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CAF17" w14:textId="77777777" w:rsidR="00905131" w:rsidRPr="0020222C" w:rsidRDefault="00905131" w:rsidP="00905131">
      <w:pPr>
        <w:pStyle w:val="Heading1"/>
      </w:pPr>
      <w:r w:rsidRPr="0020222C">
        <w:t>Adran 20: Arwain a rheoli gwaith gyda gofalwyr</w:t>
      </w:r>
    </w:p>
    <w:p w14:paraId="28D5EC75" w14:textId="77777777" w:rsidR="00905131" w:rsidRPr="0020222C" w:rsidRDefault="00905131" w:rsidP="00905131">
      <w:pPr>
        <w:rPr>
          <w:b/>
        </w:rPr>
      </w:pPr>
      <w:r w:rsidRPr="0020222C">
        <w:rPr>
          <w:b/>
          <w:bCs/>
          <w:lang w:val="cy-GB"/>
        </w:rPr>
        <w:t xml:space="preserve">Cysylltiadau ag uned 541 City </w:t>
      </w:r>
      <w:r w:rsidRPr="0020222C">
        <w:rPr>
          <w:lang w:val="cy-GB"/>
        </w:rPr>
        <w:t>a</w:t>
      </w:r>
      <w:r w:rsidRPr="0020222C">
        <w:rPr>
          <w:b/>
          <w:bCs/>
          <w:lang w:val="cy-GB"/>
        </w:rPr>
        <w:t>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905131" w:rsidRPr="0020222C" w14:paraId="48318CD5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31DD1BF2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0A85EBC8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4EB31B77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905131" w:rsidRPr="0020222C" w14:paraId="39F724BC" w14:textId="77777777" w:rsidTr="00B8396E">
        <w:tc>
          <w:tcPr>
            <w:tcW w:w="5240" w:type="dxa"/>
          </w:tcPr>
          <w:p w14:paraId="2FF490BC" w14:textId="77777777" w:rsidR="00905131" w:rsidRPr="0020222C" w:rsidRDefault="00905131" w:rsidP="00B8396E">
            <w:pPr>
              <w:rPr>
                <w:b/>
              </w:rPr>
            </w:pPr>
          </w:p>
          <w:p w14:paraId="54614F77" w14:textId="77777777" w:rsidR="00905131" w:rsidRPr="0020222C" w:rsidRDefault="00905131" w:rsidP="00B8396E">
            <w:pPr>
              <w:rPr>
                <w:b/>
              </w:rPr>
            </w:pPr>
          </w:p>
          <w:p w14:paraId="343279E6" w14:textId="77777777" w:rsidR="00905131" w:rsidRPr="0020222C" w:rsidRDefault="00905131" w:rsidP="00B8396E">
            <w:pPr>
              <w:rPr>
                <w:b/>
              </w:rPr>
            </w:pPr>
          </w:p>
          <w:p w14:paraId="0F7B3517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04B0603E" w14:textId="77777777" w:rsidR="00905131" w:rsidRPr="0020222C" w:rsidRDefault="00905131" w:rsidP="00B8396E"/>
        </w:tc>
        <w:tc>
          <w:tcPr>
            <w:tcW w:w="4593" w:type="dxa"/>
          </w:tcPr>
          <w:p w14:paraId="7D68D66E" w14:textId="77777777" w:rsidR="00905131" w:rsidRPr="0020222C" w:rsidRDefault="00905131" w:rsidP="00B8396E"/>
        </w:tc>
      </w:tr>
    </w:tbl>
    <w:p w14:paraId="594913FE" w14:textId="77777777" w:rsidR="00905131" w:rsidRPr="0020222C" w:rsidRDefault="00905131" w:rsidP="009051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905131" w:rsidRPr="0020222C" w14:paraId="2B436D15" w14:textId="77777777" w:rsidTr="00B8396E">
        <w:tc>
          <w:tcPr>
            <w:tcW w:w="2547" w:type="dxa"/>
            <w:shd w:val="clear" w:color="auto" w:fill="auto"/>
          </w:tcPr>
          <w:p w14:paraId="6390CCFD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245" w:type="dxa"/>
            <w:shd w:val="clear" w:color="auto" w:fill="auto"/>
          </w:tcPr>
          <w:p w14:paraId="4514FE52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516D65A8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6CE1BE03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905131" w:rsidRPr="0020222C" w14:paraId="5D7ABB95" w14:textId="77777777" w:rsidTr="00B8396E">
        <w:tc>
          <w:tcPr>
            <w:tcW w:w="13948" w:type="dxa"/>
            <w:gridSpan w:val="4"/>
          </w:tcPr>
          <w:p w14:paraId="54BC78FF" w14:textId="77777777" w:rsidR="00905131" w:rsidRPr="008276D7" w:rsidRDefault="00905131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Rydych chi'n deall:</w:t>
            </w:r>
          </w:p>
        </w:tc>
      </w:tr>
      <w:tr w:rsidR="00905131" w:rsidRPr="0020222C" w14:paraId="166C2B18" w14:textId="77777777" w:rsidTr="00B8396E">
        <w:tc>
          <w:tcPr>
            <w:tcW w:w="2547" w:type="dxa"/>
          </w:tcPr>
          <w:p w14:paraId="487B2104" w14:textId="77777777" w:rsidR="00905131" w:rsidRPr="0020222C" w:rsidRDefault="00905131" w:rsidP="00B8396E">
            <w:pPr>
              <w:rPr>
                <w:b/>
              </w:rPr>
            </w:pPr>
            <w:r w:rsidRPr="0020222C">
              <w:rPr>
                <w:lang w:val="cy-GB"/>
              </w:rPr>
              <w:t>Cyd-destun gofalwyr yng Nghymru</w:t>
            </w:r>
          </w:p>
        </w:tc>
        <w:tc>
          <w:tcPr>
            <w:tcW w:w="5245" w:type="dxa"/>
          </w:tcPr>
          <w:p w14:paraId="36AE60C8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AC3B9B0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1B77765" w14:textId="77777777" w:rsidR="00905131" w:rsidRPr="0020222C" w:rsidRDefault="00905131" w:rsidP="00B8396E">
            <w:pPr>
              <w:rPr>
                <w:b/>
              </w:rPr>
            </w:pPr>
          </w:p>
        </w:tc>
      </w:tr>
      <w:tr w:rsidR="00905131" w:rsidRPr="0020222C" w14:paraId="6C73DB70" w14:textId="77777777" w:rsidTr="00B8396E">
        <w:tc>
          <w:tcPr>
            <w:tcW w:w="2547" w:type="dxa"/>
          </w:tcPr>
          <w:p w14:paraId="4EBE038C" w14:textId="77777777" w:rsidR="00905131" w:rsidRPr="0020222C" w:rsidRDefault="0090513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Sut y caiff Deddf Gwasanaethau Cymdeithasol a Llesiant (Cymru) 2014 ei phennu fel y fframwaith </w:t>
            </w:r>
            <w:r w:rsidRPr="0020222C">
              <w:rPr>
                <w:lang w:val="cy-GB"/>
              </w:rPr>
              <w:lastRenderedPageBreak/>
              <w:t>deddfwriaethol ar gyfer asesu a chefnogi gofalwyr</w:t>
            </w:r>
          </w:p>
        </w:tc>
        <w:tc>
          <w:tcPr>
            <w:tcW w:w="5245" w:type="dxa"/>
          </w:tcPr>
          <w:p w14:paraId="6A9AE4CD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3488F99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1B9B57A" w14:textId="77777777" w:rsidR="00905131" w:rsidRPr="0020222C" w:rsidRDefault="00905131" w:rsidP="00B8396E">
            <w:pPr>
              <w:rPr>
                <w:b/>
              </w:rPr>
            </w:pPr>
          </w:p>
        </w:tc>
      </w:tr>
      <w:tr w:rsidR="00905131" w:rsidRPr="0020222C" w14:paraId="51024E63" w14:textId="77777777" w:rsidTr="00B8396E">
        <w:tc>
          <w:tcPr>
            <w:tcW w:w="13948" w:type="dxa"/>
            <w:gridSpan w:val="4"/>
          </w:tcPr>
          <w:p w14:paraId="75C99266" w14:textId="7ABAC905" w:rsidR="00905131" w:rsidRPr="008276D7" w:rsidRDefault="00905131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</w:tc>
      </w:tr>
      <w:tr w:rsidR="00905131" w:rsidRPr="0020222C" w14:paraId="15CE32EE" w14:textId="77777777" w:rsidTr="00B8396E">
        <w:tc>
          <w:tcPr>
            <w:tcW w:w="2547" w:type="dxa"/>
          </w:tcPr>
          <w:p w14:paraId="60860534" w14:textId="77777777" w:rsidR="00905131" w:rsidRPr="0020222C" w:rsidRDefault="0090513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hyrwyddo cyfraniad gofalwyr i'r broses asesu a chynllunio gydag unigolion</w:t>
            </w:r>
          </w:p>
        </w:tc>
        <w:tc>
          <w:tcPr>
            <w:tcW w:w="5245" w:type="dxa"/>
          </w:tcPr>
          <w:p w14:paraId="1082828C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79D6E27D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3BBC700" w14:textId="77777777" w:rsidR="00905131" w:rsidRPr="0020222C" w:rsidRDefault="00905131" w:rsidP="00B8396E">
            <w:pPr>
              <w:rPr>
                <w:b/>
              </w:rPr>
            </w:pPr>
          </w:p>
        </w:tc>
      </w:tr>
      <w:tr w:rsidR="00905131" w:rsidRPr="0020222C" w14:paraId="3C7D1676" w14:textId="77777777" w:rsidTr="00B8396E">
        <w:tc>
          <w:tcPr>
            <w:tcW w:w="2547" w:type="dxa"/>
          </w:tcPr>
          <w:p w14:paraId="22848577" w14:textId="77777777" w:rsidR="00905131" w:rsidRPr="0020222C" w:rsidRDefault="0090513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prosesau asesu a chynllunio ar gyfer gofalwyr</w:t>
            </w:r>
          </w:p>
        </w:tc>
        <w:tc>
          <w:tcPr>
            <w:tcW w:w="5245" w:type="dxa"/>
          </w:tcPr>
          <w:p w14:paraId="5100F820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2D3BD1EC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AF10C98" w14:textId="77777777" w:rsidR="00905131" w:rsidRPr="0020222C" w:rsidRDefault="00905131" w:rsidP="00B8396E">
            <w:pPr>
              <w:rPr>
                <w:b/>
              </w:rPr>
            </w:pPr>
          </w:p>
        </w:tc>
      </w:tr>
      <w:tr w:rsidR="00905131" w:rsidRPr="0020222C" w14:paraId="62C787E9" w14:textId="77777777" w:rsidTr="00B8396E">
        <w:tc>
          <w:tcPr>
            <w:tcW w:w="2547" w:type="dxa"/>
          </w:tcPr>
          <w:p w14:paraId="25D36E6E" w14:textId="77777777" w:rsidR="00905131" w:rsidRPr="0020222C" w:rsidRDefault="00905131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Casglu a defnyddio data i ddylanwadu ar newid</w:t>
            </w:r>
          </w:p>
        </w:tc>
        <w:tc>
          <w:tcPr>
            <w:tcW w:w="5245" w:type="dxa"/>
          </w:tcPr>
          <w:p w14:paraId="3B404954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2C49ED6A" w14:textId="77777777" w:rsidR="00905131" w:rsidRPr="0020222C" w:rsidRDefault="00905131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B25C371" w14:textId="77777777" w:rsidR="00905131" w:rsidRPr="0020222C" w:rsidRDefault="00905131" w:rsidP="00B8396E">
            <w:pPr>
              <w:rPr>
                <w:b/>
              </w:rPr>
            </w:pPr>
          </w:p>
        </w:tc>
      </w:tr>
    </w:tbl>
    <w:p w14:paraId="4363BAA4" w14:textId="77777777" w:rsidR="00AB5EFF" w:rsidRPr="00905131" w:rsidRDefault="00905131" w:rsidP="00905131"/>
    <w:sectPr w:rsidR="00AB5EFF" w:rsidRPr="00905131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21526B"/>
    <w:rsid w:val="00244D77"/>
    <w:rsid w:val="00262282"/>
    <w:rsid w:val="00365E6F"/>
    <w:rsid w:val="004D6C7B"/>
    <w:rsid w:val="00905131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2020-11-24T15:51:00Z</dcterms:created>
  <dcterms:modified xsi:type="dcterms:W3CDTF">2020-11-24T15:51:00Z</dcterms:modified>
</cp:coreProperties>
</file>