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F91E" w14:textId="77777777" w:rsidR="00C50B6C" w:rsidRPr="00231899" w:rsidRDefault="00C50B6C" w:rsidP="00B4301D">
      <w:pPr>
        <w:spacing w:after="0" w:line="240" w:lineRule="auto"/>
        <w:jc w:val="left"/>
        <w:rPr>
          <w:rFonts w:ascii="Arial" w:eastAsia="Times New Roman" w:hAnsi="Arial" w:cs="Arial"/>
          <w:sz w:val="24"/>
          <w:szCs w:val="24"/>
        </w:rPr>
      </w:pPr>
    </w:p>
    <w:p w14:paraId="38F24043" w14:textId="77777777" w:rsidR="00C50B6C" w:rsidRPr="00231899" w:rsidRDefault="00C50B6C" w:rsidP="00B4301D">
      <w:pPr>
        <w:spacing w:after="0" w:line="240" w:lineRule="auto"/>
        <w:ind w:right="270"/>
        <w:jc w:val="left"/>
        <w:rPr>
          <w:rFonts w:ascii="Arial" w:eastAsia="Times New Roman" w:hAnsi="Arial" w:cs="Arial"/>
          <w:sz w:val="24"/>
          <w:szCs w:val="24"/>
        </w:rPr>
      </w:pPr>
      <w:r w:rsidRPr="00231899">
        <w:rPr>
          <w:rFonts w:ascii="Arial" w:eastAsia="Times New Roman" w:hAnsi="Arial" w:cs="Arial"/>
          <w:noProof/>
          <w:sz w:val="24"/>
          <w:szCs w:val="24"/>
          <w:lang w:eastAsia="en-GB"/>
        </w:rPr>
        <w:drawing>
          <wp:anchor distT="0" distB="0" distL="114300" distR="114300" simplePos="0" relativeHeight="251658241" behindDoc="1" locked="0" layoutInCell="1" allowOverlap="1" wp14:anchorId="1F1CD4E4" wp14:editId="301FF616">
            <wp:simplePos x="0" y="0"/>
            <wp:positionH relativeFrom="column">
              <wp:posOffset>-236220</wp:posOffset>
            </wp:positionH>
            <wp:positionV relativeFrom="paragraph">
              <wp:posOffset>-337820</wp:posOffset>
            </wp:positionV>
            <wp:extent cx="2679065" cy="53022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065" cy="530225"/>
                    </a:xfrm>
                    <a:prstGeom prst="rect">
                      <a:avLst/>
                    </a:prstGeom>
                    <a:noFill/>
                  </pic:spPr>
                </pic:pic>
              </a:graphicData>
            </a:graphic>
            <wp14:sizeRelH relativeFrom="margin">
              <wp14:pctWidth>0</wp14:pctWidth>
            </wp14:sizeRelH>
            <wp14:sizeRelV relativeFrom="margin">
              <wp14:pctHeight>0</wp14:pctHeight>
            </wp14:sizeRelV>
          </wp:anchor>
        </w:drawing>
      </w:r>
    </w:p>
    <w:p w14:paraId="57D4ACFF" w14:textId="7F9C469C" w:rsidR="00231899" w:rsidRPr="00231899" w:rsidRDefault="00481325" w:rsidP="00B4301D">
      <w:pPr>
        <w:spacing w:after="0" w:line="240" w:lineRule="auto"/>
        <w:ind w:right="270"/>
        <w:jc w:val="left"/>
        <w:rPr>
          <w:rFonts w:ascii="Arial" w:eastAsia="Times New Roman" w:hAnsi="Arial" w:cs="Arial"/>
          <w:sz w:val="24"/>
          <w:szCs w:val="24"/>
        </w:rPr>
      </w:pPr>
      <w:r w:rsidRPr="00231899">
        <w:rPr>
          <w:rFonts w:ascii="Arial" w:eastAsia="Times New Roman" w:hAnsi="Arial" w:cs="Arial"/>
          <w:noProof/>
          <w:sz w:val="24"/>
          <w:szCs w:val="24"/>
          <w:lang w:eastAsia="en-GB"/>
        </w:rPr>
        <w:drawing>
          <wp:anchor distT="0" distB="0" distL="114300" distR="114300" simplePos="0" relativeHeight="251658242" behindDoc="1" locked="0" layoutInCell="1" allowOverlap="1" wp14:anchorId="44964CA7" wp14:editId="26A27547">
            <wp:simplePos x="0" y="0"/>
            <wp:positionH relativeFrom="column">
              <wp:posOffset>4622800</wp:posOffset>
            </wp:positionH>
            <wp:positionV relativeFrom="paragraph">
              <wp:posOffset>7851140</wp:posOffset>
            </wp:positionV>
            <wp:extent cx="1715770" cy="5988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5770" cy="598805"/>
                    </a:xfrm>
                    <a:prstGeom prst="rect">
                      <a:avLst/>
                    </a:prstGeom>
                    <a:noFill/>
                  </pic:spPr>
                </pic:pic>
              </a:graphicData>
            </a:graphic>
            <wp14:sizeRelH relativeFrom="margin">
              <wp14:pctWidth>0</wp14:pctWidth>
            </wp14:sizeRelH>
            <wp14:sizeRelV relativeFrom="margin">
              <wp14:pctHeight>0</wp14:pctHeight>
            </wp14:sizeRelV>
          </wp:anchor>
        </w:drawing>
      </w:r>
    </w:p>
    <w:p w14:paraId="294DC788" w14:textId="6CD0319D" w:rsidR="00231899" w:rsidRPr="00231899" w:rsidRDefault="00231899" w:rsidP="00B4301D">
      <w:pPr>
        <w:spacing w:after="0" w:line="240" w:lineRule="auto"/>
        <w:ind w:right="270"/>
        <w:jc w:val="left"/>
        <w:rPr>
          <w:rFonts w:ascii="Arial" w:eastAsia="Times New Roman" w:hAnsi="Arial" w:cs="Arial"/>
          <w:sz w:val="24"/>
          <w:szCs w:val="24"/>
        </w:rPr>
      </w:pPr>
    </w:p>
    <w:p w14:paraId="0A0C34EC" w14:textId="1156EFF8" w:rsidR="00231899" w:rsidRPr="00231899" w:rsidRDefault="00231899" w:rsidP="00B4301D">
      <w:pPr>
        <w:spacing w:after="0" w:line="240" w:lineRule="auto"/>
        <w:ind w:right="270"/>
        <w:jc w:val="left"/>
        <w:rPr>
          <w:rFonts w:ascii="Arial" w:eastAsia="Times New Roman" w:hAnsi="Arial" w:cs="Arial"/>
          <w:sz w:val="24"/>
          <w:szCs w:val="24"/>
        </w:rPr>
      </w:pPr>
    </w:p>
    <w:p w14:paraId="4F40B357" w14:textId="002CFDEE" w:rsidR="00231899" w:rsidRPr="00231899" w:rsidRDefault="00231899" w:rsidP="00B4301D">
      <w:pPr>
        <w:pStyle w:val="NoSpacing"/>
        <w:jc w:val="left"/>
      </w:pPr>
    </w:p>
    <w:p w14:paraId="46C055F5" w14:textId="686AC7A5" w:rsidR="00231899" w:rsidRPr="00231899" w:rsidRDefault="00231899" w:rsidP="00B4301D">
      <w:pPr>
        <w:pStyle w:val="Subtitle"/>
        <w:jc w:val="left"/>
        <w:rPr>
          <w:rFonts w:ascii="Arial" w:hAnsi="Arial" w:cs="Arial"/>
          <w:b/>
          <w:color w:val="EE5E56"/>
          <w:sz w:val="96"/>
          <w:szCs w:val="96"/>
        </w:rPr>
      </w:pPr>
      <w:r w:rsidRPr="00231899">
        <w:rPr>
          <w:rFonts w:ascii="Arial" w:hAnsi="Arial" w:cs="Arial"/>
          <w:b/>
          <w:color w:val="EE5E56"/>
          <w:sz w:val="96"/>
          <w:szCs w:val="96"/>
        </w:rPr>
        <w:t>Registration is changing</w:t>
      </w:r>
    </w:p>
    <w:p w14:paraId="5BAE62EE" w14:textId="77777777" w:rsidR="00231899" w:rsidRPr="00231899" w:rsidRDefault="00231899" w:rsidP="00B4301D">
      <w:pPr>
        <w:pStyle w:val="Subtitle"/>
        <w:jc w:val="left"/>
        <w:rPr>
          <w:rFonts w:ascii="Arial" w:hAnsi="Arial" w:cs="Arial"/>
          <w:color w:val="35384B"/>
          <w:sz w:val="52"/>
          <w:szCs w:val="52"/>
        </w:rPr>
      </w:pPr>
      <w:r w:rsidRPr="00231899">
        <w:rPr>
          <w:rFonts w:ascii="Arial" w:hAnsi="Arial" w:cs="Arial"/>
          <w:color w:val="35384B"/>
          <w:sz w:val="52"/>
          <w:szCs w:val="52"/>
        </w:rPr>
        <w:t>Have your say on our proposals for:</w:t>
      </w:r>
    </w:p>
    <w:p w14:paraId="4C1636E0"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adult care home workers</w:t>
      </w:r>
    </w:p>
    <w:p w14:paraId="0B44173B"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residential family centre support workers</w:t>
      </w:r>
    </w:p>
    <w:p w14:paraId="4E3BDC78"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residential child care workers</w:t>
      </w:r>
    </w:p>
    <w:p w14:paraId="6985BD9C"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social care managers</w:t>
      </w:r>
    </w:p>
    <w:p w14:paraId="4AC7F797" w14:textId="77777777" w:rsidR="00231899" w:rsidRPr="00231899" w:rsidRDefault="00231899" w:rsidP="00B4301D">
      <w:pPr>
        <w:pStyle w:val="ListParagraph"/>
        <w:numPr>
          <w:ilvl w:val="0"/>
          <w:numId w:val="34"/>
        </w:numPr>
        <w:spacing w:after="240" w:line="240" w:lineRule="auto"/>
        <w:ind w:right="432"/>
        <w:jc w:val="left"/>
        <w:rPr>
          <w:rFonts w:ascii="Arial" w:hAnsi="Arial" w:cs="Arial"/>
          <w:color w:val="35384B"/>
          <w:sz w:val="52"/>
          <w:szCs w:val="52"/>
        </w:rPr>
      </w:pPr>
      <w:r w:rsidRPr="00231899">
        <w:rPr>
          <w:rFonts w:ascii="Arial" w:hAnsi="Arial" w:cs="Arial"/>
          <w:color w:val="35384B"/>
          <w:sz w:val="52"/>
          <w:szCs w:val="52"/>
        </w:rPr>
        <w:t>payment of registration fees</w:t>
      </w:r>
    </w:p>
    <w:p w14:paraId="74724799" w14:textId="77777777" w:rsidR="00231899" w:rsidRPr="00231899" w:rsidRDefault="00231899" w:rsidP="00B4301D">
      <w:pPr>
        <w:pStyle w:val="SCW-WorkforceReg"/>
        <w:jc w:val="left"/>
        <w:rPr>
          <w:color w:val="39364F"/>
          <w:sz w:val="32"/>
          <w:szCs w:val="32"/>
        </w:rPr>
      </w:pPr>
    </w:p>
    <w:p w14:paraId="5F31C06D" w14:textId="77777777" w:rsidR="00231899" w:rsidRPr="00231899" w:rsidRDefault="00231899" w:rsidP="00B4301D">
      <w:pPr>
        <w:pStyle w:val="SCW-WorkforceReg"/>
        <w:jc w:val="left"/>
        <w:rPr>
          <w:color w:val="EE5E56"/>
          <w:sz w:val="44"/>
          <w:szCs w:val="44"/>
        </w:rPr>
      </w:pPr>
      <w:r w:rsidRPr="00231899">
        <w:rPr>
          <w:color w:val="EE5E56"/>
          <w:sz w:val="44"/>
          <w:szCs w:val="44"/>
        </w:rPr>
        <w:t>Consultation closes on 20 December 2019</w:t>
      </w:r>
    </w:p>
    <w:p w14:paraId="59164776" w14:textId="12AFFB94" w:rsidR="00231899" w:rsidRPr="00231899" w:rsidRDefault="00231899" w:rsidP="00B4301D">
      <w:pPr>
        <w:spacing w:after="0" w:line="240" w:lineRule="auto"/>
        <w:ind w:right="270"/>
        <w:jc w:val="left"/>
        <w:rPr>
          <w:rFonts w:ascii="Arial" w:eastAsia="Times New Roman" w:hAnsi="Arial" w:cs="Arial"/>
          <w:sz w:val="24"/>
          <w:szCs w:val="24"/>
        </w:rPr>
      </w:pPr>
    </w:p>
    <w:p w14:paraId="0453186A" w14:textId="02DC3E1A" w:rsidR="00231899" w:rsidRPr="00231899" w:rsidRDefault="00231899" w:rsidP="00B4301D">
      <w:pPr>
        <w:spacing w:after="0" w:line="240" w:lineRule="auto"/>
        <w:ind w:right="270"/>
        <w:jc w:val="left"/>
        <w:rPr>
          <w:rFonts w:ascii="Arial" w:eastAsia="Times New Roman" w:hAnsi="Arial" w:cs="Arial"/>
          <w:sz w:val="24"/>
          <w:szCs w:val="24"/>
        </w:rPr>
      </w:pPr>
    </w:p>
    <w:p w14:paraId="564729A2" w14:textId="172C8D61" w:rsidR="00231899" w:rsidRDefault="00231899" w:rsidP="00B4301D">
      <w:pPr>
        <w:spacing w:after="0" w:line="240" w:lineRule="auto"/>
        <w:ind w:right="270"/>
        <w:jc w:val="left"/>
        <w:rPr>
          <w:rFonts w:ascii="Arial" w:eastAsia="Times New Roman" w:hAnsi="Arial" w:cs="Arial"/>
          <w:sz w:val="24"/>
          <w:szCs w:val="24"/>
        </w:rPr>
      </w:pPr>
    </w:p>
    <w:p w14:paraId="23387498" w14:textId="47DDA118" w:rsidR="00231899" w:rsidRDefault="00231899" w:rsidP="00B4301D">
      <w:pPr>
        <w:spacing w:after="0" w:line="240" w:lineRule="auto"/>
        <w:ind w:right="270"/>
        <w:jc w:val="left"/>
        <w:rPr>
          <w:rFonts w:ascii="Arial" w:eastAsia="Times New Roman" w:hAnsi="Arial" w:cs="Arial"/>
          <w:sz w:val="24"/>
          <w:szCs w:val="24"/>
        </w:rPr>
      </w:pPr>
    </w:p>
    <w:p w14:paraId="1C79E033" w14:textId="0A9ACD23" w:rsidR="00231899" w:rsidRDefault="00231899" w:rsidP="00B4301D">
      <w:pPr>
        <w:spacing w:after="0" w:line="240" w:lineRule="auto"/>
        <w:ind w:right="270"/>
        <w:jc w:val="left"/>
        <w:rPr>
          <w:rFonts w:ascii="Arial" w:eastAsia="Times New Roman" w:hAnsi="Arial" w:cs="Arial"/>
          <w:sz w:val="24"/>
          <w:szCs w:val="24"/>
        </w:rPr>
      </w:pPr>
    </w:p>
    <w:p w14:paraId="6FBC6B90" w14:textId="2A7767D4" w:rsidR="00231899" w:rsidRDefault="00231899" w:rsidP="00B4301D">
      <w:pPr>
        <w:spacing w:after="0" w:line="240" w:lineRule="auto"/>
        <w:ind w:right="270"/>
        <w:jc w:val="left"/>
        <w:rPr>
          <w:rFonts w:ascii="Arial" w:eastAsia="Times New Roman" w:hAnsi="Arial" w:cs="Arial"/>
          <w:sz w:val="24"/>
          <w:szCs w:val="24"/>
        </w:rPr>
      </w:pPr>
    </w:p>
    <w:p w14:paraId="41D6F4E0" w14:textId="77777777" w:rsidR="00231899" w:rsidRPr="00231899" w:rsidRDefault="00231899" w:rsidP="00B4301D">
      <w:pPr>
        <w:spacing w:after="0" w:line="240" w:lineRule="auto"/>
        <w:ind w:right="270"/>
        <w:jc w:val="left"/>
        <w:rPr>
          <w:rFonts w:ascii="Arial" w:eastAsia="Times New Roman" w:hAnsi="Arial" w:cs="Arial"/>
          <w:sz w:val="24"/>
          <w:szCs w:val="24"/>
        </w:rPr>
      </w:pPr>
    </w:p>
    <w:p w14:paraId="5CE94D89" w14:textId="7D507B80" w:rsidR="00231899" w:rsidRPr="00231899" w:rsidRDefault="00231899" w:rsidP="00B4301D">
      <w:pPr>
        <w:spacing w:after="0" w:line="240" w:lineRule="auto"/>
        <w:ind w:right="270"/>
        <w:jc w:val="left"/>
        <w:rPr>
          <w:rFonts w:ascii="Arial" w:eastAsia="Times New Roman" w:hAnsi="Arial" w:cs="Arial"/>
          <w:sz w:val="24"/>
          <w:szCs w:val="24"/>
        </w:rPr>
      </w:pPr>
    </w:p>
    <w:p w14:paraId="139EE293" w14:textId="5166EBA8" w:rsidR="00231899" w:rsidRPr="00231899" w:rsidRDefault="00231899" w:rsidP="00B4301D">
      <w:pPr>
        <w:spacing w:after="0" w:line="240" w:lineRule="auto"/>
        <w:ind w:right="270"/>
        <w:jc w:val="left"/>
        <w:rPr>
          <w:rFonts w:ascii="Arial" w:eastAsia="Times New Roman" w:hAnsi="Arial" w:cs="Arial"/>
          <w:sz w:val="24"/>
          <w:szCs w:val="24"/>
        </w:rPr>
      </w:pPr>
    </w:p>
    <w:p w14:paraId="746B6618" w14:textId="57388D4B" w:rsidR="00231899" w:rsidRPr="00231899" w:rsidRDefault="00231899" w:rsidP="00B4301D">
      <w:pPr>
        <w:spacing w:after="0" w:line="240" w:lineRule="auto"/>
        <w:ind w:right="270"/>
        <w:jc w:val="left"/>
        <w:rPr>
          <w:rFonts w:ascii="Arial" w:eastAsia="Times New Roman" w:hAnsi="Arial" w:cs="Arial"/>
          <w:sz w:val="24"/>
          <w:szCs w:val="24"/>
        </w:rPr>
      </w:pPr>
    </w:p>
    <w:p w14:paraId="2F9169B6" w14:textId="7891416E" w:rsidR="00231899" w:rsidRPr="00231899" w:rsidRDefault="00231899" w:rsidP="00B4301D">
      <w:pPr>
        <w:spacing w:after="0" w:line="240" w:lineRule="auto"/>
        <w:ind w:right="270"/>
        <w:jc w:val="left"/>
        <w:rPr>
          <w:rFonts w:ascii="Arial" w:eastAsia="Times New Roman" w:hAnsi="Arial" w:cs="Arial"/>
          <w:sz w:val="24"/>
          <w:szCs w:val="24"/>
        </w:rPr>
      </w:pPr>
    </w:p>
    <w:p w14:paraId="778822C0" w14:textId="3CAA2174" w:rsidR="00231899" w:rsidRPr="00231899" w:rsidRDefault="00231899" w:rsidP="00B4301D">
      <w:pPr>
        <w:spacing w:after="0" w:line="240" w:lineRule="auto"/>
        <w:ind w:right="270"/>
        <w:jc w:val="left"/>
        <w:rPr>
          <w:rFonts w:ascii="Arial" w:eastAsia="Times New Roman" w:hAnsi="Arial" w:cs="Arial"/>
          <w:sz w:val="24"/>
          <w:szCs w:val="24"/>
        </w:rPr>
      </w:pPr>
    </w:p>
    <w:p w14:paraId="65D222CD" w14:textId="498DED23" w:rsidR="00231899" w:rsidRPr="00231899" w:rsidRDefault="00231899" w:rsidP="00B4301D">
      <w:pPr>
        <w:spacing w:after="0" w:line="240" w:lineRule="auto"/>
        <w:ind w:right="270"/>
        <w:jc w:val="left"/>
        <w:rPr>
          <w:rFonts w:ascii="Arial" w:eastAsia="Times New Roman" w:hAnsi="Arial" w:cs="Arial"/>
          <w:sz w:val="24"/>
          <w:szCs w:val="24"/>
        </w:rPr>
      </w:pPr>
    </w:p>
    <w:p w14:paraId="64CF294F" w14:textId="7A70B47B" w:rsidR="00231899" w:rsidRPr="00231899" w:rsidRDefault="00231899" w:rsidP="00B4301D">
      <w:pPr>
        <w:spacing w:after="0" w:line="240" w:lineRule="auto"/>
        <w:ind w:right="270"/>
        <w:jc w:val="left"/>
        <w:rPr>
          <w:rFonts w:ascii="Arial" w:eastAsia="Times New Roman" w:hAnsi="Arial" w:cs="Arial"/>
          <w:sz w:val="24"/>
          <w:szCs w:val="24"/>
        </w:rPr>
      </w:pPr>
    </w:p>
    <w:p w14:paraId="50C8CB64" w14:textId="77777777" w:rsidR="00231899" w:rsidRPr="00231899" w:rsidRDefault="00231899" w:rsidP="00B4301D">
      <w:pPr>
        <w:spacing w:after="0" w:line="240" w:lineRule="auto"/>
        <w:ind w:right="270"/>
        <w:jc w:val="left"/>
        <w:rPr>
          <w:rFonts w:ascii="Arial" w:eastAsia="Times New Roman" w:hAnsi="Arial" w:cs="Arial"/>
          <w:sz w:val="24"/>
          <w:szCs w:val="24"/>
        </w:rPr>
      </w:pPr>
    </w:p>
    <w:p w14:paraId="5452CBB1" w14:textId="0630BA72" w:rsidR="00C50B6C" w:rsidRPr="00231899" w:rsidRDefault="00C50B6C" w:rsidP="00B4301D">
      <w:pPr>
        <w:spacing w:after="0" w:line="240" w:lineRule="auto"/>
        <w:ind w:right="270"/>
        <w:jc w:val="left"/>
        <w:rPr>
          <w:rFonts w:ascii="Arial" w:eastAsia="Times New Roman" w:hAnsi="Arial" w:cs="Arial"/>
          <w:color w:val="EE5E56"/>
          <w:sz w:val="32"/>
          <w:szCs w:val="32"/>
        </w:rPr>
      </w:pPr>
      <w:r w:rsidRPr="00231899">
        <w:rPr>
          <w:rFonts w:ascii="Arial" w:eastAsia="Calibri" w:hAnsi="Arial" w:cs="Arial"/>
          <w:b/>
          <w:bCs/>
          <w:color w:val="EE5E56"/>
          <w:sz w:val="40"/>
          <w:szCs w:val="40"/>
          <w:lang w:val="en-US"/>
        </w:rPr>
        <w:t>Contact details</w:t>
      </w:r>
    </w:p>
    <w:p w14:paraId="4ED168FE" w14:textId="77777777" w:rsidR="00756B5B" w:rsidRPr="00231899" w:rsidRDefault="00756B5B" w:rsidP="00B4301D">
      <w:pPr>
        <w:spacing w:after="0" w:line="240" w:lineRule="auto"/>
        <w:ind w:right="270"/>
        <w:jc w:val="left"/>
        <w:rPr>
          <w:rFonts w:ascii="Arial" w:eastAsia="Calibri" w:hAnsi="Arial" w:cs="Arial"/>
          <w:b/>
          <w:color w:val="000000"/>
          <w:sz w:val="24"/>
          <w:szCs w:val="18"/>
          <w:lang w:val="en-US"/>
        </w:rPr>
      </w:pPr>
    </w:p>
    <w:p w14:paraId="46167A19" w14:textId="77777777" w:rsidR="00231899" w:rsidRDefault="00231899" w:rsidP="00B4301D">
      <w:pPr>
        <w:spacing w:after="0" w:line="240" w:lineRule="auto"/>
        <w:ind w:right="270"/>
        <w:jc w:val="left"/>
        <w:rPr>
          <w:rFonts w:ascii="Arial" w:eastAsia="Calibri" w:hAnsi="Arial" w:cs="Arial"/>
          <w:b/>
          <w:color w:val="000000"/>
          <w:sz w:val="24"/>
          <w:szCs w:val="18"/>
          <w:lang w:val="en-US"/>
        </w:rPr>
      </w:pPr>
    </w:p>
    <w:p w14:paraId="075D3852" w14:textId="24CF770A" w:rsidR="00C50B6C" w:rsidRPr="00231899" w:rsidRDefault="00C50B6C" w:rsidP="00B4301D">
      <w:pPr>
        <w:spacing w:after="0" w:line="240" w:lineRule="auto"/>
        <w:ind w:right="270"/>
        <w:jc w:val="left"/>
        <w:rPr>
          <w:rFonts w:ascii="Arial" w:eastAsia="Calibri" w:hAnsi="Arial" w:cs="Arial"/>
          <w:b/>
          <w:color w:val="000000"/>
          <w:sz w:val="24"/>
          <w:szCs w:val="18"/>
          <w:lang w:val="en-US"/>
        </w:rPr>
      </w:pPr>
      <w:r w:rsidRPr="00231899">
        <w:rPr>
          <w:rFonts w:ascii="Arial" w:eastAsia="Calibri" w:hAnsi="Arial" w:cs="Arial"/>
          <w:b/>
          <w:color w:val="000000"/>
          <w:sz w:val="24"/>
          <w:szCs w:val="18"/>
          <w:lang w:val="en-US"/>
        </w:rPr>
        <w:t>Social Care Wales</w:t>
      </w:r>
    </w:p>
    <w:p w14:paraId="1E464E4D"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South Gate House</w:t>
      </w:r>
    </w:p>
    <w:p w14:paraId="0A368F68"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Wood Street</w:t>
      </w:r>
    </w:p>
    <w:p w14:paraId="0BA1DB5E" w14:textId="6BEE45F4" w:rsidR="00231899"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Cardiff CF10 1E</w:t>
      </w:r>
      <w:r w:rsidR="00231899">
        <w:rPr>
          <w:rFonts w:ascii="Arial" w:eastAsia="Calibri" w:hAnsi="Arial" w:cs="Arial"/>
          <w:color w:val="000000"/>
          <w:sz w:val="24"/>
          <w:szCs w:val="18"/>
          <w:lang w:val="en-US"/>
        </w:rPr>
        <w:t>W</w:t>
      </w:r>
    </w:p>
    <w:p w14:paraId="247CE313" w14:textId="77777777" w:rsidR="00C50B6C" w:rsidRPr="00231899" w:rsidRDefault="00C50B6C" w:rsidP="00B4301D">
      <w:pPr>
        <w:spacing w:after="11" w:line="240" w:lineRule="auto"/>
        <w:ind w:right="270"/>
        <w:jc w:val="left"/>
        <w:rPr>
          <w:rFonts w:ascii="Arial" w:eastAsia="Calibri" w:hAnsi="Arial" w:cs="Arial"/>
          <w:color w:val="000000"/>
          <w:sz w:val="24"/>
          <w:szCs w:val="18"/>
          <w:lang w:val="en-US"/>
        </w:rPr>
      </w:pPr>
    </w:p>
    <w:p w14:paraId="1363B52C" w14:textId="77777777" w:rsidR="009F3048"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 xml:space="preserve">Tel: 0300 3033 444     </w:t>
      </w:r>
    </w:p>
    <w:p w14:paraId="662009E5" w14:textId="67863B41" w:rsidR="00C50B6C"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Minicom: 029 2078 0680</w:t>
      </w:r>
    </w:p>
    <w:p w14:paraId="762886A8" w14:textId="77777777" w:rsidR="00C50B6C" w:rsidRPr="00231899" w:rsidRDefault="00C50B6C" w:rsidP="00B4301D">
      <w:pPr>
        <w:spacing w:after="11"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Email: info@socialcare.wales</w:t>
      </w:r>
    </w:p>
    <w:p w14:paraId="0BC2CD86" w14:textId="77777777" w:rsidR="00C50B6C" w:rsidRPr="00231899" w:rsidRDefault="00C549EC" w:rsidP="00B4301D">
      <w:pPr>
        <w:spacing w:after="86" w:line="240" w:lineRule="auto"/>
        <w:ind w:right="270"/>
        <w:jc w:val="left"/>
        <w:rPr>
          <w:rFonts w:ascii="Arial" w:eastAsia="Calibri" w:hAnsi="Arial" w:cs="Arial"/>
          <w:b/>
          <w:color w:val="EE5E56"/>
          <w:sz w:val="24"/>
          <w:szCs w:val="18"/>
          <w:lang w:val="en-US"/>
        </w:rPr>
      </w:pPr>
      <w:hyperlink r:id="rId13" w:history="1">
        <w:r w:rsidR="00C50B6C" w:rsidRPr="00231899">
          <w:rPr>
            <w:rFonts w:ascii="Arial" w:eastAsia="Calibri" w:hAnsi="Arial" w:cs="Arial"/>
            <w:bCs/>
            <w:color w:val="EE5E56"/>
            <w:sz w:val="24"/>
            <w:szCs w:val="18"/>
            <w:u w:val="single"/>
            <w:lang w:val="en-US"/>
          </w:rPr>
          <w:t>socialcare.wales</w:t>
        </w:r>
      </w:hyperlink>
    </w:p>
    <w:p w14:paraId="4B535623" w14:textId="77777777" w:rsidR="00C50B6C" w:rsidRPr="00231899" w:rsidRDefault="00C50B6C" w:rsidP="00B4301D">
      <w:pPr>
        <w:spacing w:after="0" w:line="240" w:lineRule="auto"/>
        <w:ind w:right="270"/>
        <w:jc w:val="left"/>
        <w:rPr>
          <w:rFonts w:ascii="Arial" w:eastAsia="Calibri" w:hAnsi="Arial" w:cs="Arial"/>
          <w:color w:val="000000"/>
          <w:sz w:val="24"/>
          <w:szCs w:val="18"/>
          <w:lang w:val="en-US"/>
        </w:rPr>
      </w:pPr>
      <w:r w:rsidRPr="00231899">
        <w:rPr>
          <w:rFonts w:ascii="Arial" w:eastAsia="Calibri" w:hAnsi="Arial" w:cs="Arial"/>
          <w:color w:val="000000"/>
          <w:sz w:val="24"/>
          <w:szCs w:val="18"/>
          <w:lang w:val="en-US"/>
        </w:rPr>
        <w:t>© 2019 Social Care Wales</w:t>
      </w:r>
    </w:p>
    <w:p w14:paraId="571C48FE" w14:textId="77777777" w:rsidR="00C50B6C" w:rsidRPr="00231899" w:rsidRDefault="00C50B6C" w:rsidP="00B4301D">
      <w:pPr>
        <w:spacing w:after="0" w:line="240" w:lineRule="auto"/>
        <w:ind w:right="270"/>
        <w:jc w:val="left"/>
        <w:rPr>
          <w:rFonts w:ascii="Arial" w:eastAsia="Calibri" w:hAnsi="Arial" w:cs="Arial"/>
          <w:color w:val="000000"/>
          <w:sz w:val="28"/>
          <w:lang w:val="en-US"/>
        </w:rPr>
      </w:pPr>
    </w:p>
    <w:p w14:paraId="73290EAA" w14:textId="2EFEA1D8" w:rsidR="00C50B6C" w:rsidRPr="00231899" w:rsidRDefault="00C50B6C" w:rsidP="00B4301D">
      <w:pPr>
        <w:spacing w:after="120" w:line="240" w:lineRule="auto"/>
        <w:ind w:right="270"/>
        <w:jc w:val="left"/>
        <w:rPr>
          <w:rFonts w:ascii="Arial" w:eastAsia="Calibri" w:hAnsi="Arial" w:cs="Arial"/>
          <w:color w:val="000000"/>
          <w:sz w:val="24"/>
          <w:szCs w:val="24"/>
          <w:lang w:val="en-US"/>
        </w:rPr>
      </w:pPr>
      <w:r w:rsidRPr="00231899">
        <w:rPr>
          <w:rFonts w:ascii="Arial" w:eastAsia="Calibri" w:hAnsi="Arial" w:cs="Arial"/>
          <w:color w:val="000000"/>
          <w:sz w:val="24"/>
          <w:szCs w:val="24"/>
          <w:lang w:val="en-US"/>
        </w:rPr>
        <w:t>All rights reserved. No part of this publication may be reproduced, stored in a retrieval system or transmitted in any form or by any means without the prior written permission of Social Care Wales. Enquiries for reproduction outside the scope expressly permitted by law should be sent to the Chief Executive of Social Care Wales at the address given above.</w:t>
      </w:r>
    </w:p>
    <w:p w14:paraId="7993AD36" w14:textId="77777777" w:rsidR="00231899" w:rsidRPr="00231899" w:rsidRDefault="00231899" w:rsidP="00B4301D">
      <w:pPr>
        <w:spacing w:after="120" w:line="240" w:lineRule="auto"/>
        <w:ind w:right="270"/>
        <w:jc w:val="left"/>
        <w:rPr>
          <w:rFonts w:ascii="Arial" w:eastAsia="Calibri" w:hAnsi="Arial" w:cs="Arial"/>
          <w:color w:val="000000"/>
          <w:sz w:val="24"/>
          <w:szCs w:val="24"/>
          <w:lang w:val="en-US"/>
        </w:rPr>
      </w:pPr>
    </w:p>
    <w:p w14:paraId="1866781C" w14:textId="77777777" w:rsidR="009F3048" w:rsidRPr="00231899" w:rsidRDefault="00C50B6C" w:rsidP="00B4301D">
      <w:pPr>
        <w:spacing w:after="44" w:line="240" w:lineRule="auto"/>
        <w:ind w:right="270"/>
        <w:jc w:val="left"/>
        <w:rPr>
          <w:rFonts w:ascii="Arial" w:eastAsia="Calibri" w:hAnsi="Arial" w:cs="Arial"/>
          <w:color w:val="000221"/>
          <w:sz w:val="24"/>
          <w:szCs w:val="24"/>
          <w:lang w:val="en-US"/>
        </w:rPr>
      </w:pPr>
      <w:r w:rsidRPr="00231899">
        <w:rPr>
          <w:rFonts w:ascii="Arial" w:eastAsia="Calibri" w:hAnsi="Arial" w:cs="Arial"/>
          <w:b/>
          <w:color w:val="000000"/>
          <w:sz w:val="24"/>
          <w:szCs w:val="24"/>
          <w:lang w:val="en-US"/>
        </w:rPr>
        <w:t xml:space="preserve">Other formats: </w:t>
      </w:r>
      <w:r w:rsidRPr="00231899">
        <w:rPr>
          <w:rFonts w:ascii="Arial" w:eastAsia="Calibri" w:hAnsi="Arial" w:cs="Arial"/>
          <w:color w:val="000000"/>
          <w:sz w:val="24"/>
          <w:szCs w:val="24"/>
          <w:lang w:val="en-US"/>
        </w:rPr>
        <w:t xml:space="preserve">This document is available in large text or other formats, if required. </w:t>
      </w:r>
      <w:r w:rsidRPr="00231899">
        <w:rPr>
          <w:rFonts w:ascii="Arial" w:eastAsia="Calibri" w:hAnsi="Arial" w:cs="Arial"/>
          <w:color w:val="000221"/>
          <w:sz w:val="24"/>
          <w:szCs w:val="24"/>
          <w:lang w:val="en-US"/>
        </w:rPr>
        <w:t>Copies are also available in Welsh.</w:t>
      </w:r>
    </w:p>
    <w:p w14:paraId="483687C8" w14:textId="77777777" w:rsidR="009F3048" w:rsidRPr="00231899" w:rsidRDefault="009F3048" w:rsidP="00B4301D">
      <w:pPr>
        <w:jc w:val="left"/>
        <w:rPr>
          <w:rFonts w:ascii="Arial" w:eastAsia="Calibri" w:hAnsi="Arial" w:cs="Arial"/>
          <w:color w:val="000221"/>
          <w:sz w:val="24"/>
          <w:szCs w:val="24"/>
          <w:lang w:val="en-US"/>
        </w:rPr>
      </w:pPr>
      <w:r w:rsidRPr="00231899">
        <w:rPr>
          <w:rFonts w:ascii="Arial" w:eastAsia="Calibri" w:hAnsi="Arial" w:cs="Arial"/>
          <w:color w:val="000221"/>
          <w:sz w:val="24"/>
          <w:szCs w:val="24"/>
          <w:lang w:val="en-US"/>
        </w:rPr>
        <w:br w:type="page"/>
      </w:r>
    </w:p>
    <w:p w14:paraId="284696E5" w14:textId="77777777" w:rsidR="009F3048" w:rsidRPr="00645453" w:rsidRDefault="009F3048" w:rsidP="00B4301D">
      <w:pPr>
        <w:spacing w:after="44" w:line="240" w:lineRule="auto"/>
        <w:ind w:right="270"/>
        <w:jc w:val="left"/>
        <w:rPr>
          <w:rFonts w:ascii="Arial" w:eastAsia="Times New Roman" w:hAnsi="Arial" w:cs="Arial"/>
          <w:b/>
          <w:bCs/>
          <w:color w:val="EE5E56"/>
          <w:sz w:val="56"/>
          <w:szCs w:val="56"/>
        </w:rPr>
      </w:pPr>
      <w:r w:rsidRPr="00645453">
        <w:rPr>
          <w:rFonts w:ascii="Arial" w:eastAsia="Times New Roman" w:hAnsi="Arial" w:cs="Arial"/>
          <w:b/>
          <w:bCs/>
          <w:color w:val="EE5E56"/>
          <w:sz w:val="56"/>
          <w:szCs w:val="56"/>
        </w:rPr>
        <w:t>Contents</w:t>
      </w:r>
    </w:p>
    <w:p w14:paraId="1F8902EE" w14:textId="77777777" w:rsidR="009F3048" w:rsidRPr="00231899" w:rsidRDefault="009F3048" w:rsidP="00B4301D">
      <w:pPr>
        <w:spacing w:after="44" w:line="240" w:lineRule="auto"/>
        <w:ind w:right="270"/>
        <w:jc w:val="left"/>
        <w:rPr>
          <w:rFonts w:ascii="Arial" w:eastAsia="Times New Roman" w:hAnsi="Arial" w:cs="Arial"/>
          <w:color w:val="8064A2"/>
          <w:sz w:val="56"/>
          <w:szCs w:val="56"/>
        </w:rPr>
      </w:pPr>
    </w:p>
    <w:p w14:paraId="44038C07" w14:textId="7C4440C9" w:rsidR="00AA69B6" w:rsidRPr="00231899" w:rsidRDefault="009F3048"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Why we need your views</w:t>
      </w:r>
      <w:r w:rsidR="00F2066B">
        <w:rPr>
          <w:rFonts w:ascii="Arial" w:eastAsia="Times New Roman" w:hAnsi="Arial" w:cs="Arial"/>
          <w:sz w:val="24"/>
          <w:szCs w:val="24"/>
        </w:rPr>
        <w:t xml:space="preserve"> ………..</w:t>
      </w:r>
      <w:r w:rsidR="006C2F74">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t xml:space="preserve"> </w:t>
      </w:r>
      <w:r w:rsidR="006C2F74">
        <w:rPr>
          <w:rFonts w:ascii="Arial" w:eastAsia="Times New Roman" w:hAnsi="Arial" w:cs="Arial"/>
          <w:sz w:val="24"/>
          <w:szCs w:val="24"/>
        </w:rPr>
        <w:t>4</w:t>
      </w:r>
    </w:p>
    <w:p w14:paraId="43FDD5BE" w14:textId="77777777" w:rsidR="00926ECB" w:rsidRPr="00231899" w:rsidRDefault="00926ECB" w:rsidP="00B4301D">
      <w:pPr>
        <w:spacing w:after="44" w:line="240" w:lineRule="auto"/>
        <w:ind w:right="270"/>
        <w:jc w:val="left"/>
        <w:rPr>
          <w:rFonts w:ascii="Arial" w:eastAsia="Times New Roman" w:hAnsi="Arial" w:cs="Arial"/>
          <w:sz w:val="24"/>
          <w:szCs w:val="24"/>
        </w:rPr>
      </w:pPr>
    </w:p>
    <w:p w14:paraId="2030B99F" w14:textId="7304B099" w:rsidR="00AA69B6" w:rsidRPr="00231899" w:rsidRDefault="00AA69B6"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About you/your organisation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 xml:space="preserve">…………. </w:t>
      </w:r>
      <w:r w:rsidR="003620B2">
        <w:rPr>
          <w:rFonts w:ascii="Arial" w:eastAsia="Times New Roman" w:hAnsi="Arial" w:cs="Arial"/>
          <w:sz w:val="24"/>
          <w:szCs w:val="24"/>
        </w:rPr>
        <w:t>6</w:t>
      </w:r>
    </w:p>
    <w:p w14:paraId="513FDC0E" w14:textId="77777777" w:rsidR="00926ECB" w:rsidRPr="00231899" w:rsidRDefault="00926ECB" w:rsidP="00B4301D">
      <w:pPr>
        <w:spacing w:after="44" w:line="240" w:lineRule="auto"/>
        <w:ind w:right="270"/>
        <w:jc w:val="left"/>
        <w:rPr>
          <w:rFonts w:ascii="Arial" w:eastAsia="Times New Roman" w:hAnsi="Arial" w:cs="Arial"/>
          <w:sz w:val="24"/>
          <w:szCs w:val="24"/>
        </w:rPr>
      </w:pPr>
    </w:p>
    <w:p w14:paraId="7E0DF9C9" w14:textId="7C16F36F" w:rsidR="00CA1559" w:rsidRPr="00231899" w:rsidRDefault="00AA69B6"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Adult care home worker registration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t xml:space="preserve"> </w:t>
      </w:r>
      <w:r w:rsidR="003620B2">
        <w:rPr>
          <w:rFonts w:ascii="Arial" w:eastAsia="Times New Roman" w:hAnsi="Arial" w:cs="Arial"/>
          <w:sz w:val="24"/>
          <w:szCs w:val="24"/>
        </w:rPr>
        <w:t>7</w:t>
      </w:r>
    </w:p>
    <w:p w14:paraId="3FD450D5" w14:textId="77777777" w:rsidR="00926ECB" w:rsidRPr="00231899" w:rsidRDefault="00926ECB" w:rsidP="00B4301D">
      <w:pPr>
        <w:spacing w:after="44" w:line="240" w:lineRule="auto"/>
        <w:ind w:right="270"/>
        <w:jc w:val="left"/>
        <w:rPr>
          <w:rFonts w:ascii="Arial" w:eastAsia="Times New Roman" w:hAnsi="Arial" w:cs="Arial"/>
          <w:sz w:val="24"/>
          <w:szCs w:val="24"/>
        </w:rPr>
      </w:pPr>
    </w:p>
    <w:p w14:paraId="2FE7166E" w14:textId="1FB6882B" w:rsidR="00926ECB" w:rsidRPr="00231899" w:rsidRDefault="00CA1559"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Practice guidance for adult care home workers</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11</w:t>
      </w:r>
    </w:p>
    <w:p w14:paraId="2E36C18D" w14:textId="77777777" w:rsidR="00926ECB" w:rsidRPr="00231899" w:rsidRDefault="00926ECB" w:rsidP="00B4301D">
      <w:pPr>
        <w:spacing w:after="44" w:line="240" w:lineRule="auto"/>
        <w:ind w:right="270"/>
        <w:jc w:val="left"/>
        <w:rPr>
          <w:rFonts w:ascii="Arial" w:eastAsia="Times New Roman" w:hAnsi="Arial" w:cs="Arial"/>
          <w:sz w:val="24"/>
          <w:szCs w:val="24"/>
        </w:rPr>
      </w:pPr>
    </w:p>
    <w:p w14:paraId="7EB635F5" w14:textId="14C2DA27" w:rsidR="00447128" w:rsidRPr="00231899" w:rsidRDefault="00926ECB"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 xml:space="preserve">Residential family </w:t>
      </w:r>
      <w:r w:rsidR="003C5302" w:rsidRPr="00231899">
        <w:rPr>
          <w:rFonts w:ascii="Arial" w:eastAsia="Times New Roman" w:hAnsi="Arial" w:cs="Arial"/>
          <w:sz w:val="24"/>
          <w:szCs w:val="24"/>
        </w:rPr>
        <w:t xml:space="preserve">centre </w:t>
      </w:r>
      <w:r w:rsidRPr="00231899">
        <w:rPr>
          <w:rFonts w:ascii="Arial" w:eastAsia="Times New Roman" w:hAnsi="Arial" w:cs="Arial"/>
          <w:sz w:val="24"/>
          <w:szCs w:val="24"/>
        </w:rPr>
        <w:t>support worker registration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13</w:t>
      </w:r>
    </w:p>
    <w:p w14:paraId="00C64BC7" w14:textId="77777777" w:rsidR="00447128" w:rsidRPr="00231899" w:rsidRDefault="00447128" w:rsidP="00B4301D">
      <w:pPr>
        <w:spacing w:after="44" w:line="240" w:lineRule="auto"/>
        <w:ind w:right="270"/>
        <w:jc w:val="left"/>
        <w:rPr>
          <w:rFonts w:ascii="Arial" w:eastAsia="Times New Roman" w:hAnsi="Arial" w:cs="Arial"/>
          <w:sz w:val="24"/>
          <w:szCs w:val="24"/>
        </w:rPr>
      </w:pPr>
    </w:p>
    <w:p w14:paraId="385C4168" w14:textId="7FA21E24" w:rsidR="005C5E9C" w:rsidRPr="00231899" w:rsidRDefault="00447128"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Changes to residential child care worker registration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16</w:t>
      </w:r>
    </w:p>
    <w:p w14:paraId="6167228D" w14:textId="77777777" w:rsidR="005C5E9C" w:rsidRPr="00231899" w:rsidRDefault="005C5E9C" w:rsidP="00B4301D">
      <w:pPr>
        <w:spacing w:after="44" w:line="240" w:lineRule="auto"/>
        <w:ind w:right="270"/>
        <w:jc w:val="left"/>
        <w:rPr>
          <w:rFonts w:ascii="Arial" w:eastAsia="Times New Roman" w:hAnsi="Arial" w:cs="Arial"/>
          <w:sz w:val="24"/>
          <w:szCs w:val="24"/>
        </w:rPr>
      </w:pPr>
    </w:p>
    <w:p w14:paraId="13398C43" w14:textId="72FD8439" w:rsidR="00C70412" w:rsidRPr="00231899" w:rsidRDefault="005C5E9C"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Changes to social care manager registration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18</w:t>
      </w:r>
    </w:p>
    <w:p w14:paraId="7A1DCFBA" w14:textId="77777777" w:rsidR="00C70412" w:rsidRPr="00231899" w:rsidRDefault="00C70412" w:rsidP="00B4301D">
      <w:pPr>
        <w:spacing w:after="44" w:line="240" w:lineRule="auto"/>
        <w:ind w:right="270"/>
        <w:jc w:val="left"/>
        <w:rPr>
          <w:rFonts w:ascii="Arial" w:eastAsia="Times New Roman" w:hAnsi="Arial" w:cs="Arial"/>
          <w:sz w:val="24"/>
          <w:szCs w:val="24"/>
        </w:rPr>
      </w:pPr>
    </w:p>
    <w:p w14:paraId="3D4FF26B" w14:textId="6F035B3B" w:rsidR="00C70412" w:rsidRPr="00231899" w:rsidRDefault="00C70412" w:rsidP="00B4301D">
      <w:pPr>
        <w:spacing w:after="44" w:line="240" w:lineRule="auto"/>
        <w:ind w:right="270"/>
        <w:jc w:val="left"/>
        <w:rPr>
          <w:rFonts w:ascii="Arial" w:eastAsia="Times New Roman" w:hAnsi="Arial" w:cs="Arial"/>
          <w:sz w:val="24"/>
          <w:szCs w:val="24"/>
        </w:rPr>
      </w:pPr>
      <w:r w:rsidRPr="00231899">
        <w:rPr>
          <w:rFonts w:ascii="Arial" w:eastAsia="Times New Roman" w:hAnsi="Arial" w:cs="Arial"/>
          <w:sz w:val="24"/>
          <w:szCs w:val="24"/>
        </w:rPr>
        <w:t>The payment of fees</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21</w:t>
      </w:r>
    </w:p>
    <w:p w14:paraId="5B4A2ADA" w14:textId="77777777" w:rsidR="00C70412" w:rsidRPr="00231899" w:rsidRDefault="00C70412" w:rsidP="00B4301D">
      <w:pPr>
        <w:spacing w:after="44" w:line="240" w:lineRule="auto"/>
        <w:ind w:right="270"/>
        <w:jc w:val="left"/>
        <w:rPr>
          <w:rFonts w:ascii="Arial" w:eastAsia="Times New Roman" w:hAnsi="Arial" w:cs="Arial"/>
          <w:sz w:val="24"/>
          <w:szCs w:val="24"/>
        </w:rPr>
      </w:pPr>
    </w:p>
    <w:p w14:paraId="261C419F" w14:textId="6071DECC" w:rsidR="00AA69B6" w:rsidRPr="00231899" w:rsidRDefault="00C70412" w:rsidP="00B4301D">
      <w:pPr>
        <w:spacing w:after="44" w:line="240" w:lineRule="auto"/>
        <w:ind w:right="270"/>
        <w:jc w:val="left"/>
        <w:rPr>
          <w:rFonts w:ascii="Arial" w:eastAsia="Times New Roman" w:hAnsi="Arial" w:cs="Arial"/>
          <w:color w:val="8064A2"/>
          <w:sz w:val="56"/>
          <w:szCs w:val="56"/>
        </w:rPr>
      </w:pPr>
      <w:r w:rsidRPr="00231899">
        <w:rPr>
          <w:rFonts w:ascii="Arial" w:eastAsia="Times New Roman" w:hAnsi="Arial" w:cs="Arial"/>
          <w:sz w:val="24"/>
          <w:szCs w:val="24"/>
        </w:rPr>
        <w:t>The future of registration</w:t>
      </w:r>
      <w:r w:rsidR="00F2066B">
        <w:rPr>
          <w:rFonts w:ascii="Arial" w:eastAsia="Times New Roman" w:hAnsi="Arial" w:cs="Arial"/>
          <w:sz w:val="24"/>
          <w:szCs w:val="24"/>
        </w:rPr>
        <w:t xml:space="preserve"> </w:t>
      </w:r>
      <w:r w:rsidR="003620B2">
        <w:rPr>
          <w:rFonts w:ascii="Arial" w:eastAsia="Times New Roman" w:hAnsi="Arial" w:cs="Arial"/>
          <w:sz w:val="24"/>
          <w:szCs w:val="24"/>
        </w:rPr>
        <w:t>……………...……………...………</w:t>
      </w:r>
      <w:r w:rsidR="00F2066B">
        <w:rPr>
          <w:rFonts w:ascii="Arial" w:eastAsia="Times New Roman" w:hAnsi="Arial" w:cs="Arial"/>
          <w:sz w:val="24"/>
          <w:szCs w:val="24"/>
        </w:rPr>
        <w:t>…………</w:t>
      </w:r>
      <w:r w:rsidR="00F2066B">
        <w:rPr>
          <w:rFonts w:ascii="Arial" w:eastAsia="Times New Roman" w:hAnsi="Arial" w:cs="Arial"/>
          <w:sz w:val="24"/>
          <w:szCs w:val="24"/>
        </w:rPr>
        <w:tab/>
      </w:r>
      <w:r w:rsidR="003620B2">
        <w:rPr>
          <w:rFonts w:ascii="Arial" w:eastAsia="Times New Roman" w:hAnsi="Arial" w:cs="Arial"/>
          <w:sz w:val="24"/>
          <w:szCs w:val="24"/>
        </w:rPr>
        <w:t>23</w:t>
      </w:r>
      <w:r w:rsidR="00C50B6C" w:rsidRPr="00231899">
        <w:rPr>
          <w:rFonts w:ascii="Arial" w:eastAsia="Times New Roman" w:hAnsi="Arial" w:cs="Arial"/>
          <w:color w:val="8064A2"/>
          <w:sz w:val="56"/>
          <w:szCs w:val="56"/>
        </w:rPr>
        <w:br w:type="page"/>
      </w:r>
    </w:p>
    <w:p w14:paraId="4F9298CC" w14:textId="77777777" w:rsidR="008B0B6B" w:rsidRPr="00355E80" w:rsidRDefault="008B0B6B" w:rsidP="00B4301D">
      <w:pPr>
        <w:spacing w:after="0" w:line="360" w:lineRule="auto"/>
        <w:jc w:val="left"/>
        <w:rPr>
          <w:rFonts w:ascii="Arial" w:eastAsia="Times New Roman" w:hAnsi="Arial" w:cs="Arial"/>
          <w:b/>
          <w:bCs/>
          <w:color w:val="EE5E56"/>
          <w:sz w:val="48"/>
          <w:szCs w:val="48"/>
          <w:u w:val="single"/>
        </w:rPr>
      </w:pPr>
      <w:bookmarkStart w:id="0" w:name="_Hlk20131332"/>
      <w:r w:rsidRPr="00355E80">
        <w:rPr>
          <w:rFonts w:ascii="Arial" w:eastAsia="Times New Roman" w:hAnsi="Arial" w:cs="Arial"/>
          <w:b/>
          <w:bCs/>
          <w:color w:val="EE5E56"/>
          <w:sz w:val="48"/>
          <w:szCs w:val="48"/>
          <w:u w:val="single"/>
        </w:rPr>
        <w:t>Why we need your views</w:t>
      </w:r>
    </w:p>
    <w:p w14:paraId="0AF431AD" w14:textId="2FE8F8D7" w:rsidR="004A5F69" w:rsidRPr="00231899" w:rsidRDefault="004A5F69" w:rsidP="004B03D2">
      <w:pPr>
        <w:pStyle w:val="NormalWeb"/>
        <w:shd w:val="clear" w:color="auto" w:fill="FFFFFF"/>
        <w:spacing w:before="0" w:beforeAutospacing="0" w:after="225" w:afterAutospacing="0" w:line="480" w:lineRule="atLeast"/>
        <w:textAlignment w:val="baseline"/>
        <w:rPr>
          <w:rFonts w:ascii="Arial" w:eastAsia="Times New Roman" w:hAnsi="Arial" w:cs="Arial"/>
          <w:sz w:val="24"/>
          <w:szCs w:val="24"/>
          <w:lang w:eastAsia="en-US"/>
        </w:rPr>
      </w:pPr>
      <w:r w:rsidRPr="00231899">
        <w:rPr>
          <w:rFonts w:ascii="Arial" w:eastAsia="Times New Roman" w:hAnsi="Arial" w:cs="Arial"/>
          <w:sz w:val="24"/>
          <w:szCs w:val="24"/>
        </w:rPr>
        <w:t xml:space="preserve">This consultation </w:t>
      </w:r>
      <w:bookmarkStart w:id="1" w:name="_Hlk20130593"/>
      <w:r w:rsidR="009F3048" w:rsidRPr="00231899">
        <w:rPr>
          <w:rFonts w:ascii="Arial" w:eastAsia="Times New Roman" w:hAnsi="Arial" w:cs="Arial"/>
          <w:sz w:val="24"/>
          <w:szCs w:val="24"/>
        </w:rPr>
        <w:t xml:space="preserve">sets out </w:t>
      </w:r>
      <w:r w:rsidRPr="00231899">
        <w:rPr>
          <w:rFonts w:ascii="Arial" w:eastAsia="Times New Roman" w:hAnsi="Arial" w:cs="Arial"/>
          <w:sz w:val="24"/>
          <w:szCs w:val="24"/>
        </w:rPr>
        <w:t>new arrangements</w:t>
      </w:r>
      <w:r w:rsidR="009F3048" w:rsidRPr="00231899">
        <w:rPr>
          <w:rFonts w:ascii="Arial" w:eastAsia="Times New Roman" w:hAnsi="Arial" w:cs="Arial"/>
          <w:sz w:val="24"/>
          <w:szCs w:val="24"/>
        </w:rPr>
        <w:t xml:space="preserve"> for</w:t>
      </w:r>
      <w:r w:rsidRPr="00231899">
        <w:rPr>
          <w:rFonts w:ascii="Arial" w:eastAsia="Times New Roman" w:hAnsi="Arial" w:cs="Arial"/>
          <w:sz w:val="24"/>
          <w:szCs w:val="24"/>
        </w:rPr>
        <w:t xml:space="preserve"> or changes that cover:</w:t>
      </w:r>
    </w:p>
    <w:p w14:paraId="34C70059" w14:textId="77777777" w:rsidR="009F3048" w:rsidRPr="00231899" w:rsidRDefault="009F3048" w:rsidP="00B4301D">
      <w:pPr>
        <w:spacing w:after="0" w:line="360" w:lineRule="auto"/>
        <w:jc w:val="left"/>
        <w:rPr>
          <w:rFonts w:ascii="Arial" w:eastAsia="Times New Roman" w:hAnsi="Arial" w:cs="Arial"/>
          <w:sz w:val="24"/>
          <w:szCs w:val="24"/>
        </w:rPr>
      </w:pPr>
    </w:p>
    <w:p w14:paraId="06434FA5" w14:textId="13C842C1" w:rsidR="009F3048" w:rsidRPr="00645453" w:rsidRDefault="004A5F69"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 xml:space="preserve">ways to register for adult care home workers </w:t>
      </w:r>
    </w:p>
    <w:p w14:paraId="55227364" w14:textId="5F70D25E" w:rsidR="004A5F69" w:rsidRPr="00645453" w:rsidRDefault="00164741"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practice guidance for adult care home workers</w:t>
      </w:r>
    </w:p>
    <w:p w14:paraId="25B1B05A" w14:textId="6DB0CD20" w:rsidR="004A5F69" w:rsidRPr="00645453" w:rsidRDefault="00164741"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ways to register for residential family centre support workers</w:t>
      </w:r>
    </w:p>
    <w:p w14:paraId="2CC72B30" w14:textId="75FE6109" w:rsidR="004A5F69" w:rsidRPr="00645453" w:rsidRDefault="004A5F69"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a new way for residential childcare workers to qualify for registration</w:t>
      </w:r>
    </w:p>
    <w:p w14:paraId="6FD096A5" w14:textId="60BA5EF3" w:rsidR="004A5F69" w:rsidRPr="00645453" w:rsidRDefault="004A5F69"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a more flexible way of recognising a social care worker as a manager for the purposes of registration</w:t>
      </w:r>
    </w:p>
    <w:p w14:paraId="30301959" w14:textId="78166F13" w:rsidR="004A5F69" w:rsidRPr="00645453" w:rsidRDefault="004A5F69"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the payment of fees in years two and three of registration</w:t>
      </w:r>
    </w:p>
    <w:p w14:paraId="40494A44" w14:textId="751A33A8" w:rsidR="004A5F69" w:rsidRPr="00645453" w:rsidRDefault="004A5F69" w:rsidP="00B4301D">
      <w:pPr>
        <w:pStyle w:val="ListParagraph"/>
        <w:numPr>
          <w:ilvl w:val="0"/>
          <w:numId w:val="36"/>
        </w:numPr>
        <w:spacing w:after="0" w:line="360" w:lineRule="auto"/>
        <w:jc w:val="left"/>
        <w:rPr>
          <w:rFonts w:ascii="Arial" w:eastAsia="Times New Roman" w:hAnsi="Arial" w:cs="Arial"/>
          <w:sz w:val="24"/>
          <w:szCs w:val="24"/>
        </w:rPr>
      </w:pPr>
      <w:r w:rsidRPr="00645453">
        <w:rPr>
          <w:rFonts w:ascii="Arial" w:eastAsia="Times New Roman" w:hAnsi="Arial" w:cs="Arial"/>
          <w:sz w:val="24"/>
          <w:szCs w:val="24"/>
        </w:rPr>
        <w:t>the streamlining of categories of worker on the Register.</w:t>
      </w:r>
    </w:p>
    <w:bookmarkEnd w:id="0"/>
    <w:bookmarkEnd w:id="1"/>
    <w:p w14:paraId="639A6E41" w14:textId="77777777" w:rsidR="008B0B6B" w:rsidRPr="00231899" w:rsidRDefault="008B0B6B" w:rsidP="00B4301D">
      <w:pPr>
        <w:spacing w:after="0" w:line="360" w:lineRule="auto"/>
        <w:jc w:val="left"/>
        <w:rPr>
          <w:rFonts w:ascii="Arial" w:eastAsia="Times New Roman" w:hAnsi="Arial" w:cs="Arial"/>
          <w:sz w:val="24"/>
          <w:szCs w:val="24"/>
        </w:rPr>
      </w:pPr>
    </w:p>
    <w:p w14:paraId="3908D1C3" w14:textId="04B59B64" w:rsidR="00756B5B" w:rsidRPr="00231899" w:rsidRDefault="002414CB"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Social Care Wales was established in 2017 </w:t>
      </w:r>
      <w:r w:rsidR="00740DF9" w:rsidRPr="00231899">
        <w:rPr>
          <w:rFonts w:ascii="Arial" w:eastAsia="Times New Roman" w:hAnsi="Arial" w:cs="Arial"/>
          <w:sz w:val="24"/>
          <w:szCs w:val="24"/>
        </w:rPr>
        <w:t xml:space="preserve">and </w:t>
      </w:r>
      <w:r w:rsidR="00AA69B6" w:rsidRPr="00231899">
        <w:rPr>
          <w:rFonts w:ascii="Arial" w:eastAsia="Times New Roman" w:hAnsi="Arial" w:cs="Arial"/>
          <w:sz w:val="24"/>
          <w:szCs w:val="24"/>
        </w:rPr>
        <w:t xml:space="preserve">we are </w:t>
      </w:r>
      <w:r w:rsidR="009B2B51" w:rsidRPr="00231899">
        <w:rPr>
          <w:rFonts w:ascii="Arial" w:eastAsia="Times New Roman" w:hAnsi="Arial" w:cs="Arial"/>
          <w:sz w:val="24"/>
          <w:szCs w:val="24"/>
        </w:rPr>
        <w:t>responsible for</w:t>
      </w:r>
      <w:r w:rsidRPr="00231899">
        <w:rPr>
          <w:rFonts w:ascii="Arial" w:eastAsia="Times New Roman" w:hAnsi="Arial" w:cs="Arial"/>
          <w:sz w:val="24"/>
          <w:szCs w:val="24"/>
        </w:rPr>
        <w:t xml:space="preserve"> leading improvement in social care. Part of our remit is to protect the public</w:t>
      </w:r>
      <w:r w:rsidR="00C50B6C" w:rsidRPr="00231899">
        <w:rPr>
          <w:rFonts w:ascii="Arial" w:eastAsia="Times New Roman" w:hAnsi="Arial" w:cs="Arial"/>
          <w:sz w:val="24"/>
          <w:szCs w:val="24"/>
        </w:rPr>
        <w:t xml:space="preserve">, as set out in the Regulation and Inspection of Social Care (Wales) Act 2016.  </w:t>
      </w:r>
    </w:p>
    <w:p w14:paraId="6EBF7CA1" w14:textId="77777777" w:rsidR="00756B5B" w:rsidRPr="00231899" w:rsidRDefault="00756B5B" w:rsidP="00B4301D">
      <w:pPr>
        <w:spacing w:after="0" w:line="360" w:lineRule="auto"/>
        <w:jc w:val="left"/>
        <w:rPr>
          <w:rFonts w:ascii="Arial" w:eastAsia="Times New Roman" w:hAnsi="Arial" w:cs="Arial"/>
          <w:sz w:val="24"/>
          <w:szCs w:val="24"/>
        </w:rPr>
      </w:pPr>
    </w:p>
    <w:p w14:paraId="76B96C37" w14:textId="1A699E8A" w:rsidR="009D60A3" w:rsidRDefault="002414CB"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To do this, we keep a </w:t>
      </w:r>
      <w:r w:rsidR="009F3048" w:rsidRPr="00231899">
        <w:rPr>
          <w:rFonts w:ascii="Arial" w:eastAsia="Times New Roman" w:hAnsi="Arial" w:cs="Arial"/>
          <w:sz w:val="24"/>
          <w:szCs w:val="24"/>
        </w:rPr>
        <w:t xml:space="preserve">register </w:t>
      </w:r>
      <w:r w:rsidRPr="00231899">
        <w:rPr>
          <w:rFonts w:ascii="Arial" w:eastAsia="Times New Roman" w:hAnsi="Arial" w:cs="Arial"/>
          <w:sz w:val="24"/>
          <w:szCs w:val="24"/>
        </w:rPr>
        <w:t xml:space="preserve">of </w:t>
      </w:r>
      <w:r w:rsidR="00027147" w:rsidRPr="00231899">
        <w:rPr>
          <w:rFonts w:ascii="Arial" w:eastAsia="Times New Roman" w:hAnsi="Arial" w:cs="Arial"/>
          <w:sz w:val="24"/>
          <w:szCs w:val="24"/>
        </w:rPr>
        <w:t xml:space="preserve">workers who </w:t>
      </w:r>
      <w:r w:rsidR="00AA69B6" w:rsidRPr="00231899">
        <w:rPr>
          <w:rFonts w:ascii="Arial" w:eastAsia="Times New Roman" w:hAnsi="Arial" w:cs="Arial"/>
          <w:sz w:val="24"/>
          <w:szCs w:val="24"/>
        </w:rPr>
        <w:t>are</w:t>
      </w:r>
      <w:r w:rsidR="009F3048" w:rsidRPr="00231899">
        <w:rPr>
          <w:rFonts w:ascii="Arial" w:eastAsia="Times New Roman" w:hAnsi="Arial" w:cs="Arial"/>
          <w:sz w:val="24"/>
          <w:szCs w:val="24"/>
        </w:rPr>
        <w:t xml:space="preserve"> </w:t>
      </w:r>
      <w:r w:rsidR="00027147" w:rsidRPr="00231899">
        <w:rPr>
          <w:rFonts w:ascii="Arial" w:eastAsia="Times New Roman" w:hAnsi="Arial" w:cs="Arial"/>
          <w:sz w:val="24"/>
          <w:szCs w:val="24"/>
        </w:rPr>
        <w:t xml:space="preserve">in roles the Welsh Government </w:t>
      </w:r>
      <w:r w:rsidR="00165164" w:rsidRPr="00231899">
        <w:rPr>
          <w:rFonts w:ascii="Arial" w:eastAsia="Times New Roman" w:hAnsi="Arial" w:cs="Arial"/>
          <w:sz w:val="24"/>
          <w:szCs w:val="24"/>
        </w:rPr>
        <w:t xml:space="preserve">has </w:t>
      </w:r>
      <w:r w:rsidR="00027147" w:rsidRPr="00231899">
        <w:rPr>
          <w:rFonts w:ascii="Arial" w:eastAsia="Times New Roman" w:hAnsi="Arial" w:cs="Arial"/>
          <w:sz w:val="24"/>
          <w:szCs w:val="24"/>
        </w:rPr>
        <w:t>decided should be registered with us. This means</w:t>
      </w:r>
      <w:r w:rsidR="009D60A3" w:rsidRPr="00231899">
        <w:rPr>
          <w:rFonts w:ascii="Arial" w:eastAsia="Times New Roman" w:hAnsi="Arial" w:cs="Arial"/>
          <w:sz w:val="24"/>
          <w:szCs w:val="24"/>
        </w:rPr>
        <w:t xml:space="preserve"> we give those who are fit to practise a licence to do so, help safeguard the public and improve standards for those </w:t>
      </w:r>
      <w:r w:rsidR="00027147" w:rsidRPr="00231899">
        <w:rPr>
          <w:rFonts w:ascii="Arial" w:eastAsia="Times New Roman" w:hAnsi="Arial" w:cs="Arial"/>
          <w:sz w:val="24"/>
          <w:szCs w:val="24"/>
        </w:rPr>
        <w:t>receiving</w:t>
      </w:r>
      <w:r w:rsidR="009D60A3" w:rsidRPr="00231899">
        <w:rPr>
          <w:rFonts w:ascii="Arial" w:eastAsia="Times New Roman" w:hAnsi="Arial" w:cs="Arial"/>
          <w:sz w:val="24"/>
          <w:szCs w:val="24"/>
        </w:rPr>
        <w:t xml:space="preserve"> </w:t>
      </w:r>
      <w:r w:rsidR="009B2B51" w:rsidRPr="00231899">
        <w:rPr>
          <w:rFonts w:ascii="Arial" w:eastAsia="Times New Roman" w:hAnsi="Arial" w:cs="Arial"/>
          <w:sz w:val="24"/>
          <w:szCs w:val="24"/>
        </w:rPr>
        <w:t xml:space="preserve">and </w:t>
      </w:r>
      <w:r w:rsidR="009D60A3" w:rsidRPr="00231899">
        <w:rPr>
          <w:rFonts w:ascii="Arial" w:eastAsia="Times New Roman" w:hAnsi="Arial" w:cs="Arial"/>
          <w:sz w:val="24"/>
          <w:szCs w:val="24"/>
        </w:rPr>
        <w:t xml:space="preserve">providing </w:t>
      </w:r>
      <w:r w:rsidR="009B2B51" w:rsidRPr="00231899">
        <w:rPr>
          <w:rFonts w:ascii="Arial" w:eastAsia="Times New Roman" w:hAnsi="Arial" w:cs="Arial"/>
          <w:sz w:val="24"/>
          <w:szCs w:val="24"/>
        </w:rPr>
        <w:t>care</w:t>
      </w:r>
      <w:r w:rsidR="009D60A3" w:rsidRPr="00231899">
        <w:rPr>
          <w:rFonts w:ascii="Arial" w:eastAsia="Times New Roman" w:hAnsi="Arial" w:cs="Arial"/>
          <w:sz w:val="24"/>
          <w:szCs w:val="24"/>
        </w:rPr>
        <w:t xml:space="preserve">.  </w:t>
      </w:r>
    </w:p>
    <w:p w14:paraId="60F3E042" w14:textId="06EF32CD" w:rsidR="00B43DEE" w:rsidRDefault="00B43DEE" w:rsidP="00B4301D">
      <w:pPr>
        <w:spacing w:after="0" w:line="360" w:lineRule="auto"/>
        <w:jc w:val="left"/>
        <w:rPr>
          <w:rFonts w:ascii="Arial" w:eastAsia="Times New Roman" w:hAnsi="Arial" w:cs="Arial"/>
          <w:sz w:val="24"/>
          <w:szCs w:val="24"/>
        </w:rPr>
      </w:pPr>
    </w:p>
    <w:p w14:paraId="4189145B" w14:textId="77777777" w:rsidR="00B43DEE" w:rsidRDefault="00B43DEE" w:rsidP="00B43DEE">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We currently have around 1</w:t>
      </w:r>
      <w:r>
        <w:rPr>
          <w:rFonts w:ascii="Arial" w:eastAsia="Times New Roman" w:hAnsi="Arial" w:cs="Arial"/>
          <w:sz w:val="24"/>
          <w:szCs w:val="24"/>
        </w:rPr>
        <w:t>8</w:t>
      </w:r>
      <w:r w:rsidRPr="00231899">
        <w:rPr>
          <w:rFonts w:ascii="Arial" w:eastAsia="Times New Roman" w:hAnsi="Arial" w:cs="Arial"/>
          <w:sz w:val="24"/>
          <w:szCs w:val="24"/>
        </w:rPr>
        <w:t>,000 workers on the Register. Domiciliary care workers are now registering with us</w:t>
      </w:r>
      <w:r>
        <w:rPr>
          <w:rFonts w:ascii="Arial" w:eastAsia="Times New Roman" w:hAnsi="Arial" w:cs="Arial"/>
          <w:sz w:val="24"/>
          <w:szCs w:val="24"/>
        </w:rPr>
        <w:t xml:space="preserve"> and it will be mandatory for them to do so by April 2020. A</w:t>
      </w:r>
      <w:r w:rsidRPr="00231899">
        <w:rPr>
          <w:rFonts w:ascii="Arial" w:eastAsia="Times New Roman" w:hAnsi="Arial" w:cs="Arial"/>
          <w:sz w:val="24"/>
          <w:szCs w:val="24"/>
        </w:rPr>
        <w:t>dult care home workers and residential family support workers will be able to register from 2020 and it will be mandatory for them to register from 2022. This will mean that most of the social care workforce will be regulated – confirmation of the professionalism expected of the care sector in the years to come.</w:t>
      </w:r>
    </w:p>
    <w:p w14:paraId="08E02C57" w14:textId="77777777" w:rsidR="004B03D2" w:rsidRDefault="004B03D2" w:rsidP="004B03D2">
      <w:pPr>
        <w:spacing w:after="0" w:line="360" w:lineRule="auto"/>
        <w:jc w:val="left"/>
        <w:rPr>
          <w:rFonts w:ascii="Arial" w:eastAsia="Times New Roman" w:hAnsi="Arial" w:cs="Arial"/>
          <w:sz w:val="24"/>
          <w:szCs w:val="24"/>
        </w:rPr>
      </w:pPr>
    </w:p>
    <w:p w14:paraId="38E165BA" w14:textId="6D3AEE98" w:rsidR="004B03D2" w:rsidRPr="004B03D2" w:rsidRDefault="004B03D2" w:rsidP="004B03D2">
      <w:pPr>
        <w:spacing w:after="0" w:line="360" w:lineRule="auto"/>
        <w:jc w:val="left"/>
        <w:rPr>
          <w:rFonts w:ascii="Arial" w:eastAsia="Times New Roman" w:hAnsi="Arial" w:cs="Arial"/>
          <w:sz w:val="24"/>
          <w:szCs w:val="24"/>
        </w:rPr>
      </w:pPr>
      <w:r w:rsidRPr="004B03D2">
        <w:rPr>
          <w:rFonts w:ascii="Arial" w:eastAsia="Times New Roman" w:hAnsi="Arial" w:cs="Arial"/>
          <w:sz w:val="24"/>
          <w:szCs w:val="24"/>
        </w:rPr>
        <w:t xml:space="preserve">Recently, the Welsh Government consulted on regulations that would make registration mandatory for domiciliary care workers from April 2020, and for adult care home workers and residential family support workers to be able to register from 2020. </w:t>
      </w:r>
    </w:p>
    <w:p w14:paraId="5C8D6ED2" w14:textId="0B3DE6F4" w:rsidR="004B03D2" w:rsidRPr="00231899" w:rsidRDefault="004B03D2" w:rsidP="004B03D2">
      <w:pPr>
        <w:pStyle w:val="NormalWeb"/>
        <w:shd w:val="clear" w:color="auto" w:fill="FFFFFF"/>
        <w:spacing w:before="0" w:beforeAutospacing="0" w:after="225" w:afterAutospacing="0" w:line="480" w:lineRule="atLeast"/>
        <w:textAlignment w:val="baseline"/>
        <w:rPr>
          <w:rFonts w:ascii="Arial" w:eastAsia="Times New Roman" w:hAnsi="Arial" w:cs="Arial"/>
          <w:sz w:val="24"/>
          <w:szCs w:val="24"/>
        </w:rPr>
      </w:pPr>
      <w:r w:rsidRPr="004B03D2">
        <w:rPr>
          <w:rFonts w:ascii="Arial" w:eastAsia="Times New Roman" w:hAnsi="Arial" w:cs="Arial"/>
          <w:sz w:val="24"/>
          <w:szCs w:val="24"/>
          <w:lang w:eastAsia="en-US"/>
        </w:rPr>
        <w:t xml:space="preserve">Although the Welsh Government is yet to announce its intentions following the consultation, in order to meet the timetable we must work on the basis of these changes coming in to effect as planned. We are therefore consulting now on a number of important changes to the way we undertake our registration. We will, of course, reconsider our proposals in light of any changes to the Welsh Government’s proposals following their consultation. </w:t>
      </w:r>
    </w:p>
    <w:p w14:paraId="4E2C17F2" w14:textId="77777777" w:rsidR="00756B5B" w:rsidRPr="00231899" w:rsidRDefault="00756B5B" w:rsidP="00B4301D">
      <w:pPr>
        <w:spacing w:after="0" w:line="360" w:lineRule="auto"/>
        <w:jc w:val="left"/>
        <w:rPr>
          <w:rFonts w:ascii="Arial" w:eastAsia="Times New Roman" w:hAnsi="Arial" w:cs="Arial"/>
          <w:sz w:val="24"/>
          <w:szCs w:val="24"/>
        </w:rPr>
      </w:pPr>
    </w:p>
    <w:p w14:paraId="56D6861C" w14:textId="59E18711" w:rsidR="00C50B6C" w:rsidRPr="00645453" w:rsidRDefault="00740DF9"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r w:rsidRPr="00645453">
        <w:rPr>
          <w:rFonts w:ascii="Arial" w:eastAsia="Calibri" w:hAnsi="Arial" w:cs="Arial"/>
          <w:b/>
          <w:bCs/>
          <w:color w:val="EE5E56"/>
          <w:sz w:val="28"/>
          <w:szCs w:val="28"/>
          <w:lang w:eastAsia="en-GB"/>
        </w:rPr>
        <w:t>How you can take part in th</w:t>
      </w:r>
      <w:r w:rsidR="0000177F" w:rsidRPr="00645453">
        <w:rPr>
          <w:rFonts w:ascii="Arial" w:eastAsia="Calibri" w:hAnsi="Arial" w:cs="Arial"/>
          <w:b/>
          <w:bCs/>
          <w:color w:val="EE5E56"/>
          <w:sz w:val="28"/>
          <w:szCs w:val="28"/>
          <w:lang w:eastAsia="en-GB"/>
        </w:rPr>
        <w:t>is</w:t>
      </w:r>
      <w:r w:rsidRPr="00645453">
        <w:rPr>
          <w:rFonts w:ascii="Arial" w:eastAsia="Calibri" w:hAnsi="Arial" w:cs="Arial"/>
          <w:b/>
          <w:bCs/>
          <w:color w:val="EE5E56"/>
          <w:sz w:val="28"/>
          <w:szCs w:val="28"/>
          <w:lang w:eastAsia="en-GB"/>
        </w:rPr>
        <w:t xml:space="preserve"> consultation</w:t>
      </w:r>
    </w:p>
    <w:p w14:paraId="7EE3C77F"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03693F7D" w14:textId="4B3395F2" w:rsidR="00C50B6C" w:rsidRPr="00231899" w:rsidRDefault="0000177F"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 xml:space="preserve">Our </w:t>
      </w:r>
      <w:r w:rsidR="009B2B51" w:rsidRPr="00231899">
        <w:rPr>
          <w:rFonts w:ascii="Arial" w:eastAsia="Calibri" w:hAnsi="Arial" w:cs="Arial"/>
          <w:sz w:val="24"/>
          <w:szCs w:val="24"/>
          <w:lang w:eastAsia="en-GB"/>
        </w:rPr>
        <w:t xml:space="preserve">proposals </w:t>
      </w:r>
      <w:r w:rsidR="00C50B6C" w:rsidRPr="00231899">
        <w:rPr>
          <w:rFonts w:ascii="Arial" w:eastAsia="Calibri" w:hAnsi="Arial" w:cs="Arial"/>
          <w:sz w:val="24"/>
          <w:szCs w:val="24"/>
          <w:lang w:eastAsia="en-GB"/>
        </w:rPr>
        <w:t xml:space="preserve">are explained </w:t>
      </w:r>
      <w:r w:rsidR="00740DF9" w:rsidRPr="00231899">
        <w:rPr>
          <w:rFonts w:ascii="Arial" w:eastAsia="Calibri" w:hAnsi="Arial" w:cs="Arial"/>
          <w:sz w:val="24"/>
          <w:szCs w:val="24"/>
          <w:lang w:eastAsia="en-GB"/>
        </w:rPr>
        <w:t>under each section</w:t>
      </w:r>
    </w:p>
    <w:p w14:paraId="77B544B2" w14:textId="150C4F8A" w:rsidR="00C50B6C" w:rsidRPr="00231899" w:rsidRDefault="00C50B6C"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 xml:space="preserve">Each section contains a set of questions  </w:t>
      </w:r>
    </w:p>
    <w:p w14:paraId="001959E7" w14:textId="784A6AC9" w:rsidR="00C50B6C" w:rsidRPr="00231899" w:rsidRDefault="00C50B6C"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You can answer all</w:t>
      </w:r>
      <w:r w:rsidR="009F3048" w:rsidRPr="00231899">
        <w:rPr>
          <w:rFonts w:ascii="Arial" w:eastAsia="Calibri" w:hAnsi="Arial" w:cs="Arial"/>
          <w:sz w:val="24"/>
          <w:szCs w:val="24"/>
          <w:lang w:eastAsia="en-GB"/>
        </w:rPr>
        <w:t xml:space="preserve"> the</w:t>
      </w:r>
      <w:r w:rsidRPr="00231899">
        <w:rPr>
          <w:rFonts w:ascii="Arial" w:eastAsia="Calibri" w:hAnsi="Arial" w:cs="Arial"/>
          <w:sz w:val="24"/>
          <w:szCs w:val="24"/>
          <w:lang w:eastAsia="en-GB"/>
        </w:rPr>
        <w:t xml:space="preserve"> questions or only the questions that are most important to you </w:t>
      </w:r>
    </w:p>
    <w:p w14:paraId="679AA27F" w14:textId="77777777" w:rsidR="00C50B6C" w:rsidRPr="00645453" w:rsidRDefault="00C50B6C" w:rsidP="00B4301D">
      <w:pPr>
        <w:numPr>
          <w:ilvl w:val="0"/>
          <w:numId w:val="35"/>
        </w:numPr>
        <w:spacing w:after="240" w:line="360" w:lineRule="auto"/>
        <w:ind w:right="432"/>
        <w:contextualSpacing/>
        <w:jc w:val="left"/>
        <w:rPr>
          <w:rFonts w:ascii="Arial" w:eastAsia="Calibri" w:hAnsi="Arial" w:cs="Arial"/>
          <w:color w:val="EE5E56"/>
          <w:sz w:val="24"/>
          <w:szCs w:val="24"/>
          <w:lang w:eastAsia="en-GB"/>
        </w:rPr>
      </w:pPr>
      <w:r w:rsidRPr="00231899">
        <w:rPr>
          <w:rFonts w:ascii="Arial" w:eastAsia="Calibri" w:hAnsi="Arial" w:cs="Arial"/>
          <w:sz w:val="24"/>
          <w:szCs w:val="24"/>
          <w:lang w:eastAsia="en-GB"/>
        </w:rPr>
        <w:t xml:space="preserve">You can respond online at: </w:t>
      </w:r>
      <w:hyperlink r:id="rId14" w:history="1">
        <w:r w:rsidRPr="00645453">
          <w:rPr>
            <w:rFonts w:ascii="Arial" w:eastAsia="Calibri" w:hAnsi="Arial" w:cs="Arial"/>
            <w:color w:val="EE5E56"/>
            <w:sz w:val="24"/>
            <w:szCs w:val="24"/>
            <w:u w:val="single"/>
            <w:lang w:eastAsia="en-GB"/>
          </w:rPr>
          <w:t xml:space="preserve">socialcare.wales/consultations </w:t>
        </w:r>
      </w:hyperlink>
      <w:r w:rsidRPr="00645453">
        <w:rPr>
          <w:rFonts w:ascii="Arial" w:eastAsia="Calibri" w:hAnsi="Arial" w:cs="Arial"/>
          <w:color w:val="EE5E56"/>
          <w:sz w:val="24"/>
          <w:szCs w:val="24"/>
          <w:lang w:eastAsia="en-GB"/>
        </w:rPr>
        <w:t xml:space="preserve">  </w:t>
      </w:r>
    </w:p>
    <w:p w14:paraId="3258C917" w14:textId="4571FB90" w:rsidR="00C50B6C" w:rsidRPr="00231899" w:rsidRDefault="00C50B6C"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 xml:space="preserve">The consultation will run for </w:t>
      </w:r>
      <w:r w:rsidR="009F3048" w:rsidRPr="00231899">
        <w:rPr>
          <w:rFonts w:ascii="Arial" w:eastAsia="Calibri" w:hAnsi="Arial" w:cs="Arial"/>
          <w:sz w:val="24"/>
          <w:szCs w:val="24"/>
          <w:lang w:eastAsia="en-GB"/>
        </w:rPr>
        <w:t xml:space="preserve">eight </w:t>
      </w:r>
      <w:r w:rsidRPr="00231899">
        <w:rPr>
          <w:rFonts w:ascii="Arial" w:eastAsia="Calibri" w:hAnsi="Arial" w:cs="Arial"/>
          <w:sz w:val="24"/>
          <w:szCs w:val="24"/>
          <w:lang w:eastAsia="en-GB"/>
        </w:rPr>
        <w:t xml:space="preserve">weeks between </w:t>
      </w:r>
      <w:r w:rsidR="00CE72AA" w:rsidRPr="00231899">
        <w:rPr>
          <w:rFonts w:ascii="Arial" w:eastAsia="Calibri" w:hAnsi="Arial" w:cs="Arial"/>
          <w:sz w:val="24"/>
          <w:szCs w:val="24"/>
          <w:lang w:eastAsia="en-GB"/>
        </w:rPr>
        <w:t>21</w:t>
      </w:r>
      <w:r w:rsidRPr="00231899">
        <w:rPr>
          <w:rFonts w:ascii="Arial" w:eastAsia="Calibri" w:hAnsi="Arial" w:cs="Arial"/>
          <w:sz w:val="24"/>
          <w:szCs w:val="24"/>
          <w:lang w:eastAsia="en-GB"/>
        </w:rPr>
        <w:t xml:space="preserve"> October and </w:t>
      </w:r>
      <w:r w:rsidR="00565AEC" w:rsidRPr="00231899">
        <w:rPr>
          <w:rFonts w:ascii="Arial" w:eastAsia="Calibri" w:hAnsi="Arial" w:cs="Arial"/>
          <w:sz w:val="24"/>
          <w:szCs w:val="24"/>
          <w:lang w:eastAsia="en-GB"/>
        </w:rPr>
        <w:t>20</w:t>
      </w:r>
      <w:r w:rsidRPr="00231899">
        <w:rPr>
          <w:rFonts w:ascii="Arial" w:eastAsia="Calibri" w:hAnsi="Arial" w:cs="Arial"/>
          <w:sz w:val="24"/>
          <w:szCs w:val="24"/>
          <w:lang w:eastAsia="en-GB"/>
        </w:rPr>
        <w:t xml:space="preserve"> December 2019  </w:t>
      </w:r>
    </w:p>
    <w:p w14:paraId="13274E80" w14:textId="045F76B9" w:rsidR="00C50B6C" w:rsidRPr="00231899" w:rsidRDefault="009F3048"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 xml:space="preserve">The consultation </w:t>
      </w:r>
      <w:r w:rsidR="00C50B6C" w:rsidRPr="00231899">
        <w:rPr>
          <w:rFonts w:ascii="Arial" w:eastAsia="Calibri" w:hAnsi="Arial" w:cs="Arial"/>
          <w:sz w:val="24"/>
          <w:szCs w:val="24"/>
          <w:lang w:eastAsia="en-GB"/>
        </w:rPr>
        <w:t xml:space="preserve">closes at 5pm on </w:t>
      </w:r>
      <w:r w:rsidR="00565AEC" w:rsidRPr="00231899">
        <w:rPr>
          <w:rFonts w:ascii="Arial" w:eastAsia="Calibri" w:hAnsi="Arial" w:cs="Arial"/>
          <w:sz w:val="24"/>
          <w:szCs w:val="24"/>
          <w:lang w:eastAsia="en-GB"/>
        </w:rPr>
        <w:t>20</w:t>
      </w:r>
      <w:r w:rsidR="00C50B6C" w:rsidRPr="00231899">
        <w:rPr>
          <w:rFonts w:ascii="Arial" w:eastAsia="Calibri" w:hAnsi="Arial" w:cs="Arial"/>
          <w:sz w:val="24"/>
          <w:szCs w:val="24"/>
          <w:lang w:eastAsia="en-GB"/>
        </w:rPr>
        <w:t xml:space="preserve"> December 2019. We can’t consider comments received later </w:t>
      </w:r>
    </w:p>
    <w:p w14:paraId="65FB417D" w14:textId="5D5A52C6" w:rsidR="00C50B6C" w:rsidRPr="00231899" w:rsidRDefault="00A81D33"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Please</w:t>
      </w:r>
      <w:r w:rsidR="00C50B6C" w:rsidRPr="00231899">
        <w:rPr>
          <w:rFonts w:ascii="Arial" w:eastAsia="Calibri" w:hAnsi="Arial" w:cs="Arial"/>
          <w:sz w:val="24"/>
          <w:szCs w:val="24"/>
          <w:lang w:eastAsia="en-GB"/>
        </w:rPr>
        <w:t xml:space="preserve"> share this document with interested colleagues</w:t>
      </w:r>
    </w:p>
    <w:p w14:paraId="730C5311" w14:textId="1E75512B" w:rsidR="00C50B6C" w:rsidRPr="00231899" w:rsidRDefault="00C50B6C" w:rsidP="00B4301D">
      <w:pPr>
        <w:numPr>
          <w:ilvl w:val="0"/>
          <w:numId w:val="35"/>
        </w:numPr>
        <w:spacing w:after="240" w:line="360" w:lineRule="auto"/>
        <w:ind w:right="432"/>
        <w:contextualSpacing/>
        <w:jc w:val="left"/>
        <w:rPr>
          <w:rFonts w:ascii="Arial" w:eastAsia="Calibri" w:hAnsi="Arial" w:cs="Arial"/>
          <w:sz w:val="24"/>
          <w:szCs w:val="24"/>
          <w:lang w:eastAsia="en-GB"/>
        </w:rPr>
      </w:pPr>
      <w:r w:rsidRPr="00231899">
        <w:rPr>
          <w:rFonts w:ascii="Arial" w:eastAsia="Calibri" w:hAnsi="Arial" w:cs="Arial"/>
          <w:sz w:val="24"/>
          <w:szCs w:val="24"/>
          <w:lang w:eastAsia="en-GB"/>
        </w:rPr>
        <w:t xml:space="preserve">If you need a copy in a different format or have any questions, please contact us at </w:t>
      </w:r>
      <w:hyperlink r:id="rId15" w:history="1">
        <w:r w:rsidRPr="00645453">
          <w:rPr>
            <w:rFonts w:ascii="Arial" w:eastAsia="Calibri" w:hAnsi="Arial" w:cs="Arial"/>
            <w:color w:val="EE5E56"/>
            <w:sz w:val="24"/>
            <w:szCs w:val="24"/>
            <w:u w:val="single"/>
            <w:lang w:eastAsia="en-GB"/>
          </w:rPr>
          <w:t>consultations@socialcare.wales</w:t>
        </w:r>
      </w:hyperlink>
      <w:r w:rsidRPr="00231899">
        <w:rPr>
          <w:rFonts w:ascii="Arial" w:eastAsia="Calibri" w:hAnsi="Arial" w:cs="Arial"/>
          <w:color w:val="9BBB59"/>
          <w:sz w:val="24"/>
          <w:szCs w:val="24"/>
          <w:lang w:eastAsia="en-GB"/>
        </w:rPr>
        <w:t xml:space="preserve"> </w:t>
      </w:r>
      <w:r w:rsidRPr="00231899">
        <w:rPr>
          <w:rFonts w:ascii="Arial" w:eastAsia="Calibri" w:hAnsi="Arial" w:cs="Arial"/>
          <w:sz w:val="24"/>
          <w:szCs w:val="24"/>
          <w:lang w:eastAsia="en-GB"/>
        </w:rPr>
        <w:t>or</w:t>
      </w:r>
      <w:r w:rsidR="009F3048" w:rsidRPr="00231899">
        <w:rPr>
          <w:rFonts w:ascii="Arial" w:eastAsia="Calibri" w:hAnsi="Arial" w:cs="Arial"/>
          <w:sz w:val="24"/>
          <w:szCs w:val="24"/>
          <w:lang w:eastAsia="en-GB"/>
        </w:rPr>
        <w:t xml:space="preserve"> on</w:t>
      </w:r>
      <w:r w:rsidRPr="00231899">
        <w:rPr>
          <w:rFonts w:ascii="Arial" w:eastAsia="Calibri" w:hAnsi="Arial" w:cs="Arial"/>
          <w:sz w:val="24"/>
          <w:szCs w:val="24"/>
          <w:lang w:eastAsia="en-GB"/>
        </w:rPr>
        <w:t xml:space="preserve"> </w:t>
      </w:r>
      <w:r w:rsidRPr="00231899">
        <w:rPr>
          <w:rFonts w:ascii="Arial" w:eastAsia="Calibri" w:hAnsi="Arial" w:cs="Arial"/>
          <w:color w:val="000000"/>
          <w:sz w:val="24"/>
          <w:szCs w:val="24"/>
          <w:lang w:eastAsia="en-GB"/>
        </w:rPr>
        <w:t>0300 3033 444</w:t>
      </w:r>
      <w:r w:rsidRPr="00231899">
        <w:rPr>
          <w:rFonts w:ascii="Arial" w:eastAsia="Calibri" w:hAnsi="Arial" w:cs="Arial"/>
          <w:sz w:val="24"/>
          <w:szCs w:val="24"/>
          <w:lang w:eastAsia="en-GB"/>
        </w:rPr>
        <w:t xml:space="preserve">. </w:t>
      </w:r>
    </w:p>
    <w:p w14:paraId="3ADB9A47" w14:textId="77777777" w:rsidR="00C50B6C" w:rsidRPr="00231899" w:rsidRDefault="00C50B6C" w:rsidP="00B4301D">
      <w:pPr>
        <w:spacing w:after="0" w:line="360" w:lineRule="auto"/>
        <w:ind w:left="720" w:hanging="720"/>
        <w:jc w:val="left"/>
        <w:rPr>
          <w:rFonts w:ascii="Arial" w:eastAsia="Calibri" w:hAnsi="Arial" w:cs="Arial"/>
          <w:sz w:val="24"/>
          <w:szCs w:val="24"/>
          <w:lang w:val="en-US"/>
        </w:rPr>
      </w:pPr>
    </w:p>
    <w:p w14:paraId="15BA6D3D" w14:textId="2BE6E35C" w:rsidR="00C50B6C" w:rsidRPr="00231899" w:rsidRDefault="00C50B6C" w:rsidP="00B4301D">
      <w:p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 xml:space="preserve">Thank you for </w:t>
      </w:r>
      <w:r w:rsidR="00165164" w:rsidRPr="00231899">
        <w:rPr>
          <w:rFonts w:ascii="Arial" w:eastAsia="Times New Roman" w:hAnsi="Arial" w:cs="Arial"/>
          <w:b/>
          <w:sz w:val="24"/>
          <w:szCs w:val="24"/>
        </w:rPr>
        <w:t>telling us what you think.</w:t>
      </w:r>
    </w:p>
    <w:p w14:paraId="34B19092" w14:textId="622283D0" w:rsidR="00C50B6C" w:rsidRPr="00645453" w:rsidRDefault="00C50B6C" w:rsidP="00B4301D">
      <w:pPr>
        <w:spacing w:after="0" w:line="240" w:lineRule="auto"/>
        <w:jc w:val="left"/>
        <w:rPr>
          <w:rFonts w:ascii="Arial" w:eastAsia="Calibri" w:hAnsi="Arial" w:cs="Arial"/>
          <w:b/>
          <w:bCs/>
          <w:color w:val="8064A2"/>
          <w:sz w:val="48"/>
          <w:szCs w:val="48"/>
          <w:lang w:eastAsia="en-GB"/>
        </w:rPr>
      </w:pPr>
      <w:r w:rsidRPr="00231899">
        <w:rPr>
          <w:rFonts w:ascii="Arial" w:eastAsia="Times New Roman" w:hAnsi="Arial" w:cs="Arial"/>
          <w:b/>
          <w:sz w:val="24"/>
          <w:szCs w:val="24"/>
        </w:rPr>
        <w:br w:type="page"/>
      </w:r>
      <w:r w:rsidRPr="00645453">
        <w:rPr>
          <w:rFonts w:ascii="Arial" w:eastAsia="Calibri" w:hAnsi="Arial" w:cs="Arial"/>
          <w:b/>
          <w:bCs/>
          <w:color w:val="EE5E56"/>
          <w:sz w:val="48"/>
          <w:szCs w:val="48"/>
          <w:lang w:eastAsia="en-GB"/>
        </w:rPr>
        <w:t>About you/your organisation</w:t>
      </w:r>
    </w:p>
    <w:p w14:paraId="1B03F347" w14:textId="77777777" w:rsidR="00C50B6C" w:rsidRPr="00231899" w:rsidRDefault="00C50B6C" w:rsidP="00B4301D">
      <w:pPr>
        <w:spacing w:before="240" w:after="0" w:line="240" w:lineRule="auto"/>
        <w:ind w:left="720" w:right="270" w:hanging="360"/>
        <w:jc w:val="left"/>
        <w:outlineLvl w:val="1"/>
        <w:rPr>
          <w:rFonts w:ascii="Arial" w:eastAsia="Times New Roman" w:hAnsi="Arial" w:cs="Arial"/>
          <w:sz w:val="24"/>
          <w:szCs w:val="24"/>
        </w:rPr>
      </w:pPr>
    </w:p>
    <w:p w14:paraId="0198B427" w14:textId="77777777" w:rsidR="00C50B6C" w:rsidRPr="00231899" w:rsidRDefault="00C50B6C" w:rsidP="00B4301D">
      <w:pPr>
        <w:numPr>
          <w:ilvl w:val="0"/>
          <w:numId w:val="21"/>
        </w:numPr>
        <w:spacing w:after="240" w:line="240" w:lineRule="auto"/>
        <w:ind w:right="270"/>
        <w:contextualSpacing/>
        <w:jc w:val="left"/>
        <w:outlineLvl w:val="1"/>
        <w:rPr>
          <w:rFonts w:ascii="Arial" w:eastAsia="Calibri" w:hAnsi="Arial" w:cs="Arial"/>
          <w:b/>
          <w:bCs/>
          <w:vanish/>
          <w:color w:val="8064A2"/>
          <w:sz w:val="28"/>
          <w:szCs w:val="28"/>
          <w:lang w:eastAsia="en-GB"/>
        </w:rPr>
      </w:pPr>
    </w:p>
    <w:p w14:paraId="7A4D8A1F"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0BB8C1A0"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Are you responding to this consultation:</w:t>
      </w:r>
    </w:p>
    <w:p w14:paraId="49E8BC10"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p>
    <w:tbl>
      <w:tblPr>
        <w:tblStyle w:val="TableGrid1"/>
        <w:tblW w:w="902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456"/>
        <w:gridCol w:w="841"/>
        <w:gridCol w:w="3800"/>
        <w:gridCol w:w="485"/>
      </w:tblGrid>
      <w:tr w:rsidR="00645453" w:rsidRPr="00645453" w14:paraId="24899C98" w14:textId="77777777" w:rsidTr="003558A9">
        <w:tc>
          <w:tcPr>
            <w:tcW w:w="3444" w:type="dxa"/>
            <w:tcBorders>
              <w:left w:val="nil"/>
            </w:tcBorders>
            <w:hideMark/>
          </w:tcPr>
          <w:p w14:paraId="0083A0B6" w14:textId="77777777" w:rsidR="00C50B6C" w:rsidRPr="00645453" w:rsidRDefault="00C50B6C" w:rsidP="00B4301D">
            <w:pPr>
              <w:numPr>
                <w:ilvl w:val="0"/>
                <w:numId w:val="8"/>
              </w:numPr>
              <w:spacing w:after="240"/>
              <w:ind w:left="426" w:right="432" w:hanging="426"/>
              <w:contextualSpacing/>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as an individual</w:t>
            </w:r>
          </w:p>
        </w:tc>
        <w:sdt>
          <w:sdtPr>
            <w:rPr>
              <w:rFonts w:ascii="Arial" w:eastAsia="Times New Roman" w:hAnsi="Arial" w:cs="Arial"/>
              <w:color w:val="000000" w:themeColor="text1"/>
              <w:sz w:val="24"/>
              <w:szCs w:val="24"/>
            </w:rPr>
            <w:id w:val="-1393192806"/>
            <w14:checkbox>
              <w14:checked w14:val="0"/>
              <w14:checkedState w14:val="2612" w14:font="MS Gothic"/>
              <w14:uncheckedState w14:val="2610" w14:font="MS Gothic"/>
            </w14:checkbox>
          </w:sdtPr>
          <w:sdtEndPr/>
          <w:sdtContent>
            <w:tc>
              <w:tcPr>
                <w:tcW w:w="456" w:type="dxa"/>
              </w:tcPr>
              <w:p w14:paraId="54B91300" w14:textId="3CAF9A08" w:rsidR="00C50B6C" w:rsidRPr="00645453" w:rsidRDefault="009462A4" w:rsidP="00B4301D">
                <w:pPr>
                  <w:jc w:val="left"/>
                  <w:rPr>
                    <w:rFonts w:ascii="Arial" w:eastAsia="Times New Roman" w:hAnsi="Arial" w:cs="Arial"/>
                    <w:b/>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hideMark/>
          </w:tcPr>
          <w:p w14:paraId="5B1AB945" w14:textId="77777777" w:rsidR="00C50B6C" w:rsidRPr="00645453" w:rsidRDefault="00C50B6C"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or</w:t>
            </w:r>
          </w:p>
        </w:tc>
        <w:tc>
          <w:tcPr>
            <w:tcW w:w="3800" w:type="dxa"/>
            <w:hideMark/>
          </w:tcPr>
          <w:p w14:paraId="2B42824E" w14:textId="77777777" w:rsidR="00C50B6C" w:rsidRPr="00645453" w:rsidRDefault="00C50B6C" w:rsidP="00B4301D">
            <w:pPr>
              <w:numPr>
                <w:ilvl w:val="0"/>
                <w:numId w:val="8"/>
              </w:numPr>
              <w:spacing w:after="240"/>
              <w:ind w:left="459" w:right="175" w:hanging="425"/>
              <w:contextualSpacing/>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on behalf of an organisation</w:t>
            </w:r>
          </w:p>
        </w:tc>
        <w:sdt>
          <w:sdtPr>
            <w:rPr>
              <w:rFonts w:ascii="Arial" w:eastAsia="Times New Roman" w:hAnsi="Arial" w:cs="Arial"/>
              <w:color w:val="000000" w:themeColor="text1"/>
              <w:sz w:val="24"/>
              <w:szCs w:val="24"/>
            </w:rPr>
            <w:id w:val="29626381"/>
            <w14:checkbox>
              <w14:checked w14:val="0"/>
              <w14:checkedState w14:val="2612" w14:font="MS Gothic"/>
              <w14:uncheckedState w14:val="2610" w14:font="MS Gothic"/>
            </w14:checkbox>
          </w:sdtPr>
          <w:sdtEndPr/>
          <w:sdtContent>
            <w:tc>
              <w:tcPr>
                <w:tcW w:w="485" w:type="dxa"/>
              </w:tcPr>
              <w:p w14:paraId="318DB5F1" w14:textId="3040779F" w:rsidR="00C50B6C" w:rsidRPr="00645453" w:rsidRDefault="003558A9" w:rsidP="00B4301D">
                <w:pPr>
                  <w:jc w:val="left"/>
                  <w:rPr>
                    <w:rFonts w:ascii="Arial" w:eastAsia="Times New Roman" w:hAnsi="Arial" w:cs="Arial"/>
                    <w:b/>
                    <w:color w:val="000000" w:themeColor="text1"/>
                    <w:sz w:val="24"/>
                    <w:szCs w:val="24"/>
                  </w:rPr>
                </w:pPr>
                <w:r w:rsidRPr="003558A9">
                  <w:rPr>
                    <w:rFonts w:ascii="MS Gothic" w:eastAsia="MS Gothic" w:hAnsi="MS Gothic" w:cs="Arial" w:hint="eastAsia"/>
                    <w:color w:val="000000" w:themeColor="text1"/>
                    <w:sz w:val="24"/>
                    <w:szCs w:val="24"/>
                  </w:rPr>
                  <w:t>☐</w:t>
                </w:r>
              </w:p>
            </w:tc>
          </w:sdtContent>
        </w:sdt>
      </w:tr>
      <w:tr w:rsidR="003558A9" w:rsidRPr="00645453" w14:paraId="3FF8D0B5" w14:textId="77777777" w:rsidTr="004330A9">
        <w:tc>
          <w:tcPr>
            <w:tcW w:w="9026" w:type="dxa"/>
            <w:gridSpan w:val="5"/>
          </w:tcPr>
          <w:p w14:paraId="200A234C"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7FD54DCC" w14:textId="77777777" w:rsidTr="003558A9">
        <w:trPr>
          <w:trHeight w:val="393"/>
        </w:trPr>
        <w:tc>
          <w:tcPr>
            <w:tcW w:w="3444" w:type="dxa"/>
            <w:hideMark/>
          </w:tcPr>
          <w:p w14:paraId="476B8F23" w14:textId="225A6758" w:rsidR="003558A9" w:rsidRPr="00645453" w:rsidRDefault="003558A9"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If as an individual, are you a/an</w:t>
            </w:r>
          </w:p>
        </w:tc>
        <w:tc>
          <w:tcPr>
            <w:tcW w:w="456" w:type="dxa"/>
            <w:tcBorders>
              <w:top w:val="nil"/>
              <w:left w:val="nil"/>
              <w:right w:val="nil"/>
            </w:tcBorders>
          </w:tcPr>
          <w:p w14:paraId="045F1453" w14:textId="77777777" w:rsidR="003558A9" w:rsidRPr="00645453" w:rsidRDefault="003558A9" w:rsidP="00B4301D">
            <w:pPr>
              <w:jc w:val="left"/>
              <w:rPr>
                <w:rFonts w:ascii="Arial" w:eastAsia="Times New Roman" w:hAnsi="Arial" w:cs="Arial"/>
                <w:color w:val="000000" w:themeColor="text1"/>
                <w:sz w:val="24"/>
                <w:szCs w:val="24"/>
              </w:rPr>
            </w:pPr>
          </w:p>
        </w:tc>
        <w:tc>
          <w:tcPr>
            <w:tcW w:w="841" w:type="dxa"/>
            <w:vMerge w:val="restart"/>
          </w:tcPr>
          <w:p w14:paraId="4E9B6920"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3B1CDA93" w14:textId="77777777" w:rsidR="003558A9" w:rsidRPr="00645453" w:rsidRDefault="003558A9" w:rsidP="00B4301D">
            <w:pPr>
              <w:jc w:val="left"/>
              <w:rPr>
                <w:rFonts w:ascii="Arial" w:eastAsia="Times New Roman" w:hAnsi="Arial" w:cs="Arial"/>
                <w:b/>
                <w:color w:val="000000" w:themeColor="text1"/>
                <w:sz w:val="24"/>
                <w:szCs w:val="24"/>
              </w:rPr>
            </w:pPr>
            <w:r w:rsidRPr="00645453">
              <w:rPr>
                <w:rFonts w:ascii="Arial" w:eastAsia="Times New Roman" w:hAnsi="Arial" w:cs="Arial"/>
                <w:b/>
                <w:color w:val="000000" w:themeColor="text1"/>
                <w:sz w:val="24"/>
                <w:szCs w:val="24"/>
              </w:rPr>
              <w:t>Is the organisation:</w:t>
            </w:r>
          </w:p>
        </w:tc>
        <w:tc>
          <w:tcPr>
            <w:tcW w:w="485" w:type="dxa"/>
            <w:tcBorders>
              <w:top w:val="nil"/>
              <w:left w:val="nil"/>
              <w:right w:val="nil"/>
            </w:tcBorders>
          </w:tcPr>
          <w:p w14:paraId="5CFA0D19"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2EFF572B" w14:textId="77777777" w:rsidTr="003558A9">
        <w:tc>
          <w:tcPr>
            <w:tcW w:w="3444" w:type="dxa"/>
            <w:tcBorders>
              <w:left w:val="nil"/>
            </w:tcBorders>
            <w:hideMark/>
          </w:tcPr>
          <w:p w14:paraId="35168385"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care manager</w:t>
            </w:r>
          </w:p>
        </w:tc>
        <w:sdt>
          <w:sdtPr>
            <w:rPr>
              <w:rFonts w:ascii="Arial" w:eastAsia="Times New Roman" w:hAnsi="Arial" w:cs="Arial"/>
              <w:color w:val="000000" w:themeColor="text1"/>
              <w:sz w:val="24"/>
              <w:szCs w:val="24"/>
            </w:rPr>
            <w:id w:val="707146705"/>
            <w14:checkbox>
              <w14:checked w14:val="0"/>
              <w14:checkedState w14:val="2612" w14:font="MS Gothic"/>
              <w14:uncheckedState w14:val="2610" w14:font="MS Gothic"/>
            </w14:checkbox>
          </w:sdtPr>
          <w:sdtEndPr/>
          <w:sdtContent>
            <w:tc>
              <w:tcPr>
                <w:tcW w:w="456" w:type="dxa"/>
              </w:tcPr>
              <w:p w14:paraId="3BC05B42" w14:textId="0F06D98F"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D79D9E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26AA48F8"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Central or devolved government</w:t>
            </w:r>
          </w:p>
        </w:tc>
        <w:sdt>
          <w:sdtPr>
            <w:rPr>
              <w:rFonts w:ascii="Arial" w:eastAsia="Times New Roman" w:hAnsi="Arial" w:cs="Arial"/>
              <w:color w:val="000000" w:themeColor="text1"/>
              <w:sz w:val="24"/>
              <w:szCs w:val="24"/>
            </w:rPr>
            <w:id w:val="-2001883404"/>
            <w14:checkbox>
              <w14:checked w14:val="0"/>
              <w14:checkedState w14:val="2612" w14:font="MS Gothic"/>
              <w14:uncheckedState w14:val="2610" w14:font="MS Gothic"/>
            </w14:checkbox>
          </w:sdtPr>
          <w:sdtEndPr/>
          <w:sdtContent>
            <w:tc>
              <w:tcPr>
                <w:tcW w:w="485" w:type="dxa"/>
              </w:tcPr>
              <w:p w14:paraId="6DBE0CD6" w14:textId="1D3CD98C"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629578D4" w14:textId="77777777" w:rsidTr="003558A9">
        <w:tc>
          <w:tcPr>
            <w:tcW w:w="3444" w:type="dxa"/>
            <w:tcBorders>
              <w:left w:val="nil"/>
            </w:tcBorders>
            <w:hideMark/>
          </w:tcPr>
          <w:p w14:paraId="14BFD5FB"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care worker</w:t>
            </w:r>
          </w:p>
        </w:tc>
        <w:sdt>
          <w:sdtPr>
            <w:rPr>
              <w:rFonts w:ascii="Arial" w:eastAsia="Times New Roman" w:hAnsi="Arial" w:cs="Arial"/>
              <w:color w:val="000000" w:themeColor="text1"/>
              <w:sz w:val="24"/>
              <w:szCs w:val="24"/>
            </w:rPr>
            <w:id w:val="-1044909692"/>
            <w14:checkbox>
              <w14:checked w14:val="0"/>
              <w14:checkedState w14:val="2612" w14:font="MS Gothic"/>
              <w14:uncheckedState w14:val="2610" w14:font="MS Gothic"/>
            </w14:checkbox>
          </w:sdtPr>
          <w:sdtEndPr/>
          <w:sdtContent>
            <w:tc>
              <w:tcPr>
                <w:tcW w:w="456" w:type="dxa"/>
              </w:tcPr>
              <w:p w14:paraId="1E80AAFE" w14:textId="5AA496BE"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492C9D93"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4FA5FF4C"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local authority</w:t>
            </w:r>
          </w:p>
        </w:tc>
        <w:sdt>
          <w:sdtPr>
            <w:rPr>
              <w:rFonts w:ascii="Arial" w:eastAsia="Times New Roman" w:hAnsi="Arial" w:cs="Arial"/>
              <w:color w:val="000000" w:themeColor="text1"/>
              <w:sz w:val="24"/>
              <w:szCs w:val="24"/>
            </w:rPr>
            <w:id w:val="-2033408557"/>
            <w14:checkbox>
              <w14:checked w14:val="0"/>
              <w14:checkedState w14:val="2612" w14:font="MS Gothic"/>
              <w14:uncheckedState w14:val="2610" w14:font="MS Gothic"/>
            </w14:checkbox>
          </w:sdtPr>
          <w:sdtEndPr/>
          <w:sdtContent>
            <w:tc>
              <w:tcPr>
                <w:tcW w:w="485" w:type="dxa"/>
              </w:tcPr>
              <w:p w14:paraId="2E3FD9DB" w14:textId="01482AA2"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328DA2AF" w14:textId="77777777" w:rsidTr="003558A9">
        <w:tc>
          <w:tcPr>
            <w:tcW w:w="3444" w:type="dxa"/>
            <w:tcBorders>
              <w:left w:val="nil"/>
            </w:tcBorders>
            <w:hideMark/>
          </w:tcPr>
          <w:p w14:paraId="1B4947C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worker</w:t>
            </w:r>
          </w:p>
        </w:tc>
        <w:sdt>
          <w:sdtPr>
            <w:rPr>
              <w:rFonts w:ascii="Arial" w:eastAsia="Times New Roman" w:hAnsi="Arial" w:cs="Arial"/>
              <w:color w:val="000000" w:themeColor="text1"/>
              <w:sz w:val="24"/>
              <w:szCs w:val="24"/>
            </w:rPr>
            <w:id w:val="553509079"/>
            <w14:checkbox>
              <w14:checked w14:val="0"/>
              <w14:checkedState w14:val="2612" w14:font="MS Gothic"/>
              <w14:uncheckedState w14:val="2610" w14:font="MS Gothic"/>
            </w14:checkbox>
          </w:sdtPr>
          <w:sdtEndPr/>
          <w:sdtContent>
            <w:tc>
              <w:tcPr>
                <w:tcW w:w="456" w:type="dxa"/>
              </w:tcPr>
              <w:p w14:paraId="6553E400" w14:textId="009A7556"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E5EC91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755633B3"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health sector organisation</w:t>
            </w:r>
          </w:p>
        </w:tc>
        <w:sdt>
          <w:sdtPr>
            <w:rPr>
              <w:rFonts w:ascii="Arial" w:eastAsia="Times New Roman" w:hAnsi="Arial" w:cs="Arial"/>
              <w:color w:val="000000" w:themeColor="text1"/>
              <w:sz w:val="24"/>
              <w:szCs w:val="24"/>
            </w:rPr>
            <w:id w:val="-1237937007"/>
            <w14:checkbox>
              <w14:checked w14:val="0"/>
              <w14:checkedState w14:val="2612" w14:font="MS Gothic"/>
              <w14:uncheckedState w14:val="2610" w14:font="MS Gothic"/>
            </w14:checkbox>
          </w:sdtPr>
          <w:sdtEndPr/>
          <w:sdtContent>
            <w:tc>
              <w:tcPr>
                <w:tcW w:w="485" w:type="dxa"/>
              </w:tcPr>
              <w:p w14:paraId="070A55E3" w14:textId="77F06AB9"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2CFB6BE1" w14:textId="77777777" w:rsidTr="003558A9">
        <w:tc>
          <w:tcPr>
            <w:tcW w:w="3444" w:type="dxa"/>
            <w:tcBorders>
              <w:left w:val="nil"/>
            </w:tcBorders>
            <w:hideMark/>
          </w:tcPr>
          <w:p w14:paraId="7EA6D668"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Social work student</w:t>
            </w:r>
          </w:p>
        </w:tc>
        <w:sdt>
          <w:sdtPr>
            <w:rPr>
              <w:rFonts w:ascii="Arial" w:eastAsia="Times New Roman" w:hAnsi="Arial" w:cs="Arial"/>
              <w:color w:val="000000" w:themeColor="text1"/>
              <w:sz w:val="24"/>
              <w:szCs w:val="24"/>
            </w:rPr>
            <w:id w:val="8645570"/>
            <w14:checkbox>
              <w14:checked w14:val="0"/>
              <w14:checkedState w14:val="2612" w14:font="MS Gothic"/>
              <w14:uncheckedState w14:val="2610" w14:font="MS Gothic"/>
            </w14:checkbox>
          </w:sdtPr>
          <w:sdtEndPr/>
          <w:sdtContent>
            <w:tc>
              <w:tcPr>
                <w:tcW w:w="456" w:type="dxa"/>
              </w:tcPr>
              <w:p w14:paraId="617C54E2" w14:textId="669D8C03"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79D13ABD"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6AC7604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An employer</w:t>
            </w:r>
          </w:p>
        </w:tc>
        <w:sdt>
          <w:sdtPr>
            <w:rPr>
              <w:rFonts w:ascii="Arial" w:eastAsia="Times New Roman" w:hAnsi="Arial" w:cs="Arial"/>
              <w:color w:val="000000" w:themeColor="text1"/>
              <w:sz w:val="24"/>
              <w:szCs w:val="24"/>
            </w:rPr>
            <w:id w:val="-953087386"/>
            <w14:checkbox>
              <w14:checked w14:val="0"/>
              <w14:checkedState w14:val="2612" w14:font="MS Gothic"/>
              <w14:uncheckedState w14:val="2610" w14:font="MS Gothic"/>
            </w14:checkbox>
          </w:sdtPr>
          <w:sdtEndPr/>
          <w:sdtContent>
            <w:tc>
              <w:tcPr>
                <w:tcW w:w="485" w:type="dxa"/>
              </w:tcPr>
              <w:p w14:paraId="7DC5EBFE" w14:textId="183439FC"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3558A9" w:rsidRPr="00645453" w14:paraId="31D846A7" w14:textId="77777777" w:rsidTr="003558A9">
        <w:tc>
          <w:tcPr>
            <w:tcW w:w="3444" w:type="dxa"/>
            <w:tcBorders>
              <w:left w:val="nil"/>
            </w:tcBorders>
            <w:hideMark/>
          </w:tcPr>
          <w:p w14:paraId="44667346" w14:textId="6D265F4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Individual using care and support</w:t>
            </w:r>
          </w:p>
        </w:tc>
        <w:sdt>
          <w:sdtPr>
            <w:rPr>
              <w:rFonts w:ascii="Arial" w:eastAsia="Times New Roman" w:hAnsi="Arial" w:cs="Arial"/>
              <w:color w:val="000000" w:themeColor="text1"/>
              <w:sz w:val="24"/>
              <w:szCs w:val="24"/>
            </w:rPr>
            <w:id w:val="-1652134565"/>
            <w14:checkbox>
              <w14:checked w14:val="0"/>
              <w14:checkedState w14:val="2612" w14:font="MS Gothic"/>
              <w14:uncheckedState w14:val="2610" w14:font="MS Gothic"/>
            </w14:checkbox>
          </w:sdtPr>
          <w:sdtEndPr/>
          <w:sdtContent>
            <w:tc>
              <w:tcPr>
                <w:tcW w:w="456" w:type="dxa"/>
              </w:tcPr>
              <w:p w14:paraId="29612AC9" w14:textId="52A40AD0"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0FB31925" w14:textId="77777777" w:rsidR="003558A9" w:rsidRPr="00645453" w:rsidRDefault="003558A9" w:rsidP="00B4301D">
            <w:pPr>
              <w:jc w:val="left"/>
              <w:rPr>
                <w:rFonts w:ascii="Arial" w:eastAsia="Times New Roman" w:hAnsi="Arial" w:cs="Arial"/>
                <w:color w:val="000000" w:themeColor="text1"/>
                <w:sz w:val="24"/>
                <w:szCs w:val="24"/>
              </w:rPr>
            </w:pPr>
          </w:p>
        </w:tc>
        <w:tc>
          <w:tcPr>
            <w:tcW w:w="3800" w:type="dxa"/>
            <w:hideMark/>
          </w:tcPr>
          <w:p w14:paraId="64D855C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A learning provider</w:t>
            </w:r>
          </w:p>
        </w:tc>
        <w:sdt>
          <w:sdtPr>
            <w:rPr>
              <w:rFonts w:ascii="Arial" w:eastAsia="Times New Roman" w:hAnsi="Arial" w:cs="Arial"/>
              <w:color w:val="000000" w:themeColor="text1"/>
              <w:sz w:val="24"/>
              <w:szCs w:val="24"/>
            </w:rPr>
            <w:id w:val="20511463"/>
            <w14:checkbox>
              <w14:checked w14:val="0"/>
              <w14:checkedState w14:val="2612" w14:font="MS Gothic"/>
              <w14:uncheckedState w14:val="2610" w14:font="MS Gothic"/>
            </w14:checkbox>
          </w:sdtPr>
          <w:sdtEndPr/>
          <w:sdtContent>
            <w:tc>
              <w:tcPr>
                <w:tcW w:w="485" w:type="dxa"/>
              </w:tcPr>
              <w:p w14:paraId="5A600CCF" w14:textId="6F7C342F"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r>
      <w:tr w:rsidR="009462A4" w:rsidRPr="00645453" w14:paraId="63AB4429" w14:textId="77777777" w:rsidTr="009462A4">
        <w:tc>
          <w:tcPr>
            <w:tcW w:w="3444" w:type="dxa"/>
            <w:tcBorders>
              <w:left w:val="nil"/>
            </w:tcBorders>
            <w:hideMark/>
          </w:tcPr>
          <w:p w14:paraId="511B4C42" w14:textId="0858BDF6" w:rsidR="009462A4" w:rsidRPr="00645453" w:rsidRDefault="009462A4" w:rsidP="003558A9">
            <w:pPr>
              <w:tabs>
                <w:tab w:val="right" w:pos="3283"/>
              </w:tabs>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Member of the public</w:t>
            </w:r>
            <w:r>
              <w:rPr>
                <w:rFonts w:ascii="Arial" w:eastAsia="Times New Roman" w:hAnsi="Arial" w:cs="Arial"/>
                <w:color w:val="000000" w:themeColor="text1"/>
                <w:sz w:val="24"/>
                <w:szCs w:val="24"/>
              </w:rPr>
              <w:tab/>
            </w:r>
          </w:p>
        </w:tc>
        <w:sdt>
          <w:sdtPr>
            <w:rPr>
              <w:rFonts w:ascii="Arial" w:eastAsia="Times New Roman" w:hAnsi="Arial" w:cs="Arial"/>
              <w:color w:val="000000" w:themeColor="text1"/>
              <w:sz w:val="24"/>
              <w:szCs w:val="24"/>
            </w:rPr>
            <w:id w:val="-542437145"/>
            <w14:checkbox>
              <w14:checked w14:val="0"/>
              <w14:checkedState w14:val="2612" w14:font="MS Gothic"/>
              <w14:uncheckedState w14:val="2610" w14:font="MS Gothic"/>
            </w14:checkbox>
          </w:sdtPr>
          <w:sdtEndPr/>
          <w:sdtContent>
            <w:tc>
              <w:tcPr>
                <w:tcW w:w="456" w:type="dxa"/>
              </w:tcPr>
              <w:p w14:paraId="1F4966C8" w14:textId="576633BD" w:rsidR="009462A4" w:rsidRPr="00645453" w:rsidRDefault="009462A4"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5DF8C239"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tcBorders>
              <w:bottom w:val="single" w:sz="4" w:space="0" w:color="auto"/>
            </w:tcBorders>
            <w:hideMark/>
          </w:tcPr>
          <w:p w14:paraId="4E9C77C3" w14:textId="14FCB21C"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Other – please describe below</w:t>
            </w:r>
            <w:r>
              <w:rPr>
                <w:rFonts w:ascii="Arial" w:eastAsia="Times New Roman" w:hAnsi="Arial" w:cs="Arial"/>
                <w:color w:val="000000" w:themeColor="text1"/>
                <w:sz w:val="24"/>
                <w:szCs w:val="24"/>
              </w:rPr>
              <w:t>:</w:t>
            </w:r>
          </w:p>
        </w:tc>
      </w:tr>
      <w:tr w:rsidR="003558A9" w:rsidRPr="00645453" w14:paraId="0AC5AAB3" w14:textId="77777777" w:rsidTr="009462A4">
        <w:tc>
          <w:tcPr>
            <w:tcW w:w="3444" w:type="dxa"/>
            <w:tcBorders>
              <w:left w:val="nil"/>
              <w:bottom w:val="nil"/>
            </w:tcBorders>
            <w:hideMark/>
          </w:tcPr>
          <w:p w14:paraId="3C62CE4F"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Employed by NHS Wales</w:t>
            </w:r>
          </w:p>
        </w:tc>
        <w:sdt>
          <w:sdtPr>
            <w:rPr>
              <w:rFonts w:ascii="Arial" w:eastAsia="Times New Roman" w:hAnsi="Arial" w:cs="Arial"/>
              <w:color w:val="000000" w:themeColor="text1"/>
              <w:sz w:val="24"/>
              <w:szCs w:val="24"/>
            </w:rPr>
            <w:id w:val="-416564450"/>
            <w14:checkbox>
              <w14:checked w14:val="0"/>
              <w14:checkedState w14:val="2612" w14:font="MS Gothic"/>
              <w14:uncheckedState w14:val="2610" w14:font="MS Gothic"/>
            </w14:checkbox>
          </w:sdtPr>
          <w:sdtEndPr/>
          <w:sdtContent>
            <w:tc>
              <w:tcPr>
                <w:tcW w:w="456" w:type="dxa"/>
              </w:tcPr>
              <w:p w14:paraId="35917861" w14:textId="7160F152"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28C3E640" w14:textId="77777777" w:rsidR="003558A9" w:rsidRPr="00645453" w:rsidRDefault="003558A9" w:rsidP="00B4301D">
            <w:pPr>
              <w:jc w:val="left"/>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tcPr>
          <w:p w14:paraId="6428DBE1" w14:textId="77777777" w:rsidR="003558A9" w:rsidRPr="00645453" w:rsidRDefault="003558A9" w:rsidP="00B4301D">
            <w:pPr>
              <w:jc w:val="left"/>
              <w:rPr>
                <w:rFonts w:ascii="Arial" w:eastAsia="Times New Roman" w:hAnsi="Arial" w:cs="Arial"/>
                <w:color w:val="000000" w:themeColor="text1"/>
                <w:sz w:val="24"/>
                <w:szCs w:val="24"/>
              </w:rPr>
            </w:pPr>
          </w:p>
          <w:p w14:paraId="7F8775F8" w14:textId="77777777"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7D3E1A7A" w14:textId="77777777" w:rsidTr="009462A4">
        <w:tc>
          <w:tcPr>
            <w:tcW w:w="3444" w:type="dxa"/>
            <w:tcBorders>
              <w:top w:val="nil"/>
              <w:left w:val="nil"/>
              <w:bottom w:val="nil"/>
            </w:tcBorders>
            <w:hideMark/>
          </w:tcPr>
          <w:p w14:paraId="5C325564"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Learning provider</w:t>
            </w:r>
          </w:p>
        </w:tc>
        <w:sdt>
          <w:sdtPr>
            <w:rPr>
              <w:rFonts w:ascii="Arial" w:eastAsia="Times New Roman" w:hAnsi="Arial" w:cs="Arial"/>
              <w:color w:val="000000" w:themeColor="text1"/>
              <w:sz w:val="24"/>
              <w:szCs w:val="24"/>
            </w:rPr>
            <w:id w:val="-347872615"/>
            <w14:checkbox>
              <w14:checked w14:val="0"/>
              <w14:checkedState w14:val="2612" w14:font="MS Gothic"/>
              <w14:uncheckedState w14:val="2610" w14:font="MS Gothic"/>
            </w14:checkbox>
          </w:sdtPr>
          <w:sdtEndPr/>
          <w:sdtContent>
            <w:tc>
              <w:tcPr>
                <w:tcW w:w="456" w:type="dxa"/>
              </w:tcPr>
              <w:p w14:paraId="1202B84B" w14:textId="3227D6AA"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Borders>
              <w:right w:val="single" w:sz="4" w:space="0" w:color="auto"/>
            </w:tcBorders>
          </w:tcPr>
          <w:p w14:paraId="0D64DC5B" w14:textId="77777777" w:rsidR="003558A9" w:rsidRPr="00645453" w:rsidRDefault="003558A9" w:rsidP="00B4301D">
            <w:pPr>
              <w:jc w:val="left"/>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716650FE" w14:textId="5BA591BD" w:rsidR="003558A9" w:rsidRPr="00645453" w:rsidRDefault="003558A9" w:rsidP="00B4301D">
            <w:pPr>
              <w:jc w:val="left"/>
              <w:rPr>
                <w:rFonts w:ascii="Arial" w:eastAsia="Times New Roman" w:hAnsi="Arial" w:cs="Arial"/>
                <w:color w:val="000000" w:themeColor="text1"/>
                <w:sz w:val="24"/>
                <w:szCs w:val="24"/>
              </w:rPr>
            </w:pPr>
          </w:p>
        </w:tc>
      </w:tr>
      <w:tr w:rsidR="003558A9" w:rsidRPr="00645453" w14:paraId="669DDD01" w14:textId="04E2F13C" w:rsidTr="008F7B36">
        <w:tc>
          <w:tcPr>
            <w:tcW w:w="3444" w:type="dxa"/>
            <w:tcBorders>
              <w:top w:val="nil"/>
              <w:left w:val="nil"/>
              <w:bottom w:val="nil"/>
            </w:tcBorders>
            <w:hideMark/>
          </w:tcPr>
          <w:p w14:paraId="528AC46A" w14:textId="77777777" w:rsidR="003558A9" w:rsidRPr="00645453" w:rsidRDefault="003558A9"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Carer</w:t>
            </w:r>
          </w:p>
        </w:tc>
        <w:sdt>
          <w:sdtPr>
            <w:rPr>
              <w:rFonts w:ascii="Arial" w:eastAsia="Times New Roman" w:hAnsi="Arial" w:cs="Arial"/>
              <w:color w:val="000000" w:themeColor="text1"/>
              <w:sz w:val="24"/>
              <w:szCs w:val="24"/>
            </w:rPr>
            <w:id w:val="1745688553"/>
            <w14:checkbox>
              <w14:checked w14:val="0"/>
              <w14:checkedState w14:val="2612" w14:font="MS Gothic"/>
              <w14:uncheckedState w14:val="2610" w14:font="MS Gothic"/>
            </w14:checkbox>
          </w:sdtPr>
          <w:sdtEndPr/>
          <w:sdtContent>
            <w:tc>
              <w:tcPr>
                <w:tcW w:w="456" w:type="dxa"/>
              </w:tcPr>
              <w:p w14:paraId="309DE75B" w14:textId="44C1E60B" w:rsidR="003558A9" w:rsidRPr="00645453" w:rsidRDefault="003558A9" w:rsidP="00B4301D">
                <w:pPr>
                  <w:jc w:val="left"/>
                  <w:rPr>
                    <w:rFonts w:ascii="Arial" w:eastAsia="Times New Roman" w:hAnsi="Arial" w:cs="Arial"/>
                    <w:color w:val="000000" w:themeColor="text1"/>
                    <w:sz w:val="24"/>
                    <w:szCs w:val="24"/>
                  </w:rPr>
                </w:pPr>
                <w:r>
                  <w:rPr>
                    <w:rFonts w:ascii="MS Gothic" w:eastAsia="MS Gothic" w:hAnsi="MS Gothic" w:cs="Arial" w:hint="eastAsia"/>
                    <w:color w:val="000000" w:themeColor="text1"/>
                    <w:sz w:val="24"/>
                    <w:szCs w:val="24"/>
                  </w:rPr>
                  <w:t>☐</w:t>
                </w:r>
              </w:p>
            </w:tc>
          </w:sdtContent>
        </w:sdt>
        <w:tc>
          <w:tcPr>
            <w:tcW w:w="841" w:type="dxa"/>
            <w:vMerge/>
          </w:tcPr>
          <w:p w14:paraId="34C16786" w14:textId="77777777" w:rsidR="003558A9" w:rsidRPr="00645453" w:rsidRDefault="003558A9" w:rsidP="00B4301D">
            <w:pPr>
              <w:jc w:val="left"/>
              <w:rPr>
                <w:rFonts w:ascii="Arial" w:eastAsia="Times New Roman" w:hAnsi="Arial" w:cs="Arial"/>
                <w:color w:val="000000" w:themeColor="text1"/>
                <w:sz w:val="24"/>
                <w:szCs w:val="24"/>
              </w:rPr>
            </w:pPr>
          </w:p>
        </w:tc>
        <w:tc>
          <w:tcPr>
            <w:tcW w:w="0" w:type="auto"/>
            <w:gridSpan w:val="2"/>
            <w:tcBorders>
              <w:top w:val="single" w:sz="4" w:space="0" w:color="auto"/>
              <w:bottom w:val="nil"/>
              <w:right w:val="nil"/>
            </w:tcBorders>
            <w:hideMark/>
          </w:tcPr>
          <w:p w14:paraId="7AAD54DF" w14:textId="77777777" w:rsidR="003558A9" w:rsidRPr="00645453" w:rsidRDefault="003558A9" w:rsidP="00B4301D">
            <w:pPr>
              <w:jc w:val="left"/>
              <w:rPr>
                <w:rFonts w:ascii="Arial" w:eastAsia="Times New Roman" w:hAnsi="Arial" w:cs="Arial"/>
                <w:color w:val="000000" w:themeColor="text1"/>
                <w:sz w:val="24"/>
                <w:szCs w:val="24"/>
              </w:rPr>
            </w:pPr>
          </w:p>
        </w:tc>
      </w:tr>
      <w:tr w:rsidR="009462A4" w:rsidRPr="00645453" w14:paraId="4A7CAF15" w14:textId="77777777" w:rsidTr="009462A4">
        <w:tc>
          <w:tcPr>
            <w:tcW w:w="3900" w:type="dxa"/>
            <w:gridSpan w:val="2"/>
            <w:tcBorders>
              <w:top w:val="nil"/>
              <w:left w:val="nil"/>
              <w:bottom w:val="nil"/>
            </w:tcBorders>
            <w:hideMark/>
          </w:tcPr>
          <w:p w14:paraId="61A376A0" w14:textId="77777777" w:rsidR="009462A4" w:rsidRPr="00645453" w:rsidRDefault="009462A4" w:rsidP="00B4301D">
            <w:pPr>
              <w:jc w:val="left"/>
              <w:rPr>
                <w:rFonts w:ascii="Arial" w:eastAsia="Times New Roman" w:hAnsi="Arial" w:cs="Arial"/>
                <w:color w:val="000000" w:themeColor="text1"/>
                <w:sz w:val="24"/>
                <w:szCs w:val="24"/>
              </w:rPr>
            </w:pPr>
          </w:p>
        </w:tc>
        <w:tc>
          <w:tcPr>
            <w:tcW w:w="841" w:type="dxa"/>
            <w:vMerge/>
          </w:tcPr>
          <w:p w14:paraId="570ABE67"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tcBorders>
              <w:top w:val="nil"/>
              <w:bottom w:val="single" w:sz="4" w:space="0" w:color="auto"/>
            </w:tcBorders>
          </w:tcPr>
          <w:p w14:paraId="2E8F4CA9" w14:textId="4A1E42D8"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Organisation name/type of work carried out:</w:t>
            </w:r>
          </w:p>
        </w:tc>
      </w:tr>
      <w:tr w:rsidR="009462A4" w:rsidRPr="00645453" w14:paraId="460BFB26" w14:textId="77777777" w:rsidTr="009462A4">
        <w:tc>
          <w:tcPr>
            <w:tcW w:w="3900" w:type="dxa"/>
            <w:gridSpan w:val="2"/>
            <w:tcBorders>
              <w:top w:val="nil"/>
              <w:left w:val="nil"/>
              <w:bottom w:val="single" w:sz="4" w:space="0" w:color="auto"/>
            </w:tcBorders>
            <w:hideMark/>
          </w:tcPr>
          <w:p w14:paraId="6C257D24" w14:textId="00235486" w:rsidR="009462A4" w:rsidRPr="00645453" w:rsidRDefault="009462A4" w:rsidP="00B4301D">
            <w:pPr>
              <w:jc w:val="left"/>
              <w:rPr>
                <w:rFonts w:ascii="Arial" w:eastAsia="Times New Roman" w:hAnsi="Arial" w:cs="Arial"/>
                <w:color w:val="000000" w:themeColor="text1"/>
                <w:sz w:val="24"/>
                <w:szCs w:val="24"/>
              </w:rPr>
            </w:pPr>
            <w:r w:rsidRPr="00645453">
              <w:rPr>
                <w:rFonts w:ascii="Arial" w:eastAsia="Times New Roman" w:hAnsi="Arial" w:cs="Arial"/>
                <w:color w:val="000000" w:themeColor="text1"/>
                <w:sz w:val="24"/>
                <w:szCs w:val="24"/>
              </w:rPr>
              <w:t>Other – please describe below</w:t>
            </w:r>
            <w:r>
              <w:rPr>
                <w:rFonts w:ascii="Arial" w:eastAsia="Times New Roman" w:hAnsi="Arial" w:cs="Arial"/>
                <w:color w:val="000000" w:themeColor="text1"/>
                <w:sz w:val="24"/>
                <w:szCs w:val="24"/>
              </w:rPr>
              <w:t>:</w:t>
            </w:r>
          </w:p>
        </w:tc>
        <w:tc>
          <w:tcPr>
            <w:tcW w:w="841" w:type="dxa"/>
            <w:vMerge/>
            <w:tcBorders>
              <w:right w:val="single" w:sz="4" w:space="0" w:color="auto"/>
            </w:tcBorders>
          </w:tcPr>
          <w:p w14:paraId="753EB301"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vMerge w:val="restart"/>
            <w:tcBorders>
              <w:top w:val="single" w:sz="4" w:space="0" w:color="auto"/>
              <w:left w:val="single" w:sz="4" w:space="0" w:color="auto"/>
              <w:bottom w:val="single" w:sz="4" w:space="0" w:color="auto"/>
              <w:right w:val="single" w:sz="4" w:space="0" w:color="auto"/>
            </w:tcBorders>
            <w:hideMark/>
          </w:tcPr>
          <w:p w14:paraId="4B13AA7F" w14:textId="77777777" w:rsidR="009462A4" w:rsidRPr="00645453" w:rsidRDefault="009462A4" w:rsidP="00B4301D">
            <w:pPr>
              <w:jc w:val="left"/>
              <w:rPr>
                <w:rFonts w:ascii="Arial" w:eastAsia="Times New Roman" w:hAnsi="Arial" w:cs="Arial"/>
                <w:color w:val="000000" w:themeColor="text1"/>
                <w:sz w:val="24"/>
                <w:szCs w:val="24"/>
              </w:rPr>
            </w:pPr>
          </w:p>
          <w:p w14:paraId="016620FB" w14:textId="7C882F96" w:rsidR="009462A4" w:rsidRPr="00645453" w:rsidRDefault="009462A4" w:rsidP="00B4301D">
            <w:pPr>
              <w:jc w:val="left"/>
              <w:rPr>
                <w:rFonts w:ascii="Arial" w:eastAsia="Times New Roman" w:hAnsi="Arial" w:cs="Arial"/>
                <w:color w:val="000000" w:themeColor="text1"/>
                <w:sz w:val="24"/>
                <w:szCs w:val="24"/>
              </w:rPr>
            </w:pPr>
          </w:p>
        </w:tc>
      </w:tr>
      <w:tr w:rsidR="009462A4" w:rsidRPr="00645453" w14:paraId="078C6364" w14:textId="77777777" w:rsidTr="009462A4">
        <w:trPr>
          <w:trHeight w:val="848"/>
        </w:trPr>
        <w:tc>
          <w:tcPr>
            <w:tcW w:w="3900" w:type="dxa"/>
            <w:gridSpan w:val="2"/>
            <w:tcBorders>
              <w:top w:val="single" w:sz="4" w:space="0" w:color="auto"/>
              <w:left w:val="single" w:sz="4" w:space="0" w:color="auto"/>
              <w:bottom w:val="single" w:sz="4" w:space="0" w:color="auto"/>
              <w:right w:val="single" w:sz="4" w:space="0" w:color="auto"/>
            </w:tcBorders>
          </w:tcPr>
          <w:p w14:paraId="7062E2D3" w14:textId="77777777" w:rsidR="009462A4" w:rsidRPr="00645453" w:rsidRDefault="009462A4" w:rsidP="00B4301D">
            <w:pPr>
              <w:jc w:val="left"/>
              <w:rPr>
                <w:rFonts w:ascii="Arial" w:eastAsia="Times New Roman" w:hAnsi="Arial" w:cs="Arial"/>
                <w:color w:val="000000" w:themeColor="text1"/>
                <w:sz w:val="24"/>
                <w:szCs w:val="24"/>
              </w:rPr>
            </w:pPr>
          </w:p>
          <w:p w14:paraId="4F7A3AB9" w14:textId="77777777" w:rsidR="009462A4" w:rsidRPr="00645453" w:rsidRDefault="009462A4" w:rsidP="00B4301D">
            <w:pPr>
              <w:jc w:val="left"/>
              <w:rPr>
                <w:rFonts w:ascii="Arial" w:eastAsia="Times New Roman" w:hAnsi="Arial" w:cs="Arial"/>
                <w:color w:val="000000" w:themeColor="text1"/>
                <w:sz w:val="24"/>
                <w:szCs w:val="24"/>
              </w:rPr>
            </w:pPr>
          </w:p>
        </w:tc>
        <w:tc>
          <w:tcPr>
            <w:tcW w:w="841" w:type="dxa"/>
            <w:vMerge/>
            <w:tcBorders>
              <w:left w:val="single" w:sz="4" w:space="0" w:color="auto"/>
              <w:right w:val="single" w:sz="4" w:space="0" w:color="auto"/>
            </w:tcBorders>
          </w:tcPr>
          <w:p w14:paraId="1F2B9F81" w14:textId="77777777" w:rsidR="009462A4" w:rsidRPr="00645453" w:rsidRDefault="009462A4" w:rsidP="00B4301D">
            <w:pPr>
              <w:jc w:val="left"/>
              <w:rPr>
                <w:rFonts w:ascii="Arial" w:eastAsia="Times New Roman" w:hAnsi="Arial" w:cs="Arial"/>
                <w:color w:val="000000" w:themeColor="text1"/>
                <w:sz w:val="24"/>
                <w:szCs w:val="24"/>
              </w:rPr>
            </w:pPr>
          </w:p>
        </w:tc>
        <w:tc>
          <w:tcPr>
            <w:tcW w:w="4285" w:type="dxa"/>
            <w:gridSpan w:val="2"/>
            <w:vMerge/>
            <w:tcBorders>
              <w:top w:val="single" w:sz="4" w:space="0" w:color="auto"/>
              <w:left w:val="single" w:sz="4" w:space="0" w:color="auto"/>
              <w:bottom w:val="single" w:sz="4" w:space="0" w:color="auto"/>
              <w:right w:val="single" w:sz="4" w:space="0" w:color="auto"/>
            </w:tcBorders>
            <w:vAlign w:val="center"/>
          </w:tcPr>
          <w:p w14:paraId="6792D899" w14:textId="0F968F32" w:rsidR="009462A4" w:rsidRPr="00645453" w:rsidRDefault="009462A4" w:rsidP="00B4301D">
            <w:pPr>
              <w:jc w:val="left"/>
              <w:rPr>
                <w:rFonts w:ascii="Arial" w:eastAsia="Times New Roman" w:hAnsi="Arial" w:cs="Arial"/>
                <w:color w:val="000000" w:themeColor="text1"/>
                <w:sz w:val="24"/>
                <w:szCs w:val="24"/>
              </w:rPr>
            </w:pPr>
          </w:p>
        </w:tc>
      </w:tr>
    </w:tbl>
    <w:p w14:paraId="39C6612A" w14:textId="77777777" w:rsidR="00C50B6C" w:rsidRPr="00645453" w:rsidRDefault="00C50B6C" w:rsidP="00B4301D">
      <w:pPr>
        <w:spacing w:after="0" w:line="240" w:lineRule="auto"/>
        <w:jc w:val="left"/>
        <w:rPr>
          <w:rFonts w:ascii="Arial" w:eastAsia="Times New Roman" w:hAnsi="Arial" w:cs="Arial"/>
          <w:color w:val="000000" w:themeColor="text1"/>
          <w:sz w:val="24"/>
          <w:szCs w:val="24"/>
        </w:rPr>
      </w:pPr>
    </w:p>
    <w:p w14:paraId="0A8A676C" w14:textId="77777777" w:rsidR="00C50B6C" w:rsidRPr="00231899" w:rsidRDefault="00C50B6C" w:rsidP="00B4301D">
      <w:pPr>
        <w:spacing w:after="0" w:line="240" w:lineRule="auto"/>
        <w:jc w:val="left"/>
        <w:rPr>
          <w:rFonts w:ascii="Arial" w:eastAsia="Times New Roman" w:hAnsi="Arial" w:cs="Arial"/>
          <w:sz w:val="24"/>
          <w:szCs w:val="24"/>
        </w:rPr>
      </w:pPr>
      <w:r w:rsidRPr="00231899">
        <w:rPr>
          <w:rFonts w:ascii="Arial" w:eastAsia="Times New Roman" w:hAnsi="Arial" w:cs="Arial"/>
          <w:sz w:val="24"/>
          <w:szCs w:val="24"/>
        </w:rPr>
        <w:tab/>
      </w:r>
      <w:r w:rsidRPr="00231899">
        <w:rPr>
          <w:rFonts w:ascii="Arial" w:eastAsia="Times New Roman" w:hAnsi="Arial" w:cs="Arial"/>
          <w:sz w:val="24"/>
          <w:szCs w:val="24"/>
        </w:rPr>
        <w:tab/>
      </w:r>
      <w:r w:rsidRPr="00231899">
        <w:rPr>
          <w:rFonts w:ascii="Arial" w:eastAsia="Times New Roman" w:hAnsi="Arial" w:cs="Arial"/>
          <w:sz w:val="24"/>
          <w:szCs w:val="24"/>
        </w:rPr>
        <w:tab/>
      </w:r>
    </w:p>
    <w:p w14:paraId="7AAE4192"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0A1665BE"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1849EC7D"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67022F4E" w14:textId="77777777" w:rsidR="00C50B6C" w:rsidRPr="00231899" w:rsidRDefault="00C50B6C" w:rsidP="00B4301D">
      <w:pPr>
        <w:spacing w:after="0" w:line="240" w:lineRule="auto"/>
        <w:jc w:val="left"/>
        <w:rPr>
          <w:rFonts w:ascii="Arial" w:eastAsia="Times New Roman" w:hAnsi="Arial" w:cs="Arial"/>
          <w:color w:val="8064A2"/>
          <w:sz w:val="56"/>
          <w:szCs w:val="56"/>
        </w:rPr>
      </w:pPr>
    </w:p>
    <w:p w14:paraId="59DDB081" w14:textId="77777777" w:rsidR="00C538C3" w:rsidRPr="00231899" w:rsidRDefault="00C538C3" w:rsidP="00B4301D">
      <w:pPr>
        <w:spacing w:after="0" w:line="240" w:lineRule="auto"/>
        <w:jc w:val="left"/>
        <w:rPr>
          <w:rFonts w:ascii="Arial" w:eastAsia="Times New Roman" w:hAnsi="Arial" w:cs="Arial"/>
          <w:color w:val="8064A2"/>
          <w:sz w:val="56"/>
          <w:szCs w:val="56"/>
        </w:rPr>
      </w:pPr>
    </w:p>
    <w:p w14:paraId="29FDBB07" w14:textId="05FCCCC5" w:rsidR="00955564" w:rsidRDefault="00955564" w:rsidP="00B4301D">
      <w:pPr>
        <w:tabs>
          <w:tab w:val="left" w:pos="720"/>
        </w:tabs>
        <w:spacing w:after="240" w:line="240" w:lineRule="auto"/>
        <w:ind w:right="270"/>
        <w:contextualSpacing/>
        <w:jc w:val="left"/>
        <w:outlineLvl w:val="1"/>
        <w:rPr>
          <w:rFonts w:ascii="Arial" w:eastAsia="Calibri" w:hAnsi="Arial" w:cs="Arial"/>
          <w:color w:val="8064A2"/>
          <w:sz w:val="48"/>
          <w:szCs w:val="48"/>
          <w:lang w:eastAsia="en-GB"/>
        </w:rPr>
      </w:pPr>
      <w:bookmarkStart w:id="2" w:name="_Hlk14859683"/>
    </w:p>
    <w:p w14:paraId="337B8FA2" w14:textId="77777777" w:rsidR="009462A4" w:rsidRDefault="009462A4">
      <w:pPr>
        <w:rPr>
          <w:rFonts w:ascii="Arial" w:eastAsia="Times New Roman" w:hAnsi="Arial" w:cs="Arial"/>
          <w:b/>
          <w:bCs/>
          <w:color w:val="EE5E56"/>
          <w:sz w:val="48"/>
          <w:szCs w:val="48"/>
          <w:u w:val="single"/>
        </w:rPr>
      </w:pPr>
      <w:r>
        <w:rPr>
          <w:rFonts w:ascii="Arial" w:eastAsia="Times New Roman" w:hAnsi="Arial" w:cs="Arial"/>
          <w:b/>
          <w:bCs/>
          <w:color w:val="EE5E56"/>
          <w:sz w:val="48"/>
          <w:szCs w:val="48"/>
          <w:u w:val="single"/>
        </w:rPr>
        <w:br w:type="page"/>
      </w:r>
    </w:p>
    <w:p w14:paraId="4E485125" w14:textId="37B4F082" w:rsidR="00955564" w:rsidRPr="00355E80" w:rsidRDefault="00955564" w:rsidP="00B4301D">
      <w:pPr>
        <w:spacing w:after="0" w:line="36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t>Adult care home worker registration</w:t>
      </w:r>
    </w:p>
    <w:p w14:paraId="26E84355" w14:textId="67224D56" w:rsidR="00C50B6C" w:rsidRPr="008D7E58" w:rsidRDefault="00C50B6C"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Qualifications for adult care home worker registration</w:t>
      </w:r>
    </w:p>
    <w:bookmarkEnd w:id="2"/>
    <w:p w14:paraId="376BE3D4"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200C70C7" w14:textId="442B20AC" w:rsidR="00C50B6C" w:rsidRPr="00231899" w:rsidRDefault="00C50B6C" w:rsidP="00B4301D">
      <w:pPr>
        <w:spacing w:after="0" w:line="360" w:lineRule="auto"/>
        <w:jc w:val="left"/>
        <w:rPr>
          <w:rFonts w:ascii="Arial" w:eastAsia="Calibri" w:hAnsi="Arial" w:cs="Arial"/>
          <w:b/>
          <w:bCs/>
          <w:color w:val="8064A2"/>
          <w:sz w:val="24"/>
          <w:szCs w:val="24"/>
          <w:lang w:eastAsia="en-GB"/>
        </w:rPr>
      </w:pPr>
      <w:bookmarkStart w:id="3" w:name="_Hlk22818047"/>
      <w:r w:rsidRPr="00231899">
        <w:rPr>
          <w:rFonts w:ascii="Arial" w:eastAsia="Times New Roman" w:hAnsi="Arial" w:cs="Arial"/>
          <w:sz w:val="24"/>
          <w:szCs w:val="24"/>
        </w:rPr>
        <w:t xml:space="preserve">To register with us, we propose </w:t>
      </w:r>
      <w:r w:rsidR="005B15F1" w:rsidRPr="00231899">
        <w:rPr>
          <w:rFonts w:ascii="Arial" w:eastAsia="Times New Roman" w:hAnsi="Arial" w:cs="Arial"/>
          <w:sz w:val="24"/>
          <w:szCs w:val="24"/>
        </w:rPr>
        <w:t xml:space="preserve">that </w:t>
      </w:r>
      <w:r w:rsidRPr="00231899">
        <w:rPr>
          <w:rFonts w:ascii="Arial" w:eastAsia="Times New Roman" w:hAnsi="Arial" w:cs="Arial"/>
          <w:sz w:val="24"/>
          <w:szCs w:val="24"/>
        </w:rPr>
        <w:t xml:space="preserve">adult care home workers must </w:t>
      </w:r>
      <w:r w:rsidR="00AA69B6" w:rsidRPr="00231899">
        <w:rPr>
          <w:rFonts w:ascii="Arial" w:eastAsia="Times New Roman" w:hAnsi="Arial" w:cs="Arial"/>
          <w:sz w:val="24"/>
          <w:szCs w:val="24"/>
        </w:rPr>
        <w:t xml:space="preserve">have </w:t>
      </w:r>
      <w:r w:rsidRPr="00231899">
        <w:rPr>
          <w:rFonts w:ascii="Arial" w:eastAsia="Times New Roman" w:hAnsi="Arial" w:cs="Arial"/>
          <w:sz w:val="24"/>
          <w:szCs w:val="24"/>
        </w:rPr>
        <w:t xml:space="preserve">the qualifications </w:t>
      </w:r>
      <w:r w:rsidR="003756D5" w:rsidRPr="00231899">
        <w:rPr>
          <w:rFonts w:ascii="Arial" w:eastAsia="Times New Roman" w:hAnsi="Arial" w:cs="Arial"/>
          <w:sz w:val="24"/>
          <w:szCs w:val="24"/>
        </w:rPr>
        <w:t>listed in</w:t>
      </w:r>
      <w:r w:rsidRPr="00231899">
        <w:rPr>
          <w:rFonts w:ascii="Arial" w:eastAsia="Times New Roman" w:hAnsi="Arial" w:cs="Arial"/>
          <w:sz w:val="24"/>
          <w:szCs w:val="24"/>
        </w:rPr>
        <w:t xml:space="preserve"> the </w:t>
      </w:r>
      <w:r w:rsidRPr="00231899">
        <w:rPr>
          <w:rFonts w:ascii="Arial" w:eastAsia="Times New Roman" w:hAnsi="Arial" w:cs="Arial"/>
          <w:bCs/>
          <w:i/>
          <w:sz w:val="24"/>
          <w:szCs w:val="24"/>
          <w:lang w:val="en"/>
        </w:rPr>
        <w:t>Qualification framework for social care and regulated childcare in Wales</w:t>
      </w:r>
      <w:r w:rsidR="00AA69B6" w:rsidRPr="00231899">
        <w:rPr>
          <w:rFonts w:ascii="Arial" w:eastAsia="Times New Roman" w:hAnsi="Arial" w:cs="Arial"/>
          <w:bCs/>
          <w:sz w:val="24"/>
          <w:szCs w:val="24"/>
          <w:lang w:val="en"/>
        </w:rPr>
        <w:t xml:space="preserve">. </w:t>
      </w:r>
      <w:r w:rsidR="00500665" w:rsidRPr="00231899">
        <w:rPr>
          <w:rFonts w:ascii="Arial" w:eastAsia="Times New Roman" w:hAnsi="Arial" w:cs="Arial"/>
          <w:bCs/>
          <w:sz w:val="24"/>
          <w:szCs w:val="24"/>
          <w:lang w:val="en"/>
        </w:rPr>
        <w:t>Th</w:t>
      </w:r>
      <w:r w:rsidR="005B15F1" w:rsidRPr="00231899">
        <w:rPr>
          <w:rFonts w:ascii="Arial" w:eastAsia="Times New Roman" w:hAnsi="Arial" w:cs="Arial"/>
          <w:bCs/>
          <w:sz w:val="24"/>
          <w:szCs w:val="24"/>
          <w:lang w:val="en"/>
        </w:rPr>
        <w:t>at is</w:t>
      </w:r>
      <w:r w:rsidRPr="00231899">
        <w:rPr>
          <w:rFonts w:ascii="Arial" w:eastAsia="Times New Roman" w:hAnsi="Arial" w:cs="Arial"/>
          <w:sz w:val="24"/>
          <w:szCs w:val="24"/>
        </w:rPr>
        <w:t>:</w:t>
      </w:r>
    </w:p>
    <w:p w14:paraId="66CA5083" w14:textId="45914E1C" w:rsidR="00AA69B6" w:rsidRPr="008D7E58" w:rsidRDefault="00C50B6C" w:rsidP="00B4301D">
      <w:pPr>
        <w:pStyle w:val="ListParagraph"/>
        <w:numPr>
          <w:ilvl w:val="0"/>
          <w:numId w:val="38"/>
        </w:numPr>
        <w:spacing w:after="0" w:line="360" w:lineRule="auto"/>
        <w:jc w:val="left"/>
        <w:rPr>
          <w:rFonts w:ascii="Arial" w:eastAsia="Calibri" w:hAnsi="Arial" w:cs="Arial"/>
          <w:b/>
          <w:sz w:val="24"/>
          <w:szCs w:val="24"/>
          <w:lang w:eastAsia="en-GB"/>
        </w:rPr>
      </w:pPr>
      <w:bookmarkStart w:id="4" w:name="_Hlk22817981"/>
      <w:r w:rsidRPr="008D7E58">
        <w:rPr>
          <w:rFonts w:ascii="Arial" w:eastAsia="Calibri" w:hAnsi="Arial" w:cs="Arial"/>
          <w:b/>
          <w:sz w:val="24"/>
          <w:szCs w:val="24"/>
          <w:lang w:eastAsia="en-GB"/>
        </w:rPr>
        <w:t xml:space="preserve">City </w:t>
      </w:r>
      <w:r w:rsidR="00AA69B6" w:rsidRPr="008D7E58">
        <w:rPr>
          <w:rFonts w:ascii="Arial" w:eastAsia="Calibri" w:hAnsi="Arial" w:cs="Arial"/>
          <w:b/>
          <w:sz w:val="24"/>
          <w:szCs w:val="24"/>
          <w:lang w:eastAsia="en-GB"/>
        </w:rPr>
        <w:t xml:space="preserve">&amp; </w:t>
      </w:r>
      <w:r w:rsidRPr="008D7E58">
        <w:rPr>
          <w:rFonts w:ascii="Arial" w:eastAsia="Calibri" w:hAnsi="Arial" w:cs="Arial"/>
          <w:b/>
          <w:sz w:val="24"/>
          <w:szCs w:val="24"/>
          <w:lang w:eastAsia="en-GB"/>
        </w:rPr>
        <w:t>Guilds Level 2 Health and Social Care: Core</w:t>
      </w:r>
    </w:p>
    <w:bookmarkEnd w:id="3"/>
    <w:bookmarkEnd w:id="4"/>
    <w:p w14:paraId="0CC3CDBA" w14:textId="77777777" w:rsidR="00AA69B6" w:rsidRPr="00231899" w:rsidRDefault="00AA69B6" w:rsidP="00B4301D">
      <w:pPr>
        <w:spacing w:after="0" w:line="360" w:lineRule="auto"/>
        <w:jc w:val="left"/>
        <w:rPr>
          <w:rFonts w:ascii="Arial" w:eastAsia="Calibri" w:hAnsi="Arial" w:cs="Arial"/>
          <w:sz w:val="24"/>
          <w:szCs w:val="24"/>
          <w:lang w:eastAsia="en-GB"/>
        </w:rPr>
      </w:pPr>
    </w:p>
    <w:p w14:paraId="184F456E" w14:textId="726E6A07" w:rsidR="00C50B6C" w:rsidRPr="00231899" w:rsidRDefault="00AA69B6" w:rsidP="00B4301D">
      <w:pPr>
        <w:spacing w:after="0" w:line="360" w:lineRule="auto"/>
        <w:jc w:val="left"/>
        <w:rPr>
          <w:rFonts w:ascii="Arial" w:eastAsia="Calibri" w:hAnsi="Arial" w:cs="Arial"/>
          <w:sz w:val="24"/>
          <w:szCs w:val="24"/>
          <w:lang w:eastAsia="en-GB"/>
        </w:rPr>
      </w:pPr>
      <w:r w:rsidRPr="00231899">
        <w:rPr>
          <w:rFonts w:ascii="Arial" w:eastAsia="Calibri" w:hAnsi="Arial" w:cs="Arial"/>
          <w:sz w:val="24"/>
          <w:szCs w:val="24"/>
          <w:lang w:eastAsia="en-GB"/>
        </w:rPr>
        <w:t>Plus</w:t>
      </w:r>
      <w:r w:rsidR="00C50B6C" w:rsidRPr="00231899">
        <w:rPr>
          <w:rFonts w:ascii="Arial" w:eastAsia="Calibri" w:hAnsi="Arial" w:cs="Arial"/>
          <w:sz w:val="24"/>
          <w:szCs w:val="24"/>
          <w:lang w:eastAsia="en-GB"/>
        </w:rPr>
        <w:t xml:space="preserve"> one of the following:</w:t>
      </w:r>
    </w:p>
    <w:p w14:paraId="34275D36" w14:textId="7386FA9A" w:rsidR="00C50B6C" w:rsidRPr="008D7E58" w:rsidRDefault="00C50B6C" w:rsidP="00B4301D">
      <w:pPr>
        <w:pStyle w:val="ListParagraph"/>
        <w:numPr>
          <w:ilvl w:val="0"/>
          <w:numId w:val="37"/>
        </w:numPr>
        <w:spacing w:after="0" w:line="360" w:lineRule="auto"/>
        <w:jc w:val="left"/>
        <w:rPr>
          <w:rFonts w:ascii="Arial" w:eastAsia="Calibri" w:hAnsi="Arial" w:cs="Arial"/>
          <w:b/>
          <w:sz w:val="24"/>
          <w:szCs w:val="24"/>
          <w:lang w:eastAsia="en-GB"/>
        </w:rPr>
      </w:pPr>
      <w:r w:rsidRPr="008D7E58">
        <w:rPr>
          <w:rFonts w:ascii="Arial" w:eastAsia="Calibri" w:hAnsi="Arial" w:cs="Arial"/>
          <w:b/>
          <w:sz w:val="24"/>
          <w:szCs w:val="24"/>
          <w:lang w:eastAsia="en-GB"/>
        </w:rPr>
        <w:t xml:space="preserve">City </w:t>
      </w:r>
      <w:r w:rsidR="00AA69B6" w:rsidRPr="008D7E58">
        <w:rPr>
          <w:rFonts w:ascii="Arial" w:eastAsia="Calibri" w:hAnsi="Arial" w:cs="Arial"/>
          <w:b/>
          <w:sz w:val="24"/>
          <w:szCs w:val="24"/>
          <w:lang w:eastAsia="en-GB"/>
        </w:rPr>
        <w:t xml:space="preserve">&amp; </w:t>
      </w:r>
      <w:r w:rsidRPr="008D7E58">
        <w:rPr>
          <w:rFonts w:ascii="Arial" w:eastAsia="Calibri" w:hAnsi="Arial" w:cs="Arial"/>
          <w:b/>
          <w:sz w:val="24"/>
          <w:szCs w:val="24"/>
          <w:lang w:eastAsia="en-GB"/>
        </w:rPr>
        <w:t>Guilds Level 2 Health and Social Care: Practice (Adults)</w:t>
      </w:r>
    </w:p>
    <w:p w14:paraId="652FA8B2" w14:textId="4F294C1E" w:rsidR="00C50B6C" w:rsidRPr="008D7E58" w:rsidRDefault="00C50B6C" w:rsidP="00B4301D">
      <w:pPr>
        <w:pStyle w:val="ListParagraph"/>
        <w:numPr>
          <w:ilvl w:val="0"/>
          <w:numId w:val="37"/>
        </w:numPr>
        <w:spacing w:after="0" w:line="360" w:lineRule="auto"/>
        <w:jc w:val="left"/>
        <w:rPr>
          <w:rFonts w:ascii="Arial" w:eastAsia="Calibri" w:hAnsi="Arial" w:cs="Arial"/>
          <w:b/>
          <w:sz w:val="24"/>
          <w:szCs w:val="24"/>
          <w:lang w:eastAsia="en-GB"/>
        </w:rPr>
      </w:pPr>
      <w:r w:rsidRPr="008D7E58">
        <w:rPr>
          <w:rFonts w:ascii="Arial" w:eastAsia="Calibri" w:hAnsi="Arial" w:cs="Arial"/>
          <w:b/>
          <w:sz w:val="24"/>
          <w:szCs w:val="24"/>
          <w:lang w:eastAsia="en-GB"/>
        </w:rPr>
        <w:t xml:space="preserve">City </w:t>
      </w:r>
      <w:r w:rsidR="00AA69B6" w:rsidRPr="008D7E58">
        <w:rPr>
          <w:rFonts w:ascii="Arial" w:eastAsia="Calibri" w:hAnsi="Arial" w:cs="Arial"/>
          <w:b/>
          <w:sz w:val="24"/>
          <w:szCs w:val="24"/>
          <w:lang w:eastAsia="en-GB"/>
        </w:rPr>
        <w:t xml:space="preserve">&amp; </w:t>
      </w:r>
      <w:r w:rsidRPr="008D7E58">
        <w:rPr>
          <w:rFonts w:ascii="Arial" w:eastAsia="Calibri" w:hAnsi="Arial" w:cs="Arial"/>
          <w:b/>
          <w:sz w:val="24"/>
          <w:szCs w:val="24"/>
          <w:lang w:eastAsia="en-GB"/>
        </w:rPr>
        <w:t>Guilds Level 3 Health and Social Care</w:t>
      </w:r>
      <w:r w:rsidR="00AA69B6" w:rsidRPr="008D7E58">
        <w:rPr>
          <w:rFonts w:ascii="Arial" w:eastAsia="Calibri" w:hAnsi="Arial" w:cs="Arial"/>
          <w:b/>
          <w:sz w:val="24"/>
          <w:szCs w:val="24"/>
          <w:lang w:eastAsia="en-GB"/>
        </w:rPr>
        <w:t>:</w:t>
      </w:r>
      <w:r w:rsidRPr="008D7E58">
        <w:rPr>
          <w:rFonts w:ascii="Arial" w:eastAsia="Calibri" w:hAnsi="Arial" w:cs="Arial"/>
          <w:b/>
          <w:sz w:val="24"/>
          <w:szCs w:val="24"/>
          <w:lang w:eastAsia="en-GB"/>
        </w:rPr>
        <w:t xml:space="preserve"> Practice (Adults)</w:t>
      </w:r>
      <w:r w:rsidR="00673E5A" w:rsidRPr="00673E5A">
        <w:rPr>
          <w:rFonts w:ascii="Arial" w:eastAsia="Calibri" w:hAnsi="Arial" w:cs="Arial"/>
          <w:sz w:val="24"/>
          <w:szCs w:val="24"/>
          <w:lang w:eastAsia="en-GB"/>
        </w:rPr>
        <w:t>, or</w:t>
      </w:r>
    </w:p>
    <w:p w14:paraId="7067AAD3" w14:textId="43851C02" w:rsidR="00C50B6C" w:rsidRPr="008D7E58" w:rsidRDefault="00AA69B6" w:rsidP="00B4301D">
      <w:pPr>
        <w:pStyle w:val="ListParagraph"/>
        <w:numPr>
          <w:ilvl w:val="0"/>
          <w:numId w:val="37"/>
        </w:numPr>
        <w:spacing w:after="0" w:line="360" w:lineRule="auto"/>
        <w:jc w:val="left"/>
        <w:rPr>
          <w:rFonts w:ascii="Arial" w:eastAsia="Times New Roman" w:hAnsi="Arial" w:cs="Arial"/>
          <w:b/>
          <w:color w:val="9BBB59"/>
          <w:sz w:val="24"/>
          <w:szCs w:val="24"/>
        </w:rPr>
      </w:pPr>
      <w:r w:rsidRPr="008D7E58">
        <w:rPr>
          <w:rFonts w:ascii="Arial" w:eastAsia="Calibri" w:hAnsi="Arial" w:cs="Arial"/>
          <w:sz w:val="24"/>
          <w:szCs w:val="24"/>
          <w:lang w:eastAsia="en-GB"/>
        </w:rPr>
        <w:t xml:space="preserve">any </w:t>
      </w:r>
      <w:r w:rsidR="00C50B6C" w:rsidRPr="008D7E58">
        <w:rPr>
          <w:rFonts w:ascii="Arial" w:eastAsia="Calibri" w:hAnsi="Arial" w:cs="Arial"/>
          <w:sz w:val="24"/>
          <w:szCs w:val="24"/>
          <w:lang w:eastAsia="en-GB"/>
        </w:rPr>
        <w:t xml:space="preserve">other qualification </w:t>
      </w:r>
      <w:r w:rsidR="003756D5" w:rsidRPr="008D7E58">
        <w:rPr>
          <w:rFonts w:ascii="Arial" w:eastAsia="Calibri" w:hAnsi="Arial" w:cs="Arial"/>
          <w:sz w:val="24"/>
          <w:szCs w:val="24"/>
          <w:lang w:eastAsia="en-GB"/>
        </w:rPr>
        <w:t>recommended by</w:t>
      </w:r>
      <w:r w:rsidR="00C50B6C" w:rsidRPr="008D7E58">
        <w:rPr>
          <w:rFonts w:ascii="Arial" w:eastAsia="Calibri" w:hAnsi="Arial" w:cs="Arial"/>
          <w:sz w:val="24"/>
          <w:szCs w:val="24"/>
          <w:lang w:eastAsia="en-GB"/>
        </w:rPr>
        <w:t xml:space="preserve"> the </w:t>
      </w:r>
      <w:r w:rsidRPr="008D7E58">
        <w:rPr>
          <w:rFonts w:ascii="Arial" w:eastAsia="Calibri" w:hAnsi="Arial" w:cs="Arial"/>
          <w:sz w:val="24"/>
          <w:szCs w:val="24"/>
          <w:lang w:eastAsia="en-GB"/>
        </w:rPr>
        <w:t xml:space="preserve">qualification framework </w:t>
      </w:r>
      <w:r w:rsidR="00C50B6C" w:rsidRPr="008D7E58">
        <w:rPr>
          <w:rFonts w:ascii="Arial" w:eastAsia="Calibri" w:hAnsi="Arial" w:cs="Arial"/>
          <w:sz w:val="24"/>
          <w:szCs w:val="24"/>
          <w:lang w:eastAsia="en-GB"/>
        </w:rPr>
        <w:t>for adult care home workers.</w:t>
      </w:r>
    </w:p>
    <w:p w14:paraId="54114BA6" w14:textId="77777777" w:rsidR="00C50B6C" w:rsidRPr="00231899" w:rsidRDefault="00C50B6C" w:rsidP="00B4301D">
      <w:pPr>
        <w:spacing w:after="0" w:line="360" w:lineRule="auto"/>
        <w:ind w:left="720"/>
        <w:contextualSpacing/>
        <w:jc w:val="left"/>
        <w:rPr>
          <w:rFonts w:ascii="Arial" w:eastAsia="Times New Roman" w:hAnsi="Arial" w:cs="Arial"/>
          <w:b/>
          <w:color w:val="9BBB59"/>
          <w:sz w:val="24"/>
          <w:szCs w:val="24"/>
        </w:rPr>
      </w:pPr>
    </w:p>
    <w:p w14:paraId="369007D5" w14:textId="075E0A8E" w:rsidR="00C50B6C" w:rsidRPr="00231899" w:rsidRDefault="00AA69B6" w:rsidP="00B4301D">
      <w:p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You can find t</w:t>
      </w:r>
      <w:r w:rsidR="00C50B6C" w:rsidRPr="00231899">
        <w:rPr>
          <w:rFonts w:ascii="Arial" w:eastAsia="Times New Roman" w:hAnsi="Arial" w:cs="Arial"/>
          <w:b/>
          <w:sz w:val="24"/>
          <w:szCs w:val="24"/>
        </w:rPr>
        <w:t xml:space="preserve">he </w:t>
      </w:r>
      <w:r w:rsidR="003756D5" w:rsidRPr="00231899">
        <w:rPr>
          <w:rFonts w:ascii="Arial" w:eastAsia="Times New Roman" w:hAnsi="Arial" w:cs="Arial"/>
          <w:b/>
          <w:sz w:val="24"/>
          <w:szCs w:val="24"/>
        </w:rPr>
        <w:t>qualification f</w:t>
      </w:r>
      <w:r w:rsidR="00C50B6C" w:rsidRPr="00231899">
        <w:rPr>
          <w:rFonts w:ascii="Arial" w:eastAsia="Times New Roman" w:hAnsi="Arial" w:cs="Arial"/>
          <w:b/>
          <w:sz w:val="24"/>
          <w:szCs w:val="24"/>
        </w:rPr>
        <w:t>ramework</w:t>
      </w:r>
      <w:r w:rsidR="00C50B6C" w:rsidRPr="00231899">
        <w:rPr>
          <w:rFonts w:ascii="Arial" w:eastAsia="Times New Roman" w:hAnsi="Arial" w:cs="Arial"/>
          <w:b/>
          <w:i/>
          <w:sz w:val="24"/>
          <w:szCs w:val="24"/>
        </w:rPr>
        <w:t xml:space="preserve"> </w:t>
      </w:r>
      <w:r w:rsidR="00C50B6C" w:rsidRPr="00231899">
        <w:rPr>
          <w:rFonts w:ascii="Arial" w:eastAsia="Times New Roman" w:hAnsi="Arial" w:cs="Arial"/>
          <w:b/>
          <w:sz w:val="24"/>
          <w:szCs w:val="24"/>
        </w:rPr>
        <w:t>at:</w:t>
      </w:r>
    </w:p>
    <w:p w14:paraId="4E8938C4" w14:textId="3DC7A860" w:rsidR="00C50B6C" w:rsidRPr="008D7E58" w:rsidRDefault="00C549EC" w:rsidP="00B4301D">
      <w:pPr>
        <w:spacing w:after="0" w:line="360" w:lineRule="auto"/>
        <w:jc w:val="left"/>
        <w:rPr>
          <w:rFonts w:ascii="Arial" w:eastAsia="Times New Roman" w:hAnsi="Arial" w:cs="Arial"/>
          <w:color w:val="EE5E56"/>
          <w:sz w:val="24"/>
          <w:szCs w:val="24"/>
        </w:rPr>
      </w:pPr>
      <w:hyperlink r:id="rId16" w:history="1">
        <w:r w:rsidR="00C50B6C" w:rsidRPr="008D7E58">
          <w:rPr>
            <w:rFonts w:ascii="Arial" w:eastAsia="Times New Roman" w:hAnsi="Arial" w:cs="Arial"/>
            <w:color w:val="EE5E56"/>
            <w:sz w:val="24"/>
            <w:szCs w:val="24"/>
            <w:u w:val="single"/>
          </w:rPr>
          <w:t>socialcare.wales/qualification-framework</w:t>
        </w:r>
      </w:hyperlink>
      <w:r w:rsidR="00C50B6C" w:rsidRPr="008D7E58">
        <w:rPr>
          <w:rFonts w:ascii="Arial" w:eastAsia="Times New Roman" w:hAnsi="Arial" w:cs="Arial"/>
          <w:color w:val="EE5E56"/>
          <w:sz w:val="24"/>
          <w:szCs w:val="24"/>
        </w:rPr>
        <w:t xml:space="preserve"> </w:t>
      </w:r>
    </w:p>
    <w:p w14:paraId="79CD6A7D" w14:textId="77777777" w:rsidR="00955564" w:rsidRDefault="00955564" w:rsidP="00B4301D">
      <w:pPr>
        <w:spacing w:after="240" w:line="240" w:lineRule="auto"/>
        <w:ind w:right="270"/>
        <w:contextualSpacing/>
        <w:jc w:val="left"/>
        <w:outlineLvl w:val="1"/>
        <w:rPr>
          <w:rFonts w:ascii="Arial" w:eastAsia="Times New Roman" w:hAnsi="Arial" w:cs="Arial"/>
          <w:b/>
          <w:bCs/>
          <w:color w:val="EE5E56"/>
          <w:sz w:val="48"/>
          <w:szCs w:val="48"/>
        </w:rPr>
      </w:pPr>
    </w:p>
    <w:p w14:paraId="6247BFC1" w14:textId="50983245" w:rsidR="00C50B6C" w:rsidRPr="008D7E58" w:rsidRDefault="00C50B6C" w:rsidP="00B4301D">
      <w:pPr>
        <w:spacing w:after="240" w:line="240" w:lineRule="auto"/>
        <w:ind w:right="270"/>
        <w:contextualSpacing/>
        <w:jc w:val="left"/>
        <w:outlineLvl w:val="1"/>
        <w:rPr>
          <w:rFonts w:ascii="Arial" w:eastAsia="Times New Roman" w:hAnsi="Arial" w:cs="Arial"/>
          <w:color w:val="EE5E56"/>
          <w:sz w:val="28"/>
          <w:szCs w:val="28"/>
          <w:lang w:eastAsia="en-GB"/>
        </w:rPr>
      </w:pPr>
      <w:r w:rsidRPr="008D7E58">
        <w:rPr>
          <w:rFonts w:ascii="Arial" w:eastAsia="Times New Roman" w:hAnsi="Arial" w:cs="Arial"/>
          <w:b/>
          <w:bCs/>
          <w:color w:val="EE5E56"/>
          <w:sz w:val="28"/>
          <w:szCs w:val="28"/>
          <w:lang w:eastAsia="en-GB"/>
        </w:rPr>
        <w:t>Confirmed competence</w:t>
      </w:r>
    </w:p>
    <w:p w14:paraId="75944D37" w14:textId="77777777" w:rsidR="00C50B6C" w:rsidRPr="00231899" w:rsidRDefault="00C50B6C" w:rsidP="00B4301D">
      <w:pPr>
        <w:spacing w:after="240" w:line="240" w:lineRule="auto"/>
        <w:ind w:right="270"/>
        <w:contextualSpacing/>
        <w:jc w:val="left"/>
        <w:outlineLvl w:val="1"/>
        <w:rPr>
          <w:rFonts w:ascii="Arial" w:eastAsia="Times New Roman" w:hAnsi="Arial" w:cs="Arial"/>
          <w:color w:val="8064A2"/>
          <w:sz w:val="28"/>
          <w:szCs w:val="28"/>
          <w:lang w:eastAsia="en-GB"/>
        </w:rPr>
      </w:pPr>
    </w:p>
    <w:p w14:paraId="55632BB8" w14:textId="735C017A"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We propose a temporary, alternative route for registration </w:t>
      </w:r>
      <w:r w:rsidR="003756D5" w:rsidRPr="00231899">
        <w:rPr>
          <w:rFonts w:ascii="Arial" w:eastAsia="Times New Roman" w:hAnsi="Arial" w:cs="Arial"/>
          <w:sz w:val="24"/>
          <w:szCs w:val="24"/>
        </w:rPr>
        <w:t xml:space="preserve">to </w:t>
      </w:r>
      <w:r w:rsidRPr="00231899">
        <w:rPr>
          <w:rFonts w:ascii="Arial" w:eastAsia="Times New Roman" w:hAnsi="Arial" w:cs="Arial"/>
          <w:sz w:val="24"/>
          <w:szCs w:val="24"/>
        </w:rPr>
        <w:t xml:space="preserve">allow experienced </w:t>
      </w:r>
      <w:r w:rsidRPr="00231899">
        <w:rPr>
          <w:rFonts w:ascii="Arial" w:eastAsia="Times New Roman" w:hAnsi="Arial" w:cs="Arial"/>
          <w:b/>
          <w:sz w:val="24"/>
          <w:szCs w:val="24"/>
        </w:rPr>
        <w:t>adult care home workers</w:t>
      </w:r>
      <w:r w:rsidRPr="00231899">
        <w:rPr>
          <w:rFonts w:ascii="Arial" w:eastAsia="Times New Roman" w:hAnsi="Arial" w:cs="Arial"/>
          <w:sz w:val="24"/>
          <w:szCs w:val="24"/>
        </w:rPr>
        <w:t xml:space="preserve"> to register without the need to complete a formal qualification. This is the confirmed competence route. </w:t>
      </w:r>
    </w:p>
    <w:p w14:paraId="58910BAE" w14:textId="77777777" w:rsidR="00C50B6C" w:rsidRPr="00231899" w:rsidRDefault="00C50B6C" w:rsidP="00B4301D">
      <w:pPr>
        <w:spacing w:after="0" w:line="360" w:lineRule="auto"/>
        <w:jc w:val="left"/>
        <w:rPr>
          <w:rFonts w:ascii="Arial" w:eastAsia="Times New Roman" w:hAnsi="Arial" w:cs="Arial"/>
          <w:sz w:val="24"/>
          <w:szCs w:val="24"/>
        </w:rPr>
      </w:pPr>
    </w:p>
    <w:p w14:paraId="4F7A0A3F" w14:textId="7F48E100"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lang w:val="en"/>
        </w:rPr>
        <w:t>Although we know most adult care home workers already have the required qualification to register, it’s important to recognise there are excellent, experienced workers who may not have a qualification but have the skills and competence to do the job to a high standard. We cannot afford to lose people with this level of experience and knowledge, which is why we have made it possible for employers to provide formal confirmation of their competence</w:t>
      </w:r>
      <w:r w:rsidR="005B15F1" w:rsidRPr="00231899">
        <w:rPr>
          <w:rFonts w:ascii="Arial" w:eastAsia="Times New Roman" w:hAnsi="Arial" w:cs="Arial"/>
          <w:sz w:val="24"/>
          <w:szCs w:val="24"/>
          <w:lang w:val="en"/>
        </w:rPr>
        <w:t>.</w:t>
      </w:r>
    </w:p>
    <w:p w14:paraId="17E7EC47" w14:textId="77777777" w:rsidR="00C50B6C" w:rsidRPr="00231899" w:rsidRDefault="00C50B6C" w:rsidP="00B4301D">
      <w:pPr>
        <w:spacing w:after="0" w:line="360" w:lineRule="auto"/>
        <w:jc w:val="left"/>
        <w:rPr>
          <w:rFonts w:ascii="Arial" w:eastAsia="Times New Roman" w:hAnsi="Arial" w:cs="Arial"/>
          <w:sz w:val="24"/>
          <w:szCs w:val="24"/>
        </w:rPr>
      </w:pPr>
    </w:p>
    <w:p w14:paraId="37602E05" w14:textId="567BB634"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To be eligible for this route to registration, a worker must have at least three years’ experience of paid employment in a relevant care and support role, within the last five years. This does not need to be continuous experience. This can be working on a </w:t>
      </w:r>
      <w:r w:rsidR="003756D5" w:rsidRPr="00231899">
        <w:rPr>
          <w:rFonts w:ascii="Arial" w:eastAsia="Times New Roman" w:hAnsi="Arial" w:cs="Arial"/>
          <w:sz w:val="24"/>
          <w:szCs w:val="24"/>
        </w:rPr>
        <w:t>full-</w:t>
      </w:r>
      <w:r w:rsidRPr="00231899">
        <w:rPr>
          <w:rFonts w:ascii="Arial" w:eastAsia="Times New Roman" w:hAnsi="Arial" w:cs="Arial"/>
          <w:sz w:val="24"/>
          <w:szCs w:val="24"/>
        </w:rPr>
        <w:t xml:space="preserve">time or </w:t>
      </w:r>
      <w:r w:rsidR="003756D5" w:rsidRPr="00231899">
        <w:rPr>
          <w:rFonts w:ascii="Arial" w:eastAsia="Times New Roman" w:hAnsi="Arial" w:cs="Arial"/>
          <w:sz w:val="24"/>
          <w:szCs w:val="24"/>
        </w:rPr>
        <w:t>part-</w:t>
      </w:r>
      <w:r w:rsidRPr="00231899">
        <w:rPr>
          <w:rFonts w:ascii="Arial" w:eastAsia="Times New Roman" w:hAnsi="Arial" w:cs="Arial"/>
          <w:sz w:val="24"/>
          <w:szCs w:val="24"/>
        </w:rPr>
        <w:t>time basis.</w:t>
      </w:r>
    </w:p>
    <w:p w14:paraId="7FD24191" w14:textId="77777777" w:rsidR="00C50B6C" w:rsidRPr="00231899" w:rsidRDefault="00C50B6C" w:rsidP="00B4301D">
      <w:pPr>
        <w:spacing w:after="0" w:line="360" w:lineRule="auto"/>
        <w:jc w:val="left"/>
        <w:rPr>
          <w:rFonts w:ascii="Arial" w:eastAsia="Times New Roman" w:hAnsi="Arial" w:cs="Arial"/>
          <w:sz w:val="24"/>
          <w:szCs w:val="24"/>
        </w:rPr>
      </w:pPr>
    </w:p>
    <w:p w14:paraId="402A4A04" w14:textId="0CBC00DA"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The three years’ experience can be across different employers. The current employer must be satisfied the worker has enough experience based on their employment history and satisfactory references received from previous employment. The manager must be confident the worker is able to consistently demonstrate the </w:t>
      </w:r>
      <w:hyperlink r:id="rId17" w:history="1">
        <w:r w:rsidRPr="008D7E58">
          <w:rPr>
            <w:rFonts w:ascii="Arial" w:eastAsia="Times New Roman" w:hAnsi="Arial" w:cs="Arial"/>
            <w:color w:val="EE5E56"/>
            <w:sz w:val="24"/>
            <w:szCs w:val="24"/>
            <w:u w:val="single"/>
          </w:rPr>
          <w:t>required competencies</w:t>
        </w:r>
      </w:hyperlink>
      <w:r w:rsidRPr="008D7E58">
        <w:rPr>
          <w:rFonts w:ascii="Arial" w:eastAsia="Times New Roman" w:hAnsi="Arial" w:cs="Arial"/>
          <w:color w:val="EE5E56"/>
          <w:sz w:val="24"/>
          <w:szCs w:val="24"/>
        </w:rPr>
        <w:t>.</w:t>
      </w:r>
    </w:p>
    <w:p w14:paraId="31665C7D" w14:textId="77777777" w:rsidR="00C50B6C" w:rsidRPr="00231899" w:rsidRDefault="00C50B6C" w:rsidP="00B4301D">
      <w:pPr>
        <w:spacing w:after="0" w:line="360" w:lineRule="auto"/>
        <w:jc w:val="left"/>
        <w:rPr>
          <w:rFonts w:ascii="Arial" w:eastAsia="Times New Roman" w:hAnsi="Arial" w:cs="Arial"/>
          <w:sz w:val="24"/>
          <w:szCs w:val="24"/>
        </w:rPr>
      </w:pPr>
    </w:p>
    <w:p w14:paraId="3EF6E381" w14:textId="2379717B"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The purpose of the confirmed competence route is to keep good, experienced workers in the sector. Workers who register through the confirmed competence route before April 2022 will not need a qualification to re-register, but they will need to complete 90 hours of post</w:t>
      </w:r>
      <w:r w:rsidR="003756D5" w:rsidRPr="00231899">
        <w:rPr>
          <w:rFonts w:ascii="Arial" w:eastAsia="Times New Roman" w:hAnsi="Arial" w:cs="Arial"/>
          <w:sz w:val="24"/>
          <w:szCs w:val="24"/>
        </w:rPr>
        <w:t>-</w:t>
      </w:r>
      <w:r w:rsidRPr="00231899">
        <w:rPr>
          <w:rFonts w:ascii="Arial" w:eastAsia="Times New Roman" w:hAnsi="Arial" w:cs="Arial"/>
          <w:sz w:val="24"/>
          <w:szCs w:val="24"/>
        </w:rPr>
        <w:t>registration training and learning.</w:t>
      </w:r>
    </w:p>
    <w:p w14:paraId="20829944"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4D3E9188" w14:textId="0EBE0277" w:rsidR="00C50B6C" w:rsidRPr="008D7E58" w:rsidRDefault="00C50B6C" w:rsidP="00B4301D">
      <w:pPr>
        <w:spacing w:after="240" w:line="240" w:lineRule="auto"/>
        <w:ind w:right="270"/>
        <w:contextualSpacing/>
        <w:jc w:val="left"/>
        <w:outlineLvl w:val="1"/>
        <w:rPr>
          <w:rFonts w:ascii="Arial" w:eastAsia="Calibri" w:hAnsi="Arial" w:cs="Arial"/>
          <w:color w:val="EE5E56"/>
          <w:sz w:val="28"/>
          <w:szCs w:val="28"/>
          <w:lang w:eastAsia="en-GB"/>
        </w:rPr>
      </w:pPr>
      <w:r w:rsidRPr="008D7E58">
        <w:rPr>
          <w:rFonts w:ascii="Arial" w:eastAsia="Calibri" w:hAnsi="Arial" w:cs="Arial"/>
          <w:b/>
          <w:bCs/>
          <w:color w:val="EE5E56"/>
          <w:sz w:val="28"/>
          <w:szCs w:val="28"/>
          <w:lang w:eastAsia="en-GB"/>
        </w:rPr>
        <w:t>Social Care Wales Principles and Values Award</w:t>
      </w:r>
    </w:p>
    <w:p w14:paraId="7461E159" w14:textId="77777777" w:rsidR="00C50B6C" w:rsidRPr="00231899" w:rsidRDefault="00C50B6C"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6A0F1674" w14:textId="05033DB3"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For </w:t>
      </w:r>
      <w:r w:rsidRPr="00231899">
        <w:rPr>
          <w:rFonts w:ascii="Arial" w:eastAsia="Times New Roman" w:hAnsi="Arial" w:cs="Arial"/>
          <w:b/>
          <w:sz w:val="24"/>
          <w:szCs w:val="24"/>
        </w:rPr>
        <w:t>adult care home workers</w:t>
      </w:r>
      <w:r w:rsidRPr="00231899">
        <w:rPr>
          <w:rFonts w:ascii="Arial" w:eastAsia="Times New Roman" w:hAnsi="Arial" w:cs="Arial"/>
          <w:sz w:val="24"/>
          <w:szCs w:val="24"/>
        </w:rPr>
        <w:t xml:space="preserve"> who do not already have one of the qualifications listed above, we want to use the Social Care Wales Principles and Values Award (adults or children and young people) as the initial training requirement to </w:t>
      </w:r>
      <w:r w:rsidR="003756D5" w:rsidRPr="00231899">
        <w:rPr>
          <w:rFonts w:ascii="Arial" w:eastAsia="Times New Roman" w:hAnsi="Arial" w:cs="Arial"/>
          <w:sz w:val="24"/>
          <w:szCs w:val="24"/>
        </w:rPr>
        <w:t>allow them</w:t>
      </w:r>
      <w:r w:rsidRPr="00231899">
        <w:rPr>
          <w:rFonts w:ascii="Arial" w:eastAsia="Times New Roman" w:hAnsi="Arial" w:cs="Arial"/>
          <w:sz w:val="24"/>
          <w:szCs w:val="24"/>
        </w:rPr>
        <w:t xml:space="preserve"> to register.</w:t>
      </w:r>
    </w:p>
    <w:p w14:paraId="5FDD5B8C" w14:textId="77777777" w:rsidR="00C50B6C" w:rsidRPr="00231899" w:rsidRDefault="00C50B6C" w:rsidP="00B4301D">
      <w:pPr>
        <w:spacing w:after="0" w:line="360" w:lineRule="auto"/>
        <w:jc w:val="left"/>
        <w:rPr>
          <w:rFonts w:ascii="Arial" w:eastAsia="Times New Roman" w:hAnsi="Arial" w:cs="Arial"/>
          <w:sz w:val="24"/>
          <w:szCs w:val="24"/>
        </w:rPr>
      </w:pPr>
    </w:p>
    <w:p w14:paraId="4A0DE9EB" w14:textId="37C0A7ED" w:rsidR="00C50B6C" w:rsidRPr="00231899" w:rsidRDefault="00500665"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lang w:val="en"/>
        </w:rPr>
        <w:t xml:space="preserve">This </w:t>
      </w:r>
      <w:r w:rsidR="00C50B6C" w:rsidRPr="00231899">
        <w:rPr>
          <w:rFonts w:ascii="Arial" w:eastAsia="Times New Roman" w:hAnsi="Arial" w:cs="Arial"/>
          <w:sz w:val="24"/>
          <w:szCs w:val="24"/>
          <w:lang w:val="en"/>
        </w:rPr>
        <w:t xml:space="preserve">short online course and assessment </w:t>
      </w:r>
      <w:r w:rsidRPr="00231899">
        <w:rPr>
          <w:rFonts w:ascii="Arial" w:eastAsia="Times New Roman" w:hAnsi="Arial" w:cs="Arial"/>
          <w:sz w:val="24"/>
          <w:szCs w:val="24"/>
          <w:lang w:val="en"/>
        </w:rPr>
        <w:t xml:space="preserve">is </w:t>
      </w:r>
      <w:r w:rsidR="00C50B6C" w:rsidRPr="00231899">
        <w:rPr>
          <w:rFonts w:ascii="Arial" w:eastAsia="Times New Roman" w:hAnsi="Arial" w:cs="Arial"/>
          <w:sz w:val="24"/>
          <w:szCs w:val="24"/>
          <w:lang w:val="en"/>
        </w:rPr>
        <w:t xml:space="preserve">based on the first two sections of the </w:t>
      </w:r>
      <w:r w:rsidR="003756D5" w:rsidRPr="00231899">
        <w:rPr>
          <w:rFonts w:ascii="Arial" w:eastAsia="Times New Roman" w:hAnsi="Arial" w:cs="Arial"/>
          <w:i/>
          <w:sz w:val="24"/>
          <w:szCs w:val="24"/>
          <w:lang w:val="en"/>
        </w:rPr>
        <w:t xml:space="preserve">All </w:t>
      </w:r>
      <w:r w:rsidR="00C50B6C" w:rsidRPr="00231899">
        <w:rPr>
          <w:rFonts w:ascii="Arial" w:eastAsia="Times New Roman" w:hAnsi="Arial" w:cs="Arial"/>
          <w:i/>
          <w:sz w:val="24"/>
          <w:szCs w:val="24"/>
          <w:lang w:val="en"/>
        </w:rPr>
        <w:t xml:space="preserve">Wales induction framework </w:t>
      </w:r>
      <w:r w:rsidR="003756D5" w:rsidRPr="00231899">
        <w:rPr>
          <w:rFonts w:ascii="Arial" w:eastAsia="Times New Roman" w:hAnsi="Arial" w:cs="Arial"/>
          <w:i/>
          <w:sz w:val="24"/>
          <w:szCs w:val="24"/>
          <w:lang w:val="en"/>
        </w:rPr>
        <w:t>for health and social care</w:t>
      </w:r>
      <w:r w:rsidR="003756D5" w:rsidRPr="00231899">
        <w:rPr>
          <w:rFonts w:ascii="Arial" w:eastAsia="Times New Roman" w:hAnsi="Arial" w:cs="Arial"/>
          <w:sz w:val="24"/>
          <w:szCs w:val="24"/>
          <w:lang w:val="en"/>
        </w:rPr>
        <w:t>. It</w:t>
      </w:r>
      <w:r w:rsidR="00C50B6C" w:rsidRPr="00231899">
        <w:rPr>
          <w:rFonts w:ascii="Arial" w:eastAsia="Times New Roman" w:hAnsi="Arial" w:cs="Arial"/>
          <w:sz w:val="24"/>
          <w:szCs w:val="24"/>
          <w:lang w:val="en"/>
        </w:rPr>
        <w:t xml:space="preserve"> provides </w:t>
      </w:r>
      <w:r w:rsidR="00926ECB" w:rsidRPr="00231899">
        <w:rPr>
          <w:rFonts w:ascii="Arial" w:eastAsia="Times New Roman" w:hAnsi="Arial" w:cs="Arial"/>
          <w:sz w:val="24"/>
          <w:szCs w:val="24"/>
          <w:lang w:val="en"/>
        </w:rPr>
        <w:t>th</w:t>
      </w:r>
      <w:r w:rsidRPr="00231899">
        <w:rPr>
          <w:rFonts w:ascii="Arial" w:eastAsia="Times New Roman" w:hAnsi="Arial" w:cs="Arial"/>
          <w:sz w:val="24"/>
          <w:szCs w:val="24"/>
          <w:lang w:val="en"/>
        </w:rPr>
        <w:t>os</w:t>
      </w:r>
      <w:r w:rsidR="00926ECB" w:rsidRPr="00231899">
        <w:rPr>
          <w:rFonts w:ascii="Arial" w:eastAsia="Times New Roman" w:hAnsi="Arial" w:cs="Arial"/>
          <w:sz w:val="24"/>
          <w:szCs w:val="24"/>
          <w:lang w:val="en"/>
        </w:rPr>
        <w:t xml:space="preserve">e who complete </w:t>
      </w:r>
      <w:r w:rsidRPr="00231899">
        <w:rPr>
          <w:rFonts w:ascii="Arial" w:eastAsia="Times New Roman" w:hAnsi="Arial" w:cs="Arial"/>
          <w:sz w:val="24"/>
          <w:szCs w:val="24"/>
          <w:lang w:val="en"/>
        </w:rPr>
        <w:t>it</w:t>
      </w:r>
      <w:r w:rsidR="00926ECB" w:rsidRPr="00231899">
        <w:rPr>
          <w:rFonts w:ascii="Arial" w:eastAsia="Times New Roman" w:hAnsi="Arial" w:cs="Arial"/>
          <w:sz w:val="24"/>
          <w:szCs w:val="24"/>
          <w:lang w:val="en"/>
        </w:rPr>
        <w:t xml:space="preserve"> </w:t>
      </w:r>
      <w:r w:rsidRPr="00231899">
        <w:rPr>
          <w:rFonts w:ascii="Arial" w:eastAsia="Times New Roman" w:hAnsi="Arial" w:cs="Arial"/>
          <w:sz w:val="24"/>
          <w:szCs w:val="24"/>
          <w:lang w:val="en"/>
        </w:rPr>
        <w:t xml:space="preserve">successfully </w:t>
      </w:r>
      <w:r w:rsidR="00926ECB" w:rsidRPr="00231899">
        <w:rPr>
          <w:rFonts w:ascii="Arial" w:eastAsia="Times New Roman" w:hAnsi="Arial" w:cs="Arial"/>
          <w:sz w:val="24"/>
          <w:szCs w:val="24"/>
          <w:lang w:val="en"/>
        </w:rPr>
        <w:t xml:space="preserve">with </w:t>
      </w:r>
      <w:r w:rsidR="003756D5" w:rsidRPr="00231899">
        <w:rPr>
          <w:rFonts w:ascii="Arial" w:eastAsia="Times New Roman" w:hAnsi="Arial" w:cs="Arial"/>
          <w:sz w:val="24"/>
          <w:szCs w:val="24"/>
          <w:lang w:val="en"/>
        </w:rPr>
        <w:t>a solid grounding while</w:t>
      </w:r>
      <w:r w:rsidR="00C50B6C" w:rsidRPr="00231899">
        <w:rPr>
          <w:rFonts w:ascii="Arial" w:eastAsia="Times New Roman" w:hAnsi="Arial" w:cs="Arial"/>
          <w:sz w:val="24"/>
          <w:szCs w:val="24"/>
          <w:lang w:val="en"/>
        </w:rPr>
        <w:t xml:space="preserve"> they work towards getting the required qualification.</w:t>
      </w:r>
    </w:p>
    <w:p w14:paraId="12D3B0F8" w14:textId="77777777" w:rsidR="00C50B6C" w:rsidRPr="00231899" w:rsidRDefault="00C50B6C" w:rsidP="00B4301D">
      <w:pPr>
        <w:spacing w:after="0" w:line="360" w:lineRule="auto"/>
        <w:jc w:val="left"/>
        <w:rPr>
          <w:rFonts w:ascii="Arial" w:eastAsia="Times New Roman" w:hAnsi="Arial" w:cs="Arial"/>
          <w:sz w:val="24"/>
          <w:szCs w:val="24"/>
        </w:rPr>
      </w:pPr>
    </w:p>
    <w:p w14:paraId="5E38D057" w14:textId="0F33E1B5" w:rsidR="00C50B6C" w:rsidRPr="00231899" w:rsidRDefault="003756D5"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W</w:t>
      </w:r>
      <w:r w:rsidR="00C50B6C" w:rsidRPr="00231899">
        <w:rPr>
          <w:rFonts w:ascii="Arial" w:eastAsia="Times New Roman" w:hAnsi="Arial" w:cs="Arial"/>
          <w:sz w:val="24"/>
          <w:szCs w:val="24"/>
        </w:rPr>
        <w:t>orkers</w:t>
      </w:r>
      <w:r w:rsidRPr="00231899">
        <w:rPr>
          <w:rFonts w:ascii="Arial" w:eastAsia="Times New Roman" w:hAnsi="Arial" w:cs="Arial"/>
          <w:sz w:val="24"/>
          <w:szCs w:val="24"/>
        </w:rPr>
        <w:t xml:space="preserve"> who</w:t>
      </w:r>
      <w:r w:rsidR="00C50B6C" w:rsidRPr="00231899">
        <w:rPr>
          <w:rFonts w:ascii="Arial" w:eastAsia="Times New Roman" w:hAnsi="Arial" w:cs="Arial"/>
          <w:sz w:val="24"/>
          <w:szCs w:val="24"/>
        </w:rPr>
        <w:t xml:space="preserve"> use the award to register will need to complete one of the qualifications </w:t>
      </w:r>
      <w:r w:rsidRPr="00231899">
        <w:rPr>
          <w:rFonts w:ascii="Arial" w:eastAsia="Times New Roman" w:hAnsi="Arial" w:cs="Arial"/>
          <w:sz w:val="24"/>
          <w:szCs w:val="24"/>
        </w:rPr>
        <w:t xml:space="preserve">listed in the qualification </w:t>
      </w:r>
      <w:r w:rsidR="00C50B6C" w:rsidRPr="00231899">
        <w:rPr>
          <w:rFonts w:ascii="Arial" w:eastAsia="Times New Roman" w:hAnsi="Arial" w:cs="Arial"/>
          <w:sz w:val="24"/>
          <w:szCs w:val="24"/>
        </w:rPr>
        <w:t xml:space="preserve">framework within the first (three-year) period of registration. </w:t>
      </w:r>
    </w:p>
    <w:p w14:paraId="449D86ED" w14:textId="77777777" w:rsidR="00C50B6C" w:rsidRPr="00231899" w:rsidRDefault="00C50B6C" w:rsidP="00B4301D">
      <w:pPr>
        <w:spacing w:after="0" w:line="360" w:lineRule="auto"/>
        <w:jc w:val="left"/>
        <w:rPr>
          <w:rFonts w:ascii="Arial" w:eastAsia="Times New Roman" w:hAnsi="Arial" w:cs="Arial"/>
          <w:sz w:val="24"/>
          <w:szCs w:val="24"/>
        </w:rPr>
      </w:pPr>
    </w:p>
    <w:p w14:paraId="6A4E0C75" w14:textId="475A7181" w:rsidR="00C50B6C" w:rsidRPr="008D7E58" w:rsidRDefault="00CA1559" w:rsidP="00B4301D">
      <w:pPr>
        <w:spacing w:after="0" w:line="360" w:lineRule="auto"/>
        <w:jc w:val="left"/>
        <w:rPr>
          <w:rFonts w:ascii="Arial" w:eastAsia="Times New Roman" w:hAnsi="Arial" w:cs="Arial"/>
          <w:b/>
          <w:color w:val="EE5E56"/>
          <w:sz w:val="24"/>
          <w:szCs w:val="24"/>
        </w:rPr>
      </w:pPr>
      <w:r w:rsidRPr="00231899">
        <w:rPr>
          <w:rFonts w:ascii="Arial" w:eastAsia="Times New Roman" w:hAnsi="Arial" w:cs="Arial"/>
          <w:b/>
          <w:sz w:val="24"/>
          <w:szCs w:val="24"/>
        </w:rPr>
        <w:t>You can find more i</w:t>
      </w:r>
      <w:r w:rsidR="00C50B6C" w:rsidRPr="00231899">
        <w:rPr>
          <w:rFonts w:ascii="Arial" w:eastAsia="Times New Roman" w:hAnsi="Arial" w:cs="Arial"/>
          <w:b/>
          <w:sz w:val="24"/>
          <w:szCs w:val="24"/>
        </w:rPr>
        <w:t xml:space="preserve">nformation about the Social Care Wales Principles and Values Award at: </w:t>
      </w:r>
      <w:hyperlink r:id="rId18" w:history="1">
        <w:r w:rsidR="00C50B6C" w:rsidRPr="008D7E58">
          <w:rPr>
            <w:rFonts w:ascii="Arial" w:eastAsia="Times New Roman" w:hAnsi="Arial" w:cs="Arial"/>
            <w:b/>
            <w:color w:val="EE5E56"/>
            <w:sz w:val="24"/>
            <w:szCs w:val="24"/>
            <w:u w:val="single"/>
          </w:rPr>
          <w:t>socialcare.wales/news-stories/new-award-to-support-alternative-route-to-register-for-domiciliary-care-workers</w:t>
        </w:r>
      </w:hyperlink>
      <w:r w:rsidR="00C50B6C" w:rsidRPr="008D7E58">
        <w:rPr>
          <w:rFonts w:ascii="Arial" w:eastAsia="Times New Roman" w:hAnsi="Arial" w:cs="Arial"/>
          <w:b/>
          <w:color w:val="EE5E56"/>
          <w:sz w:val="24"/>
          <w:szCs w:val="24"/>
        </w:rPr>
        <w:t xml:space="preserve"> </w:t>
      </w:r>
    </w:p>
    <w:p w14:paraId="7BC11B3A" w14:textId="3FE0BF4A" w:rsidR="00756B5B" w:rsidRDefault="00756B5B" w:rsidP="00B4301D">
      <w:pPr>
        <w:tabs>
          <w:tab w:val="left" w:pos="720"/>
        </w:tabs>
        <w:spacing w:after="240" w:line="240" w:lineRule="auto"/>
        <w:ind w:left="720" w:right="270"/>
        <w:contextualSpacing/>
        <w:jc w:val="left"/>
        <w:outlineLvl w:val="1"/>
        <w:rPr>
          <w:rFonts w:ascii="Arial" w:eastAsia="Times New Roman" w:hAnsi="Arial" w:cs="Arial"/>
          <w:b/>
          <w:sz w:val="24"/>
          <w:szCs w:val="24"/>
        </w:rPr>
      </w:pPr>
    </w:p>
    <w:p w14:paraId="2C174470" w14:textId="77777777" w:rsidR="00D04B10" w:rsidRPr="00231899" w:rsidRDefault="00D04B10" w:rsidP="00B4301D">
      <w:pPr>
        <w:tabs>
          <w:tab w:val="left" w:pos="720"/>
        </w:tabs>
        <w:spacing w:after="240" w:line="240" w:lineRule="auto"/>
        <w:ind w:left="720" w:right="270"/>
        <w:contextualSpacing/>
        <w:jc w:val="left"/>
        <w:outlineLvl w:val="1"/>
        <w:rPr>
          <w:rFonts w:ascii="Arial" w:eastAsia="Times New Roman" w:hAnsi="Arial" w:cs="Arial"/>
          <w:b/>
          <w:sz w:val="24"/>
          <w:szCs w:val="24"/>
        </w:rPr>
      </w:pPr>
    </w:p>
    <w:p w14:paraId="094D8075" w14:textId="77777777" w:rsidR="00756B5B" w:rsidRPr="00231899" w:rsidRDefault="00756B5B" w:rsidP="00B4301D">
      <w:pPr>
        <w:tabs>
          <w:tab w:val="left" w:pos="720"/>
        </w:tabs>
        <w:spacing w:after="240" w:line="240" w:lineRule="auto"/>
        <w:ind w:left="720" w:right="270"/>
        <w:contextualSpacing/>
        <w:jc w:val="left"/>
        <w:outlineLvl w:val="1"/>
        <w:rPr>
          <w:rFonts w:ascii="Arial" w:eastAsia="Times New Roman" w:hAnsi="Arial" w:cs="Arial"/>
          <w:b/>
          <w:sz w:val="24"/>
          <w:szCs w:val="24"/>
        </w:rPr>
      </w:pPr>
    </w:p>
    <w:p w14:paraId="5542BEF3" w14:textId="53D5701E" w:rsidR="00C50B6C" w:rsidRDefault="00010FFC" w:rsidP="00B4301D">
      <w:pPr>
        <w:tabs>
          <w:tab w:val="left" w:pos="720"/>
        </w:tabs>
        <w:spacing w:after="240" w:line="240" w:lineRule="auto"/>
        <w:ind w:left="720" w:right="270" w:hanging="720"/>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Question</w:t>
      </w:r>
      <w:r w:rsidR="004A5F69" w:rsidRPr="008D7E58">
        <w:rPr>
          <w:rFonts w:ascii="Arial" w:eastAsia="Calibri" w:hAnsi="Arial" w:cs="Arial"/>
          <w:b/>
          <w:bCs/>
          <w:color w:val="EE5E56"/>
          <w:sz w:val="28"/>
          <w:szCs w:val="28"/>
          <w:lang w:eastAsia="en-GB"/>
        </w:rPr>
        <w:t>s</w:t>
      </w:r>
    </w:p>
    <w:p w14:paraId="3E3B1720" w14:textId="77777777" w:rsidR="00247369" w:rsidRPr="008D7E58" w:rsidRDefault="00247369" w:rsidP="00B4301D">
      <w:pPr>
        <w:tabs>
          <w:tab w:val="left" w:pos="720"/>
        </w:tabs>
        <w:spacing w:after="240" w:line="240" w:lineRule="auto"/>
        <w:ind w:left="720" w:right="270" w:hanging="720"/>
        <w:contextualSpacing/>
        <w:jc w:val="left"/>
        <w:outlineLvl w:val="1"/>
        <w:rPr>
          <w:rFonts w:ascii="Arial" w:eastAsia="Calibri" w:hAnsi="Arial" w:cs="Arial"/>
          <w:b/>
          <w:bCs/>
          <w:color w:val="EE5E56"/>
          <w:sz w:val="28"/>
          <w:szCs w:val="28"/>
          <w:lang w:eastAsia="en-GB"/>
        </w:rPr>
      </w:pPr>
    </w:p>
    <w:p w14:paraId="7CA45A26" w14:textId="776A7D61"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b/>
          <w:color w:val="000000" w:themeColor="text1"/>
          <w:sz w:val="24"/>
          <w:szCs w:val="24"/>
        </w:rPr>
        <w:t>Do you agree with the proposal to</w:t>
      </w:r>
      <w:r w:rsidR="00CA1559" w:rsidRPr="008D7E58">
        <w:rPr>
          <w:rFonts w:ascii="Arial" w:eastAsia="Times New Roman" w:hAnsi="Arial" w:cs="Arial"/>
          <w:b/>
          <w:color w:val="000000" w:themeColor="text1"/>
          <w:sz w:val="24"/>
          <w:szCs w:val="24"/>
        </w:rPr>
        <w:t xml:space="preserve"> allow adult care home workers to register using</w:t>
      </w:r>
      <w:r w:rsidRPr="008D7E58">
        <w:rPr>
          <w:rFonts w:ascii="Arial" w:eastAsia="Times New Roman" w:hAnsi="Arial" w:cs="Arial"/>
          <w:b/>
          <w:color w:val="000000" w:themeColor="text1"/>
          <w:sz w:val="24"/>
          <w:szCs w:val="24"/>
        </w:rPr>
        <w:t xml:space="preserve"> the qualifications listed in the existing </w:t>
      </w:r>
      <w:r w:rsidR="00926ECB" w:rsidRPr="008D7E58">
        <w:rPr>
          <w:rFonts w:ascii="Arial" w:eastAsia="Times New Roman" w:hAnsi="Arial" w:cs="Arial"/>
          <w:b/>
          <w:color w:val="000000" w:themeColor="text1"/>
          <w:sz w:val="24"/>
          <w:szCs w:val="24"/>
        </w:rPr>
        <w:t xml:space="preserve">qualification </w:t>
      </w:r>
      <w:r w:rsidR="00CA1559" w:rsidRPr="008D7E58">
        <w:rPr>
          <w:rFonts w:ascii="Arial" w:eastAsia="Times New Roman" w:hAnsi="Arial" w:cs="Arial"/>
          <w:b/>
          <w:color w:val="000000" w:themeColor="text1"/>
          <w:sz w:val="24"/>
          <w:szCs w:val="24"/>
        </w:rPr>
        <w:t>f</w:t>
      </w:r>
      <w:r w:rsidRPr="008D7E58">
        <w:rPr>
          <w:rFonts w:ascii="Arial" w:eastAsia="Times New Roman" w:hAnsi="Arial" w:cs="Arial"/>
          <w:b/>
          <w:color w:val="000000" w:themeColor="text1"/>
          <w:sz w:val="24"/>
          <w:szCs w:val="24"/>
        </w:rPr>
        <w:t xml:space="preserve">ramework? </w:t>
      </w:r>
    </w:p>
    <w:p w14:paraId="6264117C" w14:textId="21974986" w:rsidR="00C50B6C" w:rsidRDefault="00C50B6C" w:rsidP="00B4301D">
      <w:pPr>
        <w:spacing w:after="0" w:line="360" w:lineRule="auto"/>
        <w:ind w:left="3402" w:hanging="3402"/>
        <w:jc w:val="left"/>
        <w:rPr>
          <w:rFonts w:ascii="Arial" w:eastAsia="Times New Roman" w:hAnsi="Arial" w:cs="Arial"/>
          <w:color w:val="000000" w:themeColor="text1"/>
          <w:sz w:val="24"/>
          <w:szCs w:val="24"/>
        </w:rPr>
      </w:pPr>
    </w:p>
    <w:p w14:paraId="43EC679B" w14:textId="3B69CCA3"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63344612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33FFA9E6" w14:textId="60AF2FAC" w:rsidR="00C50B6C"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43175206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225ACF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A68E2A9" w14:textId="4B58D8BD"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CA1559" w:rsidRPr="008D7E58">
        <w:rPr>
          <w:rFonts w:ascii="Arial" w:eastAsia="Times New Roman" w:hAnsi="Arial" w:cs="Arial"/>
          <w:color w:val="000000" w:themeColor="text1"/>
          <w:sz w:val="24"/>
          <w:szCs w:val="24"/>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0B6C" w:rsidRPr="008D7E58" w14:paraId="37890E5F" w14:textId="77777777" w:rsidTr="00C50B6C">
        <w:trPr>
          <w:trHeight w:val="4094"/>
        </w:trPr>
        <w:tc>
          <w:tcPr>
            <w:tcW w:w="9923" w:type="dxa"/>
            <w:tcBorders>
              <w:top w:val="single" w:sz="4" w:space="0" w:color="8064A2"/>
              <w:left w:val="single" w:sz="4" w:space="0" w:color="8064A2"/>
              <w:bottom w:val="single" w:sz="4" w:space="0" w:color="8064A2"/>
              <w:right w:val="single" w:sz="4" w:space="0" w:color="8064A2"/>
            </w:tcBorders>
          </w:tcPr>
          <w:p w14:paraId="14CC34F4"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9183A0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176D9A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36609C46"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6649DAE1" w14:textId="7BF2F380" w:rsidR="00C50B6C" w:rsidRDefault="00C50B6C" w:rsidP="00B4301D">
      <w:pPr>
        <w:spacing w:after="0" w:line="360" w:lineRule="auto"/>
        <w:jc w:val="left"/>
        <w:rPr>
          <w:rFonts w:ascii="Arial" w:eastAsia="Times New Roman" w:hAnsi="Arial" w:cs="Arial"/>
          <w:b/>
          <w:color w:val="000000" w:themeColor="text1"/>
          <w:sz w:val="24"/>
          <w:szCs w:val="24"/>
        </w:rPr>
      </w:pPr>
    </w:p>
    <w:p w14:paraId="32745D47" w14:textId="352B364C" w:rsidR="00247369" w:rsidRDefault="00247369" w:rsidP="00B4301D">
      <w:pPr>
        <w:spacing w:after="0" w:line="360" w:lineRule="auto"/>
        <w:jc w:val="left"/>
        <w:rPr>
          <w:rFonts w:ascii="Arial" w:eastAsia="Times New Roman" w:hAnsi="Arial" w:cs="Arial"/>
          <w:b/>
          <w:color w:val="000000" w:themeColor="text1"/>
          <w:sz w:val="24"/>
          <w:szCs w:val="24"/>
        </w:rPr>
      </w:pPr>
    </w:p>
    <w:p w14:paraId="55CEE2B7" w14:textId="7CDC6FE7" w:rsidR="00247369" w:rsidRDefault="00247369" w:rsidP="00B4301D">
      <w:pPr>
        <w:spacing w:after="0" w:line="360" w:lineRule="auto"/>
        <w:jc w:val="left"/>
        <w:rPr>
          <w:rFonts w:ascii="Arial" w:eastAsia="Times New Roman" w:hAnsi="Arial" w:cs="Arial"/>
          <w:b/>
          <w:color w:val="000000" w:themeColor="text1"/>
          <w:sz w:val="24"/>
          <w:szCs w:val="24"/>
        </w:rPr>
      </w:pPr>
    </w:p>
    <w:p w14:paraId="2FBDE090" w14:textId="225CC0AB" w:rsidR="00247369" w:rsidRDefault="00247369" w:rsidP="00B4301D">
      <w:pPr>
        <w:spacing w:after="0" w:line="360" w:lineRule="auto"/>
        <w:jc w:val="left"/>
        <w:rPr>
          <w:rFonts w:ascii="Arial" w:eastAsia="Times New Roman" w:hAnsi="Arial" w:cs="Arial"/>
          <w:b/>
          <w:color w:val="000000" w:themeColor="text1"/>
          <w:sz w:val="24"/>
          <w:szCs w:val="24"/>
        </w:rPr>
      </w:pPr>
    </w:p>
    <w:p w14:paraId="5B58171E" w14:textId="5D7BC02D" w:rsidR="00247369" w:rsidRDefault="00247369" w:rsidP="00B4301D">
      <w:pPr>
        <w:spacing w:after="0" w:line="360" w:lineRule="auto"/>
        <w:jc w:val="left"/>
        <w:rPr>
          <w:rFonts w:ascii="Arial" w:eastAsia="Times New Roman" w:hAnsi="Arial" w:cs="Arial"/>
          <w:b/>
          <w:color w:val="000000" w:themeColor="text1"/>
          <w:sz w:val="24"/>
          <w:szCs w:val="24"/>
        </w:rPr>
      </w:pPr>
    </w:p>
    <w:p w14:paraId="6F8855DC" w14:textId="5C52DF1E" w:rsidR="00247369" w:rsidRDefault="00247369" w:rsidP="00B4301D">
      <w:pPr>
        <w:spacing w:after="0" w:line="360" w:lineRule="auto"/>
        <w:jc w:val="left"/>
        <w:rPr>
          <w:rFonts w:ascii="Arial" w:eastAsia="Times New Roman" w:hAnsi="Arial" w:cs="Arial"/>
          <w:b/>
          <w:color w:val="000000" w:themeColor="text1"/>
          <w:sz w:val="24"/>
          <w:szCs w:val="24"/>
        </w:rPr>
      </w:pPr>
    </w:p>
    <w:p w14:paraId="72466806" w14:textId="12119E20" w:rsidR="00247369" w:rsidRDefault="00247369" w:rsidP="00B4301D">
      <w:pPr>
        <w:spacing w:after="0" w:line="360" w:lineRule="auto"/>
        <w:jc w:val="left"/>
        <w:rPr>
          <w:rFonts w:ascii="Arial" w:eastAsia="Times New Roman" w:hAnsi="Arial" w:cs="Arial"/>
          <w:b/>
          <w:color w:val="000000" w:themeColor="text1"/>
          <w:sz w:val="24"/>
          <w:szCs w:val="24"/>
        </w:rPr>
      </w:pPr>
    </w:p>
    <w:p w14:paraId="48EBF37D" w14:textId="1EE8CF4A" w:rsidR="00247369" w:rsidRDefault="00247369" w:rsidP="00B4301D">
      <w:pPr>
        <w:spacing w:after="0" w:line="360" w:lineRule="auto"/>
        <w:jc w:val="left"/>
        <w:rPr>
          <w:rFonts w:ascii="Arial" w:eastAsia="Times New Roman" w:hAnsi="Arial" w:cs="Arial"/>
          <w:b/>
          <w:color w:val="000000" w:themeColor="text1"/>
          <w:sz w:val="24"/>
          <w:szCs w:val="24"/>
        </w:rPr>
      </w:pPr>
    </w:p>
    <w:p w14:paraId="64650B4B" w14:textId="136F2C0B" w:rsidR="00247369" w:rsidRDefault="00247369" w:rsidP="00B4301D">
      <w:pPr>
        <w:spacing w:after="0" w:line="360" w:lineRule="auto"/>
        <w:jc w:val="left"/>
        <w:rPr>
          <w:rFonts w:ascii="Arial" w:eastAsia="Times New Roman" w:hAnsi="Arial" w:cs="Arial"/>
          <w:b/>
          <w:color w:val="000000" w:themeColor="text1"/>
          <w:sz w:val="24"/>
          <w:szCs w:val="24"/>
        </w:rPr>
      </w:pPr>
    </w:p>
    <w:p w14:paraId="2AF955C6" w14:textId="3A5C541D" w:rsidR="00247369" w:rsidRDefault="00247369" w:rsidP="00B4301D">
      <w:pPr>
        <w:spacing w:after="0" w:line="360" w:lineRule="auto"/>
        <w:jc w:val="left"/>
        <w:rPr>
          <w:rFonts w:ascii="Arial" w:eastAsia="Times New Roman" w:hAnsi="Arial" w:cs="Arial"/>
          <w:b/>
          <w:color w:val="000000" w:themeColor="text1"/>
          <w:sz w:val="24"/>
          <w:szCs w:val="24"/>
        </w:rPr>
      </w:pPr>
    </w:p>
    <w:p w14:paraId="0313A572" w14:textId="23BEAFC7" w:rsidR="00247369" w:rsidRDefault="00247369" w:rsidP="00B4301D">
      <w:pPr>
        <w:spacing w:after="0" w:line="360" w:lineRule="auto"/>
        <w:jc w:val="left"/>
        <w:rPr>
          <w:rFonts w:ascii="Arial" w:eastAsia="Times New Roman" w:hAnsi="Arial" w:cs="Arial"/>
          <w:b/>
          <w:color w:val="000000" w:themeColor="text1"/>
          <w:sz w:val="24"/>
          <w:szCs w:val="24"/>
        </w:rPr>
      </w:pPr>
    </w:p>
    <w:p w14:paraId="656A22F6" w14:textId="33CC14A7" w:rsidR="00247369" w:rsidRDefault="00247369" w:rsidP="00B4301D">
      <w:pPr>
        <w:spacing w:after="0" w:line="360" w:lineRule="auto"/>
        <w:jc w:val="left"/>
        <w:rPr>
          <w:rFonts w:ascii="Arial" w:eastAsia="Times New Roman" w:hAnsi="Arial" w:cs="Arial"/>
          <w:b/>
          <w:color w:val="000000" w:themeColor="text1"/>
          <w:sz w:val="24"/>
          <w:szCs w:val="24"/>
        </w:rPr>
      </w:pPr>
    </w:p>
    <w:p w14:paraId="374129FA" w14:textId="77777777" w:rsidR="00247369" w:rsidRPr="008D7E58" w:rsidRDefault="00247369" w:rsidP="00B4301D">
      <w:pPr>
        <w:spacing w:after="0" w:line="360" w:lineRule="auto"/>
        <w:jc w:val="left"/>
        <w:rPr>
          <w:rFonts w:ascii="Arial" w:eastAsia="Times New Roman" w:hAnsi="Arial" w:cs="Arial"/>
          <w:b/>
          <w:color w:val="000000" w:themeColor="text1"/>
          <w:sz w:val="24"/>
          <w:szCs w:val="24"/>
        </w:rPr>
      </w:pPr>
    </w:p>
    <w:p w14:paraId="3A5ECCA5" w14:textId="77777777" w:rsidR="00C50B6C" w:rsidRPr="008D7E58" w:rsidRDefault="00C50B6C" w:rsidP="00B4301D">
      <w:pPr>
        <w:numPr>
          <w:ilvl w:val="0"/>
          <w:numId w:val="22"/>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61DDA6CA" w14:textId="77777777" w:rsidR="00C50B6C" w:rsidRPr="008D7E58" w:rsidRDefault="00C50B6C" w:rsidP="00B4301D">
      <w:pPr>
        <w:numPr>
          <w:ilvl w:val="1"/>
          <w:numId w:val="22"/>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34E09607" w14:textId="77777777"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B70FA8C" w14:textId="77777777" w:rsidR="009462A4"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w:t>
      </w:r>
      <w:r w:rsidR="003C5302" w:rsidRPr="008D7E58">
        <w:rPr>
          <w:rFonts w:ascii="Arial" w:eastAsia="Times New Roman" w:hAnsi="Arial" w:cs="Arial"/>
          <w:b/>
          <w:color w:val="000000" w:themeColor="text1"/>
          <w:sz w:val="24"/>
          <w:szCs w:val="24"/>
        </w:rPr>
        <w:t xml:space="preserve">allow adult care home workers who do not hold one of the recognised qualifications to register </w:t>
      </w:r>
      <w:r w:rsidR="005B15F1" w:rsidRPr="008D7E58">
        <w:rPr>
          <w:rFonts w:ascii="Arial" w:eastAsia="Times New Roman" w:hAnsi="Arial" w:cs="Arial"/>
          <w:b/>
          <w:color w:val="000000" w:themeColor="text1"/>
          <w:sz w:val="24"/>
          <w:szCs w:val="24"/>
        </w:rPr>
        <w:t>initially</w:t>
      </w:r>
      <w:r w:rsidR="005B15F1" w:rsidRPr="008D7E58" w:rsidDel="003C5302">
        <w:rPr>
          <w:rFonts w:ascii="Arial" w:eastAsia="Times New Roman" w:hAnsi="Arial" w:cs="Arial"/>
          <w:b/>
          <w:color w:val="000000" w:themeColor="text1"/>
          <w:sz w:val="24"/>
          <w:szCs w:val="24"/>
        </w:rPr>
        <w:t xml:space="preserve"> </w:t>
      </w:r>
      <w:r w:rsidR="003C5302"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CA1559"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w:t>
      </w:r>
    </w:p>
    <w:p w14:paraId="362D12D4" w14:textId="77777777" w:rsidR="009462A4" w:rsidRDefault="009462A4" w:rsidP="00B4301D">
      <w:pPr>
        <w:spacing w:after="0" w:line="360" w:lineRule="auto"/>
        <w:jc w:val="left"/>
        <w:rPr>
          <w:rFonts w:ascii="Arial" w:eastAsia="Times New Roman" w:hAnsi="Arial" w:cs="Arial"/>
          <w:b/>
          <w:color w:val="000000" w:themeColor="text1"/>
          <w:sz w:val="24"/>
          <w:szCs w:val="24"/>
        </w:rPr>
      </w:pPr>
    </w:p>
    <w:p w14:paraId="448D6976"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9400700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0013BA6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07232220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C0D7882" w14:textId="77777777" w:rsidR="009462A4" w:rsidRDefault="009462A4" w:rsidP="00B4301D">
      <w:pPr>
        <w:spacing w:after="0" w:line="360" w:lineRule="auto"/>
        <w:ind w:left="-360" w:firstLine="360"/>
        <w:jc w:val="left"/>
        <w:rPr>
          <w:rFonts w:ascii="Arial" w:eastAsia="Times New Roman" w:hAnsi="Arial" w:cs="Arial"/>
          <w:color w:val="000000" w:themeColor="text1"/>
          <w:sz w:val="24"/>
          <w:szCs w:val="24"/>
        </w:rPr>
      </w:pPr>
    </w:p>
    <w:p w14:paraId="17533A29" w14:textId="0FE19493" w:rsidR="00C50B6C" w:rsidRPr="008D7E58" w:rsidRDefault="00C50B6C"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CA1559" w:rsidRPr="008D7E58">
        <w:rPr>
          <w:rFonts w:ascii="Arial" w:eastAsia="Times New Roman" w:hAnsi="Arial" w:cs="Arial"/>
          <w:color w:val="000000" w:themeColor="text1"/>
          <w:sz w:val="24"/>
          <w:szCs w:val="24"/>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C50B6C" w:rsidRPr="008D7E58" w14:paraId="1B9CDE6D" w14:textId="77777777" w:rsidTr="00C50B6C">
        <w:trPr>
          <w:trHeight w:val="2737"/>
        </w:trPr>
        <w:tc>
          <w:tcPr>
            <w:tcW w:w="8974" w:type="dxa"/>
            <w:tcBorders>
              <w:top w:val="single" w:sz="4" w:space="0" w:color="8064A2"/>
              <w:left w:val="single" w:sz="4" w:space="0" w:color="8064A2"/>
              <w:bottom w:val="single" w:sz="4" w:space="0" w:color="8064A2"/>
              <w:right w:val="single" w:sz="4" w:space="0" w:color="8064A2"/>
            </w:tcBorders>
          </w:tcPr>
          <w:p w14:paraId="6EEAECF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592ABA8"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D02EB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6C0DBB0F"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1033873" w14:textId="77777777" w:rsidR="00C50B6C" w:rsidRPr="008D7E58" w:rsidRDefault="00C50B6C" w:rsidP="00B4301D">
      <w:pPr>
        <w:tabs>
          <w:tab w:val="left" w:pos="720"/>
        </w:tabs>
        <w:spacing w:after="240" w:line="240" w:lineRule="auto"/>
        <w:ind w:right="270"/>
        <w:contextualSpacing/>
        <w:jc w:val="left"/>
        <w:outlineLvl w:val="1"/>
        <w:rPr>
          <w:rFonts w:ascii="Arial" w:eastAsia="Calibri" w:hAnsi="Arial" w:cs="Arial"/>
          <w:b/>
          <w:bCs/>
          <w:color w:val="000000" w:themeColor="text1"/>
          <w:sz w:val="28"/>
          <w:szCs w:val="28"/>
          <w:lang w:eastAsia="en-GB"/>
        </w:rPr>
      </w:pPr>
    </w:p>
    <w:p w14:paraId="44206782" w14:textId="77777777" w:rsidR="009462A4"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Do you agree with our proposal for a temporary confirmed competence route between 2020 and 2022</w:t>
      </w:r>
      <w:r w:rsidR="00500665" w:rsidRPr="008D7E58">
        <w:rPr>
          <w:rFonts w:ascii="Arial" w:eastAsia="Times New Roman" w:hAnsi="Arial" w:cs="Arial"/>
          <w:b/>
          <w:color w:val="000000" w:themeColor="text1"/>
          <w:sz w:val="24"/>
          <w:szCs w:val="24"/>
        </w:rPr>
        <w:t>, which will</w:t>
      </w:r>
      <w:r w:rsidRPr="008D7E58">
        <w:rPr>
          <w:rFonts w:ascii="Arial" w:eastAsia="Times New Roman" w:hAnsi="Arial" w:cs="Arial"/>
          <w:b/>
          <w:color w:val="000000" w:themeColor="text1"/>
          <w:sz w:val="24"/>
          <w:szCs w:val="24"/>
        </w:rPr>
        <w:t xml:space="preserve"> allow experienced adult care home workers to </w:t>
      </w:r>
      <w:r w:rsidR="00CA1559" w:rsidRPr="008D7E58">
        <w:rPr>
          <w:rFonts w:ascii="Arial" w:eastAsia="Times New Roman" w:hAnsi="Arial" w:cs="Arial"/>
          <w:b/>
          <w:color w:val="000000" w:themeColor="text1"/>
          <w:sz w:val="24"/>
          <w:szCs w:val="24"/>
        </w:rPr>
        <w:t>register</w:t>
      </w:r>
      <w:r w:rsidRPr="008D7E58">
        <w:rPr>
          <w:rFonts w:ascii="Arial" w:eastAsia="Times New Roman" w:hAnsi="Arial" w:cs="Arial"/>
          <w:b/>
          <w:color w:val="000000" w:themeColor="text1"/>
          <w:sz w:val="24"/>
          <w:szCs w:val="24"/>
        </w:rPr>
        <w:t xml:space="preserve"> without the need to complete a formal qualification?</w:t>
      </w:r>
    </w:p>
    <w:p w14:paraId="02615AF3" w14:textId="77777777" w:rsidR="009462A4" w:rsidRDefault="009462A4" w:rsidP="009462A4">
      <w:pPr>
        <w:spacing w:after="0" w:line="360" w:lineRule="auto"/>
        <w:jc w:val="left"/>
        <w:rPr>
          <w:rFonts w:ascii="Arial" w:eastAsia="Times New Roman" w:hAnsi="Arial" w:cs="Arial"/>
          <w:b/>
          <w:color w:val="000000" w:themeColor="text1"/>
          <w:sz w:val="24"/>
          <w:szCs w:val="24"/>
        </w:rPr>
      </w:pPr>
    </w:p>
    <w:p w14:paraId="7C93B395"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67395015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495D605A"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76673573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0C8D629A" w14:textId="270C6D43" w:rsidR="00CA1559" w:rsidRPr="008D7E58" w:rsidRDefault="00CA1559" w:rsidP="00B4301D">
      <w:pPr>
        <w:spacing w:after="0" w:line="360" w:lineRule="auto"/>
        <w:jc w:val="left"/>
        <w:rPr>
          <w:rFonts w:ascii="Arial" w:eastAsia="Times New Roman" w:hAnsi="Arial" w:cs="Arial"/>
          <w:color w:val="000000" w:themeColor="text1"/>
          <w:sz w:val="24"/>
          <w:szCs w:val="24"/>
        </w:rPr>
      </w:pPr>
    </w:p>
    <w:p w14:paraId="7D832164" w14:textId="77777777" w:rsidR="00CA1559" w:rsidRPr="008D7E58" w:rsidRDefault="00CA1559"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p>
    <w:p w14:paraId="5A58F7D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0B6C" w:rsidRPr="008D7E58" w14:paraId="68A9442B" w14:textId="77777777" w:rsidTr="00C50B6C">
        <w:trPr>
          <w:trHeight w:val="1987"/>
        </w:trPr>
        <w:tc>
          <w:tcPr>
            <w:tcW w:w="9923" w:type="dxa"/>
            <w:tcBorders>
              <w:top w:val="single" w:sz="4" w:space="0" w:color="8064A2"/>
              <w:left w:val="single" w:sz="4" w:space="0" w:color="8064A2"/>
              <w:bottom w:val="single" w:sz="4" w:space="0" w:color="8064A2"/>
              <w:right w:val="single" w:sz="4" w:space="0" w:color="8064A2"/>
            </w:tcBorders>
          </w:tcPr>
          <w:p w14:paraId="222839F0"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C436F5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212936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5DAD9E9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40A90C7F"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0514D0A"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A053780" w14:textId="77777777" w:rsidR="00BB0C16" w:rsidRPr="00231899" w:rsidRDefault="00BB0C16" w:rsidP="00B4301D">
      <w:pPr>
        <w:spacing w:after="0" w:line="360" w:lineRule="auto"/>
        <w:jc w:val="left"/>
        <w:rPr>
          <w:rFonts w:ascii="Arial" w:eastAsia="Times New Roman" w:hAnsi="Arial" w:cs="Arial"/>
          <w:b/>
          <w:sz w:val="24"/>
          <w:szCs w:val="24"/>
        </w:rPr>
      </w:pPr>
    </w:p>
    <w:p w14:paraId="752EEC2F" w14:textId="77777777" w:rsidR="00BB0C16" w:rsidRPr="00231899" w:rsidRDefault="00BB0C16" w:rsidP="00B4301D">
      <w:pPr>
        <w:spacing w:after="0" w:line="360" w:lineRule="auto"/>
        <w:jc w:val="left"/>
        <w:rPr>
          <w:rFonts w:ascii="Arial" w:eastAsia="Times New Roman" w:hAnsi="Arial" w:cs="Arial"/>
          <w:b/>
          <w:sz w:val="24"/>
          <w:szCs w:val="24"/>
        </w:rPr>
      </w:pPr>
    </w:p>
    <w:p w14:paraId="0EF605D4" w14:textId="2F991C75" w:rsidR="00247369" w:rsidRPr="00355E80" w:rsidRDefault="00247369" w:rsidP="00B4301D">
      <w:pPr>
        <w:spacing w:after="0" w:line="24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t>Practice guidance for adult care home workers</w:t>
      </w:r>
    </w:p>
    <w:p w14:paraId="40A764C7" w14:textId="77777777" w:rsidR="00247369" w:rsidRDefault="00247369" w:rsidP="00B4301D">
      <w:pPr>
        <w:spacing w:after="0" w:line="360" w:lineRule="auto"/>
        <w:jc w:val="left"/>
        <w:rPr>
          <w:rFonts w:ascii="Arial" w:eastAsia="Times New Roman" w:hAnsi="Arial" w:cs="Arial"/>
          <w:sz w:val="24"/>
          <w:szCs w:val="24"/>
        </w:rPr>
      </w:pPr>
    </w:p>
    <w:p w14:paraId="7C23D451" w14:textId="1FE57432" w:rsidR="00CA1559"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We have practice guidance for registered workers </w:t>
      </w:r>
      <w:r w:rsidR="00500665" w:rsidRPr="00231899">
        <w:rPr>
          <w:rFonts w:ascii="Arial" w:eastAsia="Times New Roman" w:hAnsi="Arial" w:cs="Arial"/>
          <w:sz w:val="24"/>
          <w:szCs w:val="24"/>
        </w:rPr>
        <w:t xml:space="preserve">that </w:t>
      </w:r>
      <w:r w:rsidRPr="00231899">
        <w:rPr>
          <w:rFonts w:ascii="Arial" w:eastAsia="Times New Roman" w:hAnsi="Arial" w:cs="Arial"/>
          <w:sz w:val="24"/>
          <w:szCs w:val="24"/>
        </w:rPr>
        <w:t>describe</w:t>
      </w:r>
      <w:r w:rsidR="00500665" w:rsidRPr="00231899">
        <w:rPr>
          <w:rFonts w:ascii="Arial" w:eastAsia="Times New Roman" w:hAnsi="Arial" w:cs="Arial"/>
          <w:sz w:val="24"/>
          <w:szCs w:val="24"/>
        </w:rPr>
        <w:t>s</w:t>
      </w:r>
      <w:r w:rsidRPr="00231899">
        <w:rPr>
          <w:rFonts w:ascii="Arial" w:eastAsia="Times New Roman" w:hAnsi="Arial" w:cs="Arial"/>
          <w:sz w:val="24"/>
          <w:szCs w:val="24"/>
        </w:rPr>
        <w:t xml:space="preserve"> what is expected</w:t>
      </w:r>
      <w:r w:rsidR="00CA1559" w:rsidRPr="00231899">
        <w:rPr>
          <w:rFonts w:ascii="Arial" w:eastAsia="Times New Roman" w:hAnsi="Arial" w:cs="Arial"/>
          <w:sz w:val="24"/>
          <w:szCs w:val="24"/>
        </w:rPr>
        <w:t xml:space="preserve"> of them</w:t>
      </w:r>
      <w:r w:rsidRPr="00231899">
        <w:rPr>
          <w:rFonts w:ascii="Arial" w:eastAsia="Times New Roman" w:hAnsi="Arial" w:cs="Arial"/>
          <w:sz w:val="24"/>
          <w:szCs w:val="24"/>
        </w:rPr>
        <w:t xml:space="preserve"> in their role. </w:t>
      </w:r>
      <w:r w:rsidR="00500665" w:rsidRPr="00231899">
        <w:rPr>
          <w:rFonts w:ascii="Arial" w:eastAsia="Times New Roman" w:hAnsi="Arial" w:cs="Arial"/>
          <w:sz w:val="24"/>
          <w:szCs w:val="24"/>
        </w:rPr>
        <w:t xml:space="preserve">This </w:t>
      </w:r>
      <w:r w:rsidRPr="00231899">
        <w:rPr>
          <w:rFonts w:ascii="Arial" w:eastAsia="Times New Roman" w:hAnsi="Arial" w:cs="Arial"/>
          <w:sz w:val="24"/>
          <w:szCs w:val="24"/>
        </w:rPr>
        <w:t>guidance is a practical tool</w:t>
      </w:r>
      <w:r w:rsidR="00CA1559" w:rsidRPr="00231899">
        <w:rPr>
          <w:rFonts w:ascii="Arial" w:eastAsia="Times New Roman" w:hAnsi="Arial" w:cs="Arial"/>
          <w:sz w:val="24"/>
          <w:szCs w:val="24"/>
        </w:rPr>
        <w:t xml:space="preserve"> to help workers’ </w:t>
      </w:r>
      <w:r w:rsidRPr="00231899">
        <w:rPr>
          <w:rFonts w:ascii="Arial" w:eastAsia="Times New Roman" w:hAnsi="Arial" w:cs="Arial"/>
          <w:sz w:val="24"/>
          <w:szCs w:val="24"/>
        </w:rPr>
        <w:t>practi</w:t>
      </w:r>
      <w:r w:rsidR="00CA1559" w:rsidRPr="00231899">
        <w:rPr>
          <w:rFonts w:ascii="Arial" w:eastAsia="Times New Roman" w:hAnsi="Arial" w:cs="Arial"/>
          <w:sz w:val="24"/>
          <w:szCs w:val="24"/>
        </w:rPr>
        <w:t>s</w:t>
      </w:r>
      <w:r w:rsidRPr="00231899">
        <w:rPr>
          <w:rFonts w:ascii="Arial" w:eastAsia="Times New Roman" w:hAnsi="Arial" w:cs="Arial"/>
          <w:sz w:val="24"/>
          <w:szCs w:val="24"/>
        </w:rPr>
        <w:t xml:space="preserve">e </w:t>
      </w:r>
      <w:r w:rsidR="00CA1559" w:rsidRPr="00231899">
        <w:rPr>
          <w:rFonts w:ascii="Arial" w:eastAsia="Times New Roman" w:hAnsi="Arial" w:cs="Arial"/>
          <w:sz w:val="24"/>
          <w:szCs w:val="24"/>
        </w:rPr>
        <w:t xml:space="preserve">to the high standards expected </w:t>
      </w:r>
      <w:r w:rsidRPr="00231899">
        <w:rPr>
          <w:rFonts w:ascii="Arial" w:eastAsia="Times New Roman" w:hAnsi="Arial" w:cs="Arial"/>
          <w:sz w:val="24"/>
          <w:szCs w:val="24"/>
        </w:rPr>
        <w:t xml:space="preserve">and </w:t>
      </w:r>
      <w:r w:rsidR="00CA1559" w:rsidRPr="00231899">
        <w:rPr>
          <w:rFonts w:ascii="Arial" w:eastAsia="Times New Roman" w:hAnsi="Arial" w:cs="Arial"/>
          <w:sz w:val="24"/>
          <w:szCs w:val="24"/>
        </w:rPr>
        <w:t xml:space="preserve">contributes </w:t>
      </w:r>
      <w:r w:rsidRPr="00231899">
        <w:rPr>
          <w:rFonts w:ascii="Arial" w:eastAsia="Times New Roman" w:hAnsi="Arial" w:cs="Arial"/>
          <w:sz w:val="24"/>
          <w:szCs w:val="24"/>
        </w:rPr>
        <w:t xml:space="preserve">to good outcomes for people using </w:t>
      </w:r>
      <w:r w:rsidR="00CA1559" w:rsidRPr="00231899">
        <w:rPr>
          <w:rFonts w:ascii="Arial" w:eastAsia="Times New Roman" w:hAnsi="Arial" w:cs="Arial"/>
          <w:sz w:val="24"/>
          <w:szCs w:val="24"/>
        </w:rPr>
        <w:t>care and support</w:t>
      </w:r>
      <w:r w:rsidRPr="00231899">
        <w:rPr>
          <w:rFonts w:ascii="Arial" w:eastAsia="Times New Roman" w:hAnsi="Arial" w:cs="Arial"/>
          <w:sz w:val="24"/>
          <w:szCs w:val="24"/>
        </w:rPr>
        <w:t xml:space="preserve">. </w:t>
      </w:r>
    </w:p>
    <w:p w14:paraId="43E7D6CA" w14:textId="77777777" w:rsidR="00CA1559" w:rsidRPr="00231899" w:rsidRDefault="00CA1559" w:rsidP="00B4301D">
      <w:pPr>
        <w:spacing w:after="0" w:line="360" w:lineRule="auto"/>
        <w:jc w:val="left"/>
        <w:rPr>
          <w:rFonts w:ascii="Arial" w:eastAsia="Times New Roman" w:hAnsi="Arial" w:cs="Arial"/>
          <w:sz w:val="24"/>
          <w:szCs w:val="24"/>
        </w:rPr>
      </w:pPr>
    </w:p>
    <w:p w14:paraId="0539B95E" w14:textId="533104D1" w:rsidR="00C50B6C" w:rsidRPr="00231899" w:rsidRDefault="00C549EC" w:rsidP="00B4301D">
      <w:pPr>
        <w:spacing w:after="0" w:line="360" w:lineRule="auto"/>
        <w:jc w:val="left"/>
        <w:rPr>
          <w:rFonts w:ascii="Arial" w:eastAsia="Times New Roman" w:hAnsi="Arial" w:cs="Arial"/>
          <w:sz w:val="24"/>
          <w:szCs w:val="24"/>
        </w:rPr>
      </w:pPr>
      <w:hyperlink r:id="rId19" w:anchor="section-29493-anchor" w:history="1">
        <w:r w:rsidR="00C50B6C" w:rsidRPr="008D7E58">
          <w:rPr>
            <w:rFonts w:ascii="Arial" w:eastAsia="Times New Roman" w:hAnsi="Arial" w:cs="Arial"/>
            <w:i/>
            <w:color w:val="EE5E56"/>
            <w:sz w:val="24"/>
            <w:szCs w:val="24"/>
            <w:u w:val="single"/>
          </w:rPr>
          <w:t>The Code of Professional Practice</w:t>
        </w:r>
        <w:r w:rsidR="00CA1559" w:rsidRPr="008D7E58">
          <w:rPr>
            <w:rFonts w:ascii="Arial" w:eastAsia="Times New Roman" w:hAnsi="Arial" w:cs="Arial"/>
            <w:i/>
            <w:color w:val="EE5E56"/>
            <w:sz w:val="24"/>
            <w:szCs w:val="24"/>
            <w:u w:val="single"/>
          </w:rPr>
          <w:t xml:space="preserve"> for Social Care</w:t>
        </w:r>
      </w:hyperlink>
      <w:r w:rsidR="003558A9">
        <w:rPr>
          <w:rFonts w:ascii="Arial" w:eastAsia="Times New Roman" w:hAnsi="Arial" w:cs="Arial"/>
          <w:sz w:val="24"/>
          <w:szCs w:val="24"/>
        </w:rPr>
        <w:t xml:space="preserve"> r</w:t>
      </w:r>
      <w:r w:rsidR="00C50B6C" w:rsidRPr="00231899">
        <w:rPr>
          <w:rFonts w:ascii="Arial" w:eastAsia="Times New Roman" w:hAnsi="Arial" w:cs="Arial"/>
          <w:sz w:val="24"/>
          <w:szCs w:val="24"/>
        </w:rPr>
        <w:t xml:space="preserve">emains the </w:t>
      </w:r>
      <w:r w:rsidR="00CA1559" w:rsidRPr="00231899">
        <w:rPr>
          <w:rFonts w:ascii="Arial" w:eastAsia="Times New Roman" w:hAnsi="Arial" w:cs="Arial"/>
          <w:sz w:val="24"/>
          <w:szCs w:val="24"/>
        </w:rPr>
        <w:t xml:space="preserve">main </w:t>
      </w:r>
      <w:r w:rsidR="00C50B6C" w:rsidRPr="00231899">
        <w:rPr>
          <w:rFonts w:ascii="Arial" w:eastAsia="Times New Roman" w:hAnsi="Arial" w:cs="Arial"/>
          <w:sz w:val="24"/>
          <w:szCs w:val="24"/>
        </w:rPr>
        <w:t>document for setting standards and expectations for practice upon the workforce. Practice guidance is used to expand on how to meet the standards in the Code. Registered workers and their employers should make sure they’re familiar with the guidance relevant to their area of work. Serious or persistent failure to follow practice guidance can put a worker's registration at risk. </w:t>
      </w:r>
    </w:p>
    <w:p w14:paraId="067FF16D" w14:textId="77777777" w:rsidR="00247369" w:rsidRPr="00231899" w:rsidRDefault="00247369" w:rsidP="00B4301D">
      <w:pPr>
        <w:spacing w:after="0" w:line="360" w:lineRule="auto"/>
        <w:jc w:val="left"/>
        <w:rPr>
          <w:rFonts w:ascii="Arial" w:eastAsia="Times New Roman" w:hAnsi="Arial" w:cs="Arial"/>
          <w:sz w:val="24"/>
          <w:szCs w:val="24"/>
        </w:rPr>
      </w:pPr>
    </w:p>
    <w:p w14:paraId="2A1536EB" w14:textId="3C3B70A9" w:rsidR="00C538C3" w:rsidRPr="00231899" w:rsidRDefault="00C50B6C" w:rsidP="00B4301D">
      <w:p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 xml:space="preserve">The draft </w:t>
      </w:r>
      <w:r w:rsidR="00010FFC" w:rsidRPr="00231899">
        <w:rPr>
          <w:rFonts w:ascii="Arial" w:eastAsia="Times New Roman" w:hAnsi="Arial" w:cs="Arial"/>
          <w:b/>
          <w:sz w:val="24"/>
          <w:szCs w:val="24"/>
        </w:rPr>
        <w:t>p</w:t>
      </w:r>
      <w:r w:rsidRPr="00231899">
        <w:rPr>
          <w:rFonts w:ascii="Arial" w:eastAsia="Times New Roman" w:hAnsi="Arial" w:cs="Arial"/>
          <w:b/>
          <w:sz w:val="24"/>
          <w:szCs w:val="24"/>
        </w:rPr>
        <w:t xml:space="preserve">ractice </w:t>
      </w:r>
      <w:r w:rsidR="00010FFC" w:rsidRPr="00231899">
        <w:rPr>
          <w:rFonts w:ascii="Arial" w:eastAsia="Times New Roman" w:hAnsi="Arial" w:cs="Arial"/>
          <w:b/>
          <w:sz w:val="24"/>
          <w:szCs w:val="24"/>
        </w:rPr>
        <w:t>g</w:t>
      </w:r>
      <w:r w:rsidRPr="00231899">
        <w:rPr>
          <w:rFonts w:ascii="Arial" w:eastAsia="Times New Roman" w:hAnsi="Arial" w:cs="Arial"/>
          <w:b/>
          <w:sz w:val="24"/>
          <w:szCs w:val="24"/>
        </w:rPr>
        <w:t xml:space="preserve">uidance for adult care home workers </w:t>
      </w:r>
      <w:r w:rsidR="00010FFC" w:rsidRPr="00231899">
        <w:rPr>
          <w:rFonts w:ascii="Arial" w:eastAsia="Times New Roman" w:hAnsi="Arial" w:cs="Arial"/>
          <w:b/>
          <w:sz w:val="24"/>
          <w:szCs w:val="24"/>
        </w:rPr>
        <w:t xml:space="preserve">is </w:t>
      </w:r>
      <w:r w:rsidR="00CA1559" w:rsidRPr="00231899">
        <w:rPr>
          <w:rFonts w:ascii="Arial" w:eastAsia="Times New Roman" w:hAnsi="Arial" w:cs="Arial"/>
          <w:b/>
          <w:sz w:val="24"/>
          <w:szCs w:val="24"/>
        </w:rPr>
        <w:t xml:space="preserve">available at: </w:t>
      </w:r>
      <w:hyperlink r:id="rId20" w:history="1">
        <w:r w:rsidR="00CA1559" w:rsidRPr="003558A9">
          <w:rPr>
            <w:rStyle w:val="Hyperlink"/>
            <w:rFonts w:ascii="Arial" w:eastAsia="Times New Roman" w:hAnsi="Arial" w:cs="Arial"/>
            <w:b/>
            <w:color w:val="EE5E56"/>
            <w:sz w:val="24"/>
            <w:szCs w:val="24"/>
          </w:rPr>
          <w:t>socialcare.wales/consultations</w:t>
        </w:r>
      </w:hyperlink>
    </w:p>
    <w:p w14:paraId="5A677355" w14:textId="77777777" w:rsidR="00C50B6C" w:rsidRPr="00231899" w:rsidRDefault="00C50B6C" w:rsidP="00B4301D">
      <w:pPr>
        <w:spacing w:after="0" w:line="360" w:lineRule="auto"/>
        <w:jc w:val="left"/>
        <w:rPr>
          <w:rFonts w:ascii="Arial" w:eastAsia="Calibri" w:hAnsi="Arial" w:cs="Arial"/>
          <w:b/>
          <w:bCs/>
          <w:color w:val="8064A2"/>
          <w:sz w:val="28"/>
          <w:szCs w:val="28"/>
          <w:lang w:eastAsia="en-GB"/>
        </w:rPr>
      </w:pPr>
    </w:p>
    <w:p w14:paraId="4DC0618A" w14:textId="1B8CE7FE" w:rsidR="00C50B6C" w:rsidRPr="003558A9" w:rsidRDefault="00010FFC" w:rsidP="00B4301D">
      <w:pPr>
        <w:numPr>
          <w:ilvl w:val="1"/>
          <w:numId w:val="0"/>
        </w:numPr>
        <w:spacing w:after="240" w:line="240" w:lineRule="auto"/>
        <w:ind w:left="720" w:right="270" w:hanging="720"/>
        <w:contextualSpacing/>
        <w:jc w:val="left"/>
        <w:outlineLvl w:val="1"/>
        <w:rPr>
          <w:rFonts w:ascii="Arial" w:eastAsia="Calibri" w:hAnsi="Arial" w:cs="Arial"/>
          <w:b/>
          <w:bCs/>
          <w:color w:val="EE5E56"/>
          <w:sz w:val="28"/>
          <w:szCs w:val="28"/>
          <w:lang w:eastAsia="en-GB"/>
        </w:rPr>
      </w:pPr>
      <w:r w:rsidRPr="003558A9">
        <w:rPr>
          <w:rFonts w:ascii="Arial" w:eastAsia="Calibri" w:hAnsi="Arial" w:cs="Arial"/>
          <w:b/>
          <w:bCs/>
          <w:color w:val="EE5E56"/>
          <w:sz w:val="28"/>
          <w:szCs w:val="28"/>
          <w:lang w:eastAsia="en-GB"/>
        </w:rPr>
        <w:t>Question</w:t>
      </w:r>
      <w:r w:rsidR="004A5F69" w:rsidRPr="003558A9">
        <w:rPr>
          <w:rFonts w:ascii="Arial" w:eastAsia="Calibri" w:hAnsi="Arial" w:cs="Arial"/>
          <w:b/>
          <w:bCs/>
          <w:color w:val="EE5E56"/>
          <w:sz w:val="28"/>
          <w:szCs w:val="28"/>
          <w:lang w:eastAsia="en-GB"/>
        </w:rPr>
        <w:t>s</w:t>
      </w:r>
    </w:p>
    <w:p w14:paraId="686AC6EB" w14:textId="77777777" w:rsidR="00C50B6C" w:rsidRPr="008D7E58" w:rsidRDefault="00C50B6C" w:rsidP="00B4301D">
      <w:pPr>
        <w:numPr>
          <w:ilvl w:val="1"/>
          <w:numId w:val="0"/>
        </w:numPr>
        <w:spacing w:after="240" w:line="240" w:lineRule="auto"/>
        <w:ind w:left="720" w:right="270" w:hanging="720"/>
        <w:contextualSpacing/>
        <w:jc w:val="left"/>
        <w:outlineLvl w:val="1"/>
        <w:rPr>
          <w:rFonts w:ascii="Arial" w:eastAsia="Calibri" w:hAnsi="Arial" w:cs="Arial"/>
          <w:b/>
          <w:bCs/>
          <w:sz w:val="28"/>
          <w:szCs w:val="28"/>
          <w:lang w:eastAsia="en-GB"/>
        </w:rPr>
      </w:pPr>
    </w:p>
    <w:p w14:paraId="00A7202B" w14:textId="77777777" w:rsidR="009462A4" w:rsidRDefault="00C50B6C" w:rsidP="009462A4">
      <w:pPr>
        <w:spacing w:after="0" w:line="360" w:lineRule="auto"/>
        <w:jc w:val="left"/>
        <w:rPr>
          <w:rFonts w:ascii="Arial" w:eastAsia="Times New Roman" w:hAnsi="Arial" w:cs="Arial"/>
          <w:b/>
          <w:sz w:val="24"/>
          <w:szCs w:val="24"/>
        </w:rPr>
      </w:pPr>
      <w:r w:rsidRPr="008D7E58">
        <w:rPr>
          <w:rFonts w:ascii="Arial" w:eastAsia="Times New Roman" w:hAnsi="Arial" w:cs="Arial"/>
          <w:b/>
          <w:sz w:val="24"/>
          <w:szCs w:val="24"/>
        </w:rPr>
        <w:t>Do you think the standards and the expectations on workers set in the practice guidance are reasonable and achievable?</w:t>
      </w:r>
    </w:p>
    <w:p w14:paraId="108BA88A" w14:textId="77777777" w:rsidR="009462A4" w:rsidRDefault="009462A4" w:rsidP="009462A4">
      <w:pPr>
        <w:spacing w:after="0" w:line="360" w:lineRule="auto"/>
        <w:jc w:val="left"/>
        <w:rPr>
          <w:rFonts w:ascii="Arial" w:eastAsia="Times New Roman" w:hAnsi="Arial" w:cs="Arial"/>
          <w:b/>
          <w:sz w:val="24"/>
          <w:szCs w:val="24"/>
        </w:rPr>
      </w:pPr>
    </w:p>
    <w:p w14:paraId="22CB4DE5"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31525974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C780DB3"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894764439"/>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7757A1F" w14:textId="5EC37BBC" w:rsidR="00C50B6C" w:rsidRDefault="00C50B6C" w:rsidP="00B4301D">
      <w:pPr>
        <w:spacing w:after="0" w:line="240" w:lineRule="auto"/>
        <w:jc w:val="left"/>
        <w:rPr>
          <w:rFonts w:ascii="Arial" w:eastAsia="Times New Roman" w:hAnsi="Arial" w:cs="Arial"/>
          <w:sz w:val="24"/>
          <w:szCs w:val="24"/>
        </w:rPr>
      </w:pPr>
    </w:p>
    <w:p w14:paraId="0C6ED356" w14:textId="12AE3D45" w:rsidR="009462A4" w:rsidRDefault="009462A4" w:rsidP="00B4301D">
      <w:pPr>
        <w:spacing w:after="0" w:line="240" w:lineRule="auto"/>
        <w:jc w:val="left"/>
        <w:rPr>
          <w:rFonts w:ascii="Arial" w:eastAsia="Times New Roman" w:hAnsi="Arial" w:cs="Arial"/>
          <w:sz w:val="24"/>
          <w:szCs w:val="24"/>
        </w:rPr>
      </w:pPr>
    </w:p>
    <w:p w14:paraId="41714E4B" w14:textId="32D55F00" w:rsidR="009462A4" w:rsidRDefault="009462A4" w:rsidP="00B4301D">
      <w:pPr>
        <w:spacing w:after="0" w:line="240" w:lineRule="auto"/>
        <w:jc w:val="left"/>
        <w:rPr>
          <w:rFonts w:ascii="Arial" w:eastAsia="Times New Roman" w:hAnsi="Arial" w:cs="Arial"/>
          <w:sz w:val="24"/>
          <w:szCs w:val="24"/>
        </w:rPr>
      </w:pPr>
    </w:p>
    <w:p w14:paraId="3EAA4EFA" w14:textId="26A4ADB4" w:rsidR="009462A4" w:rsidRDefault="009462A4" w:rsidP="00B4301D">
      <w:pPr>
        <w:spacing w:after="0" w:line="240" w:lineRule="auto"/>
        <w:jc w:val="left"/>
        <w:rPr>
          <w:rFonts w:ascii="Arial" w:eastAsia="Times New Roman" w:hAnsi="Arial" w:cs="Arial"/>
          <w:sz w:val="24"/>
          <w:szCs w:val="24"/>
        </w:rPr>
      </w:pPr>
    </w:p>
    <w:p w14:paraId="16A8A6EA" w14:textId="5F180E49" w:rsidR="009462A4" w:rsidRDefault="009462A4" w:rsidP="00B4301D">
      <w:pPr>
        <w:spacing w:after="0" w:line="240" w:lineRule="auto"/>
        <w:jc w:val="left"/>
        <w:rPr>
          <w:rFonts w:ascii="Arial" w:eastAsia="Times New Roman" w:hAnsi="Arial" w:cs="Arial"/>
          <w:sz w:val="24"/>
          <w:szCs w:val="24"/>
        </w:rPr>
      </w:pPr>
    </w:p>
    <w:p w14:paraId="38E8F7F6" w14:textId="5C7D725B" w:rsidR="009462A4" w:rsidRDefault="009462A4" w:rsidP="00B4301D">
      <w:pPr>
        <w:spacing w:after="0" w:line="240" w:lineRule="auto"/>
        <w:jc w:val="left"/>
        <w:rPr>
          <w:rFonts w:ascii="Arial" w:eastAsia="Times New Roman" w:hAnsi="Arial" w:cs="Arial"/>
          <w:sz w:val="24"/>
          <w:szCs w:val="24"/>
        </w:rPr>
      </w:pPr>
    </w:p>
    <w:p w14:paraId="5398ECAB" w14:textId="2CBC2D45" w:rsidR="009462A4" w:rsidRDefault="009462A4" w:rsidP="00B4301D">
      <w:pPr>
        <w:spacing w:after="0" w:line="240" w:lineRule="auto"/>
        <w:jc w:val="left"/>
        <w:rPr>
          <w:rFonts w:ascii="Arial" w:eastAsia="Times New Roman" w:hAnsi="Arial" w:cs="Arial"/>
          <w:sz w:val="24"/>
          <w:szCs w:val="24"/>
        </w:rPr>
      </w:pPr>
    </w:p>
    <w:p w14:paraId="4A217F0A" w14:textId="02138DB6" w:rsidR="009462A4" w:rsidRDefault="009462A4" w:rsidP="00B4301D">
      <w:pPr>
        <w:spacing w:after="0" w:line="240" w:lineRule="auto"/>
        <w:jc w:val="left"/>
        <w:rPr>
          <w:rFonts w:ascii="Arial" w:eastAsia="Times New Roman" w:hAnsi="Arial" w:cs="Arial"/>
          <w:sz w:val="24"/>
          <w:szCs w:val="24"/>
        </w:rPr>
      </w:pPr>
    </w:p>
    <w:p w14:paraId="433021E2" w14:textId="77777777" w:rsidR="009462A4" w:rsidRPr="008D7E58" w:rsidRDefault="009462A4" w:rsidP="00B4301D">
      <w:pPr>
        <w:spacing w:after="0" w:line="240" w:lineRule="auto"/>
        <w:jc w:val="left"/>
        <w:rPr>
          <w:rFonts w:ascii="Arial" w:eastAsia="Times New Roman" w:hAnsi="Arial" w:cs="Arial"/>
          <w:sz w:val="24"/>
          <w:szCs w:val="24"/>
        </w:rPr>
      </w:pPr>
    </w:p>
    <w:p w14:paraId="70DAF896" w14:textId="77777777" w:rsidR="00C50B6C" w:rsidRPr="008D7E58" w:rsidRDefault="00C50B6C" w:rsidP="00B4301D">
      <w:pPr>
        <w:spacing w:after="0" w:line="240" w:lineRule="auto"/>
        <w:ind w:left="1134"/>
        <w:jc w:val="left"/>
        <w:rPr>
          <w:rFonts w:ascii="Arial" w:eastAsia="Times New Roman" w:hAnsi="Arial" w:cs="Arial"/>
          <w:sz w:val="24"/>
          <w:szCs w:val="24"/>
        </w:rPr>
      </w:pPr>
    </w:p>
    <w:p w14:paraId="1B7F801D" w14:textId="40D6EB8B" w:rsidR="00C50B6C" w:rsidRPr="008D7E58" w:rsidRDefault="00C50B6C" w:rsidP="00B4301D">
      <w:pPr>
        <w:spacing w:after="0" w:line="360" w:lineRule="auto"/>
        <w:jc w:val="left"/>
        <w:rPr>
          <w:rFonts w:ascii="Arial" w:eastAsia="Times New Roman" w:hAnsi="Arial" w:cs="Arial"/>
          <w:sz w:val="24"/>
          <w:szCs w:val="24"/>
        </w:rPr>
      </w:pPr>
      <w:bookmarkStart w:id="5" w:name="_Hlk17880737"/>
      <w:r w:rsidRPr="008D7E58">
        <w:rPr>
          <w:rFonts w:ascii="Arial" w:eastAsia="Times New Roman" w:hAnsi="Arial" w:cs="Arial"/>
          <w:sz w:val="24"/>
          <w:szCs w:val="24"/>
        </w:rPr>
        <w:t>Please provide your comments in the space below</w:t>
      </w:r>
      <w:r w:rsidR="00926ECB" w:rsidRPr="008D7E58">
        <w:rPr>
          <w:rFonts w:ascii="Arial" w:eastAsia="Times New Roman" w:hAnsi="Arial" w:cs="Arial"/>
          <w:sz w:val="24"/>
          <w:szCs w:val="24"/>
        </w:rPr>
        <w:t>:</w:t>
      </w:r>
    </w:p>
    <w:tbl>
      <w:tblPr>
        <w:tblW w:w="9047" w:type="dxa"/>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9047"/>
      </w:tblGrid>
      <w:tr w:rsidR="00C50B6C" w:rsidRPr="008D7E58" w14:paraId="44109B62" w14:textId="77777777" w:rsidTr="00C50B6C">
        <w:trPr>
          <w:trHeight w:val="2776"/>
        </w:trPr>
        <w:tc>
          <w:tcPr>
            <w:tcW w:w="9047" w:type="dxa"/>
          </w:tcPr>
          <w:p w14:paraId="0562A87D" w14:textId="77777777" w:rsidR="00C50B6C" w:rsidRPr="008D7E58" w:rsidRDefault="00C50B6C" w:rsidP="00B4301D">
            <w:pPr>
              <w:spacing w:after="0" w:line="360" w:lineRule="auto"/>
              <w:jc w:val="left"/>
              <w:rPr>
                <w:rFonts w:ascii="Arial" w:eastAsia="Times New Roman" w:hAnsi="Arial" w:cs="Arial"/>
                <w:sz w:val="24"/>
                <w:szCs w:val="24"/>
              </w:rPr>
            </w:pPr>
          </w:p>
          <w:p w14:paraId="34E66F9E" w14:textId="77777777" w:rsidR="00C50B6C" w:rsidRPr="008D7E58" w:rsidRDefault="00C50B6C" w:rsidP="00B4301D">
            <w:pPr>
              <w:spacing w:after="0" w:line="360" w:lineRule="auto"/>
              <w:jc w:val="left"/>
              <w:rPr>
                <w:rFonts w:ascii="Arial" w:eastAsia="Times New Roman" w:hAnsi="Arial" w:cs="Arial"/>
                <w:sz w:val="24"/>
                <w:szCs w:val="24"/>
              </w:rPr>
            </w:pPr>
          </w:p>
          <w:p w14:paraId="0754E0AF" w14:textId="77777777" w:rsidR="00C50B6C" w:rsidRPr="008D7E58" w:rsidRDefault="00C50B6C" w:rsidP="00B4301D">
            <w:pPr>
              <w:spacing w:after="0" w:line="360" w:lineRule="auto"/>
              <w:jc w:val="left"/>
              <w:rPr>
                <w:rFonts w:ascii="Arial" w:eastAsia="Times New Roman" w:hAnsi="Arial" w:cs="Arial"/>
                <w:sz w:val="24"/>
                <w:szCs w:val="24"/>
              </w:rPr>
            </w:pPr>
          </w:p>
          <w:p w14:paraId="5E3C5CB5" w14:textId="77777777" w:rsidR="00C50B6C" w:rsidRPr="008D7E58" w:rsidRDefault="00C50B6C" w:rsidP="00B4301D">
            <w:pPr>
              <w:spacing w:after="0" w:line="360" w:lineRule="auto"/>
              <w:jc w:val="left"/>
              <w:rPr>
                <w:rFonts w:ascii="Arial" w:eastAsia="Times New Roman" w:hAnsi="Arial" w:cs="Arial"/>
                <w:sz w:val="24"/>
                <w:szCs w:val="24"/>
              </w:rPr>
            </w:pPr>
          </w:p>
          <w:p w14:paraId="4CBD825D" w14:textId="77777777" w:rsidR="00C50B6C" w:rsidRPr="008D7E58" w:rsidRDefault="00C50B6C" w:rsidP="00B4301D">
            <w:pPr>
              <w:spacing w:after="0" w:line="360" w:lineRule="auto"/>
              <w:jc w:val="left"/>
              <w:rPr>
                <w:rFonts w:ascii="Arial" w:eastAsia="Times New Roman" w:hAnsi="Arial" w:cs="Arial"/>
                <w:sz w:val="24"/>
                <w:szCs w:val="24"/>
              </w:rPr>
            </w:pPr>
          </w:p>
          <w:p w14:paraId="1D3F183B" w14:textId="77777777" w:rsidR="00C50B6C" w:rsidRPr="008D7E58" w:rsidRDefault="00C50B6C" w:rsidP="00B4301D">
            <w:pPr>
              <w:spacing w:after="0" w:line="360" w:lineRule="auto"/>
              <w:jc w:val="left"/>
              <w:rPr>
                <w:rFonts w:ascii="Arial" w:eastAsia="Times New Roman" w:hAnsi="Arial" w:cs="Arial"/>
                <w:sz w:val="24"/>
                <w:szCs w:val="24"/>
              </w:rPr>
            </w:pPr>
          </w:p>
          <w:p w14:paraId="18915F3C" w14:textId="77777777" w:rsidR="00C50B6C" w:rsidRPr="008D7E58" w:rsidRDefault="00C50B6C" w:rsidP="00B4301D">
            <w:pPr>
              <w:spacing w:after="0" w:line="360" w:lineRule="auto"/>
              <w:jc w:val="left"/>
              <w:rPr>
                <w:rFonts w:ascii="Arial" w:eastAsia="Times New Roman" w:hAnsi="Arial" w:cs="Arial"/>
                <w:sz w:val="24"/>
                <w:szCs w:val="24"/>
              </w:rPr>
            </w:pPr>
          </w:p>
          <w:p w14:paraId="1BFF456F" w14:textId="77777777" w:rsidR="00C50B6C" w:rsidRPr="008D7E58" w:rsidRDefault="00C50B6C" w:rsidP="00B4301D">
            <w:pPr>
              <w:spacing w:after="0" w:line="360" w:lineRule="auto"/>
              <w:jc w:val="left"/>
              <w:rPr>
                <w:rFonts w:ascii="Arial" w:eastAsia="Times New Roman" w:hAnsi="Arial" w:cs="Arial"/>
                <w:sz w:val="24"/>
                <w:szCs w:val="24"/>
              </w:rPr>
            </w:pPr>
          </w:p>
          <w:p w14:paraId="2B17757D" w14:textId="77777777" w:rsidR="00C50B6C" w:rsidRPr="008D7E58" w:rsidRDefault="00C50B6C" w:rsidP="00B4301D">
            <w:pPr>
              <w:spacing w:after="0" w:line="360" w:lineRule="auto"/>
              <w:jc w:val="left"/>
              <w:rPr>
                <w:rFonts w:ascii="Arial" w:eastAsia="Times New Roman" w:hAnsi="Arial" w:cs="Arial"/>
                <w:sz w:val="24"/>
                <w:szCs w:val="24"/>
              </w:rPr>
            </w:pPr>
          </w:p>
          <w:p w14:paraId="3E02FECC" w14:textId="77777777" w:rsidR="00C50B6C" w:rsidRPr="008D7E58" w:rsidRDefault="00C50B6C" w:rsidP="00B4301D">
            <w:pPr>
              <w:spacing w:after="0" w:line="360" w:lineRule="auto"/>
              <w:jc w:val="left"/>
              <w:rPr>
                <w:rFonts w:ascii="Arial" w:eastAsia="Times New Roman" w:hAnsi="Arial" w:cs="Arial"/>
                <w:sz w:val="24"/>
                <w:szCs w:val="24"/>
              </w:rPr>
            </w:pPr>
          </w:p>
          <w:p w14:paraId="13F5AF67" w14:textId="77777777" w:rsidR="00C50B6C" w:rsidRPr="008D7E58" w:rsidRDefault="00C50B6C" w:rsidP="00B4301D">
            <w:pPr>
              <w:spacing w:after="0" w:line="360" w:lineRule="auto"/>
              <w:jc w:val="left"/>
              <w:rPr>
                <w:rFonts w:ascii="Arial" w:eastAsia="Times New Roman" w:hAnsi="Arial" w:cs="Arial"/>
                <w:sz w:val="24"/>
                <w:szCs w:val="24"/>
              </w:rPr>
            </w:pPr>
          </w:p>
          <w:p w14:paraId="5356CD58" w14:textId="77777777" w:rsidR="00C50B6C" w:rsidRPr="008D7E58" w:rsidRDefault="00C50B6C" w:rsidP="00B4301D">
            <w:pPr>
              <w:spacing w:after="0" w:line="360" w:lineRule="auto"/>
              <w:jc w:val="left"/>
              <w:rPr>
                <w:rFonts w:ascii="Arial" w:eastAsia="Times New Roman" w:hAnsi="Arial" w:cs="Arial"/>
                <w:sz w:val="24"/>
                <w:szCs w:val="24"/>
              </w:rPr>
            </w:pPr>
          </w:p>
        </w:tc>
      </w:tr>
    </w:tbl>
    <w:p w14:paraId="4C25E674" w14:textId="77777777" w:rsidR="00C50B6C" w:rsidRPr="008D7E58" w:rsidRDefault="00C50B6C" w:rsidP="00B4301D">
      <w:pPr>
        <w:spacing w:after="0" w:line="360" w:lineRule="auto"/>
        <w:jc w:val="left"/>
        <w:rPr>
          <w:rFonts w:ascii="Arial" w:eastAsia="Times New Roman" w:hAnsi="Arial" w:cs="Arial"/>
          <w:b/>
          <w:sz w:val="24"/>
          <w:szCs w:val="24"/>
        </w:rPr>
      </w:pPr>
    </w:p>
    <w:p w14:paraId="6506C089" w14:textId="77777777" w:rsidR="00C538C3" w:rsidRPr="008D7E58" w:rsidRDefault="00C538C3" w:rsidP="00B4301D">
      <w:pPr>
        <w:spacing w:after="0" w:line="360" w:lineRule="auto"/>
        <w:jc w:val="left"/>
        <w:rPr>
          <w:rFonts w:ascii="Arial" w:eastAsia="Times New Roman" w:hAnsi="Arial" w:cs="Arial"/>
          <w:b/>
          <w:sz w:val="24"/>
          <w:szCs w:val="24"/>
        </w:rPr>
      </w:pPr>
    </w:p>
    <w:bookmarkEnd w:id="5"/>
    <w:p w14:paraId="70834267" w14:textId="77777777" w:rsidR="009462A4" w:rsidRDefault="00C50B6C" w:rsidP="009462A4">
      <w:pPr>
        <w:spacing w:after="0" w:line="360" w:lineRule="auto"/>
        <w:jc w:val="left"/>
        <w:rPr>
          <w:rFonts w:ascii="Arial" w:eastAsia="Times New Roman" w:hAnsi="Arial" w:cs="Arial"/>
          <w:b/>
          <w:sz w:val="24"/>
          <w:szCs w:val="24"/>
        </w:rPr>
      </w:pPr>
      <w:r w:rsidRPr="008D7E58">
        <w:rPr>
          <w:rFonts w:ascii="Arial" w:eastAsia="Times New Roman" w:hAnsi="Arial" w:cs="Arial"/>
          <w:b/>
          <w:sz w:val="24"/>
          <w:szCs w:val="24"/>
        </w:rPr>
        <w:t xml:space="preserve">Do you think there are any gaps in the content of the </w:t>
      </w:r>
      <w:r w:rsidR="00926ECB" w:rsidRPr="008D7E58">
        <w:rPr>
          <w:rFonts w:ascii="Arial" w:eastAsia="Times New Roman" w:hAnsi="Arial" w:cs="Arial"/>
          <w:b/>
          <w:sz w:val="24"/>
          <w:szCs w:val="24"/>
        </w:rPr>
        <w:t>p</w:t>
      </w:r>
      <w:r w:rsidRPr="008D7E58">
        <w:rPr>
          <w:rFonts w:ascii="Arial" w:eastAsia="Times New Roman" w:hAnsi="Arial" w:cs="Arial"/>
          <w:b/>
          <w:sz w:val="24"/>
          <w:szCs w:val="24"/>
        </w:rPr>
        <w:t xml:space="preserve">ractice </w:t>
      </w:r>
      <w:r w:rsidR="00926ECB" w:rsidRPr="008D7E58">
        <w:rPr>
          <w:rFonts w:ascii="Arial" w:eastAsia="Times New Roman" w:hAnsi="Arial" w:cs="Arial"/>
          <w:b/>
          <w:sz w:val="24"/>
          <w:szCs w:val="24"/>
        </w:rPr>
        <w:t>guidance</w:t>
      </w:r>
      <w:r w:rsidRPr="008D7E58">
        <w:rPr>
          <w:rFonts w:ascii="Arial" w:eastAsia="Times New Roman" w:hAnsi="Arial" w:cs="Arial"/>
          <w:b/>
          <w:sz w:val="24"/>
          <w:szCs w:val="24"/>
        </w:rPr>
        <w:t>?</w:t>
      </w:r>
    </w:p>
    <w:p w14:paraId="2871394F" w14:textId="77777777" w:rsidR="009462A4" w:rsidRDefault="009462A4" w:rsidP="009462A4">
      <w:pPr>
        <w:spacing w:after="0" w:line="360" w:lineRule="auto"/>
        <w:jc w:val="left"/>
        <w:rPr>
          <w:rFonts w:ascii="Arial" w:eastAsia="Times New Roman" w:hAnsi="Arial" w:cs="Arial"/>
          <w:b/>
          <w:sz w:val="24"/>
          <w:szCs w:val="24"/>
        </w:rPr>
      </w:pPr>
    </w:p>
    <w:p w14:paraId="1659EE4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89554556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1315E718"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04131508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368B02CF" w14:textId="77777777" w:rsidR="00C50B6C" w:rsidRPr="008D7E58" w:rsidRDefault="00C50B6C" w:rsidP="00B4301D">
      <w:pPr>
        <w:spacing w:after="0" w:line="360" w:lineRule="auto"/>
        <w:jc w:val="left"/>
        <w:rPr>
          <w:rFonts w:ascii="Arial" w:eastAsia="Times New Roman" w:hAnsi="Arial" w:cs="Arial"/>
          <w:sz w:val="24"/>
          <w:szCs w:val="24"/>
        </w:rPr>
      </w:pPr>
    </w:p>
    <w:p w14:paraId="0DF79359" w14:textId="78F3CA6F" w:rsidR="00C50B6C" w:rsidRPr="008D7E58" w:rsidRDefault="00C50B6C" w:rsidP="00B4301D">
      <w:pPr>
        <w:spacing w:after="0" w:line="360" w:lineRule="auto"/>
        <w:jc w:val="left"/>
        <w:rPr>
          <w:rFonts w:ascii="Arial" w:eastAsia="Times New Roman" w:hAnsi="Arial" w:cs="Arial"/>
          <w:sz w:val="24"/>
          <w:szCs w:val="24"/>
        </w:rPr>
      </w:pPr>
      <w:r w:rsidRPr="008D7E58">
        <w:rPr>
          <w:rFonts w:ascii="Arial" w:eastAsia="Times New Roman" w:hAnsi="Arial" w:cs="Arial"/>
          <w:sz w:val="24"/>
          <w:szCs w:val="24"/>
        </w:rPr>
        <w:t>Please use the space below to tell us about any gaps</w:t>
      </w:r>
      <w:r w:rsidR="00926ECB" w:rsidRPr="008D7E58">
        <w:rPr>
          <w:rFonts w:ascii="Arial" w:eastAsia="Times New Roman" w:hAnsi="Arial" w:cs="Arial"/>
          <w:sz w:val="24"/>
          <w:szCs w:val="24"/>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8D7E58" w14:paraId="376B4AF8" w14:textId="77777777" w:rsidTr="00C50B6C">
        <w:trPr>
          <w:trHeight w:val="70"/>
        </w:trPr>
        <w:tc>
          <w:tcPr>
            <w:tcW w:w="9781" w:type="dxa"/>
          </w:tcPr>
          <w:p w14:paraId="6DDC7022" w14:textId="77777777" w:rsidR="00C50B6C" w:rsidRPr="008D7E58" w:rsidRDefault="00C50B6C" w:rsidP="00B4301D">
            <w:pPr>
              <w:spacing w:after="0" w:line="360" w:lineRule="auto"/>
              <w:jc w:val="left"/>
              <w:rPr>
                <w:rFonts w:ascii="Arial" w:eastAsia="Times New Roman" w:hAnsi="Arial" w:cs="Arial"/>
                <w:sz w:val="24"/>
                <w:szCs w:val="24"/>
              </w:rPr>
            </w:pPr>
          </w:p>
          <w:p w14:paraId="3CC6A809" w14:textId="77777777" w:rsidR="00C50B6C" w:rsidRPr="008D7E58" w:rsidRDefault="00C50B6C" w:rsidP="00B4301D">
            <w:pPr>
              <w:spacing w:after="0" w:line="360" w:lineRule="auto"/>
              <w:jc w:val="left"/>
              <w:rPr>
                <w:rFonts w:ascii="Arial" w:eastAsia="Times New Roman" w:hAnsi="Arial" w:cs="Arial"/>
                <w:sz w:val="24"/>
                <w:szCs w:val="24"/>
              </w:rPr>
            </w:pPr>
          </w:p>
          <w:p w14:paraId="2C293976" w14:textId="77777777" w:rsidR="00C50B6C" w:rsidRPr="008D7E58" w:rsidRDefault="00C50B6C" w:rsidP="00B4301D">
            <w:pPr>
              <w:spacing w:after="0" w:line="360" w:lineRule="auto"/>
              <w:jc w:val="left"/>
              <w:rPr>
                <w:rFonts w:ascii="Arial" w:eastAsia="Times New Roman" w:hAnsi="Arial" w:cs="Arial"/>
                <w:sz w:val="24"/>
                <w:szCs w:val="24"/>
              </w:rPr>
            </w:pPr>
          </w:p>
          <w:p w14:paraId="448E35B0" w14:textId="77777777" w:rsidR="00C50B6C" w:rsidRPr="008D7E58" w:rsidRDefault="00C50B6C" w:rsidP="00B4301D">
            <w:pPr>
              <w:spacing w:after="0" w:line="360" w:lineRule="auto"/>
              <w:jc w:val="left"/>
              <w:rPr>
                <w:rFonts w:ascii="Arial" w:eastAsia="Times New Roman" w:hAnsi="Arial" w:cs="Arial"/>
                <w:sz w:val="24"/>
                <w:szCs w:val="24"/>
              </w:rPr>
            </w:pPr>
          </w:p>
          <w:p w14:paraId="1EAE8844" w14:textId="77777777" w:rsidR="00C50B6C" w:rsidRPr="008D7E58" w:rsidRDefault="00C50B6C" w:rsidP="00B4301D">
            <w:pPr>
              <w:spacing w:after="0" w:line="360" w:lineRule="auto"/>
              <w:jc w:val="left"/>
              <w:rPr>
                <w:rFonts w:ascii="Arial" w:eastAsia="Times New Roman" w:hAnsi="Arial" w:cs="Arial"/>
                <w:sz w:val="24"/>
                <w:szCs w:val="24"/>
              </w:rPr>
            </w:pPr>
          </w:p>
          <w:p w14:paraId="28AE5EB0" w14:textId="77777777" w:rsidR="00C50B6C" w:rsidRPr="008D7E58" w:rsidRDefault="00C50B6C" w:rsidP="00B4301D">
            <w:pPr>
              <w:spacing w:after="0" w:line="360" w:lineRule="auto"/>
              <w:jc w:val="left"/>
              <w:rPr>
                <w:rFonts w:ascii="Arial" w:eastAsia="Times New Roman" w:hAnsi="Arial" w:cs="Arial"/>
                <w:sz w:val="24"/>
                <w:szCs w:val="24"/>
              </w:rPr>
            </w:pPr>
          </w:p>
          <w:p w14:paraId="44735270" w14:textId="77777777" w:rsidR="00C50B6C" w:rsidRPr="008D7E58" w:rsidRDefault="00C50B6C" w:rsidP="00B4301D">
            <w:pPr>
              <w:spacing w:after="0" w:line="360" w:lineRule="auto"/>
              <w:jc w:val="left"/>
              <w:rPr>
                <w:rFonts w:ascii="Arial" w:eastAsia="Times New Roman" w:hAnsi="Arial" w:cs="Arial"/>
                <w:sz w:val="24"/>
                <w:szCs w:val="24"/>
              </w:rPr>
            </w:pPr>
          </w:p>
          <w:p w14:paraId="172E7DFD" w14:textId="77777777" w:rsidR="00C50B6C" w:rsidRPr="008D7E58" w:rsidRDefault="00C50B6C" w:rsidP="00B4301D">
            <w:pPr>
              <w:spacing w:after="0" w:line="360" w:lineRule="auto"/>
              <w:jc w:val="left"/>
              <w:rPr>
                <w:rFonts w:ascii="Arial" w:eastAsia="Times New Roman" w:hAnsi="Arial" w:cs="Arial"/>
                <w:sz w:val="24"/>
                <w:szCs w:val="24"/>
              </w:rPr>
            </w:pPr>
          </w:p>
          <w:p w14:paraId="6DA40A94" w14:textId="77777777" w:rsidR="00C50B6C" w:rsidRPr="008D7E58" w:rsidRDefault="00C50B6C" w:rsidP="00B4301D">
            <w:pPr>
              <w:spacing w:after="0" w:line="360" w:lineRule="auto"/>
              <w:jc w:val="left"/>
              <w:rPr>
                <w:rFonts w:ascii="Arial" w:eastAsia="Times New Roman" w:hAnsi="Arial" w:cs="Arial"/>
                <w:sz w:val="24"/>
                <w:szCs w:val="24"/>
              </w:rPr>
            </w:pPr>
          </w:p>
          <w:p w14:paraId="4936CE65" w14:textId="77777777" w:rsidR="00C50B6C" w:rsidRPr="008D7E58" w:rsidRDefault="00C50B6C" w:rsidP="00B4301D">
            <w:pPr>
              <w:spacing w:after="0" w:line="360" w:lineRule="auto"/>
              <w:jc w:val="left"/>
              <w:rPr>
                <w:rFonts w:ascii="Arial" w:eastAsia="Times New Roman" w:hAnsi="Arial" w:cs="Arial"/>
                <w:sz w:val="24"/>
                <w:szCs w:val="24"/>
              </w:rPr>
            </w:pPr>
          </w:p>
          <w:p w14:paraId="5698D1A1" w14:textId="77777777" w:rsidR="00C50B6C" w:rsidRPr="008D7E58" w:rsidRDefault="00C50B6C" w:rsidP="00B4301D">
            <w:pPr>
              <w:spacing w:after="0" w:line="360" w:lineRule="auto"/>
              <w:jc w:val="left"/>
              <w:rPr>
                <w:rFonts w:ascii="Arial" w:eastAsia="Times New Roman" w:hAnsi="Arial" w:cs="Arial"/>
                <w:sz w:val="24"/>
                <w:szCs w:val="24"/>
              </w:rPr>
            </w:pPr>
          </w:p>
          <w:p w14:paraId="3FAEFEA1" w14:textId="77777777" w:rsidR="00C50B6C" w:rsidRPr="008D7E58" w:rsidRDefault="00C50B6C" w:rsidP="00B4301D">
            <w:pPr>
              <w:spacing w:after="0" w:line="360" w:lineRule="auto"/>
              <w:jc w:val="left"/>
              <w:rPr>
                <w:rFonts w:ascii="Arial" w:eastAsia="Times New Roman" w:hAnsi="Arial" w:cs="Arial"/>
                <w:sz w:val="24"/>
                <w:szCs w:val="24"/>
              </w:rPr>
            </w:pPr>
          </w:p>
        </w:tc>
      </w:tr>
    </w:tbl>
    <w:p w14:paraId="7C9FB725" w14:textId="678C3B4A" w:rsidR="00B4301D" w:rsidRPr="00355E80" w:rsidRDefault="00B4301D" w:rsidP="009462A4">
      <w:pPr>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t>Residential family centre support worker registration</w:t>
      </w:r>
    </w:p>
    <w:p w14:paraId="7BCC934B" w14:textId="77777777" w:rsidR="00B4301D" w:rsidRDefault="00B4301D" w:rsidP="00B4301D">
      <w:pPr>
        <w:spacing w:after="0" w:line="360" w:lineRule="auto"/>
        <w:jc w:val="left"/>
        <w:rPr>
          <w:rFonts w:ascii="Arial" w:eastAsia="Calibri" w:hAnsi="Arial" w:cs="Arial"/>
          <w:b/>
          <w:bCs/>
          <w:color w:val="EE5E56"/>
          <w:sz w:val="28"/>
          <w:szCs w:val="28"/>
          <w:lang w:eastAsia="en-GB"/>
        </w:rPr>
      </w:pPr>
    </w:p>
    <w:p w14:paraId="2A720B12" w14:textId="1641F7D0" w:rsidR="00C538C3" w:rsidRPr="008D7E58" w:rsidRDefault="00C538C3" w:rsidP="00B4301D">
      <w:pPr>
        <w:spacing w:after="0" w:line="360" w:lineRule="auto"/>
        <w:jc w:val="left"/>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Qualifications for residential family centre support worker registration</w:t>
      </w:r>
    </w:p>
    <w:p w14:paraId="741F76B2" w14:textId="77777777" w:rsidR="00C538C3" w:rsidRPr="00231899" w:rsidRDefault="00C538C3" w:rsidP="00B4301D">
      <w:pPr>
        <w:spacing w:after="0" w:line="360" w:lineRule="auto"/>
        <w:jc w:val="left"/>
        <w:rPr>
          <w:rFonts w:ascii="Arial" w:eastAsia="Times New Roman" w:hAnsi="Arial" w:cs="Arial"/>
          <w:sz w:val="24"/>
          <w:szCs w:val="24"/>
          <w:u w:val="single"/>
        </w:rPr>
      </w:pPr>
    </w:p>
    <w:p w14:paraId="2EBD01A3" w14:textId="77777777" w:rsidR="00343B41" w:rsidRDefault="00C538C3" w:rsidP="00343B41">
      <w:pPr>
        <w:spacing w:line="360" w:lineRule="auto"/>
        <w:rPr>
          <w:rFonts w:ascii="Arial" w:hAnsi="Arial" w:cs="Arial"/>
          <w:b/>
          <w:bCs/>
          <w:color w:val="8064A2"/>
          <w:sz w:val="24"/>
          <w:szCs w:val="24"/>
        </w:rPr>
      </w:pPr>
      <w:r w:rsidRPr="00231899">
        <w:rPr>
          <w:rFonts w:ascii="Arial" w:eastAsia="Times New Roman" w:hAnsi="Arial" w:cs="Arial"/>
          <w:sz w:val="24"/>
          <w:szCs w:val="24"/>
        </w:rPr>
        <w:t xml:space="preserve">To register with us, we propose residential family centre support workers must </w:t>
      </w:r>
      <w:r w:rsidR="00926ECB" w:rsidRPr="00231899">
        <w:rPr>
          <w:rFonts w:ascii="Arial" w:eastAsia="Times New Roman" w:hAnsi="Arial" w:cs="Arial"/>
          <w:sz w:val="24"/>
          <w:szCs w:val="24"/>
        </w:rPr>
        <w:t xml:space="preserve">have </w:t>
      </w:r>
      <w:r w:rsidRPr="00231899">
        <w:rPr>
          <w:rFonts w:ascii="Arial" w:eastAsia="Times New Roman" w:hAnsi="Arial" w:cs="Arial"/>
          <w:sz w:val="24"/>
          <w:szCs w:val="24"/>
        </w:rPr>
        <w:t xml:space="preserve">the qualifications </w:t>
      </w:r>
      <w:r w:rsidR="00926ECB" w:rsidRPr="00231899">
        <w:rPr>
          <w:rFonts w:ascii="Arial" w:eastAsia="Times New Roman" w:hAnsi="Arial" w:cs="Arial"/>
          <w:sz w:val="24"/>
          <w:szCs w:val="24"/>
        </w:rPr>
        <w:t xml:space="preserve">listed </w:t>
      </w:r>
      <w:r w:rsidRPr="00231899">
        <w:rPr>
          <w:rFonts w:ascii="Arial" w:eastAsia="Times New Roman" w:hAnsi="Arial" w:cs="Arial"/>
          <w:sz w:val="24"/>
          <w:szCs w:val="24"/>
        </w:rPr>
        <w:t xml:space="preserve">in the </w:t>
      </w:r>
      <w:r w:rsidRPr="00231899">
        <w:rPr>
          <w:rFonts w:ascii="Arial" w:eastAsia="Times New Roman" w:hAnsi="Arial" w:cs="Arial"/>
          <w:bCs/>
          <w:i/>
          <w:sz w:val="24"/>
          <w:szCs w:val="24"/>
          <w:lang w:val="en"/>
        </w:rPr>
        <w:t>Qualification framework for social care and regulated childcare in Wales</w:t>
      </w:r>
      <w:r w:rsidR="00500665" w:rsidRPr="00231899">
        <w:rPr>
          <w:rFonts w:ascii="Arial" w:eastAsia="Times New Roman" w:hAnsi="Arial" w:cs="Arial"/>
          <w:sz w:val="24"/>
          <w:szCs w:val="24"/>
        </w:rPr>
        <w:t xml:space="preserve">. </w:t>
      </w:r>
      <w:r w:rsidR="00343B41">
        <w:rPr>
          <w:rFonts w:ascii="Arial" w:hAnsi="Arial" w:cs="Arial"/>
          <w:sz w:val="24"/>
          <w:szCs w:val="24"/>
          <w:lang w:val="en"/>
        </w:rPr>
        <w:t>That is</w:t>
      </w:r>
      <w:r w:rsidR="00343B41">
        <w:rPr>
          <w:rFonts w:ascii="Arial" w:hAnsi="Arial" w:cs="Arial"/>
          <w:sz w:val="24"/>
          <w:szCs w:val="24"/>
        </w:rPr>
        <w:t>:</w:t>
      </w:r>
    </w:p>
    <w:p w14:paraId="23F495D2" w14:textId="5672E7E4" w:rsidR="00343B41" w:rsidRDefault="00343B41" w:rsidP="00343B41">
      <w:pPr>
        <w:pStyle w:val="ListParagraph"/>
        <w:numPr>
          <w:ilvl w:val="0"/>
          <w:numId w:val="40"/>
        </w:numPr>
        <w:spacing w:after="0" w:line="360" w:lineRule="auto"/>
        <w:jc w:val="left"/>
        <w:rPr>
          <w:rFonts w:ascii="Arial" w:eastAsia="Times New Roman" w:hAnsi="Arial" w:cs="Arial"/>
          <w:b/>
          <w:bCs/>
          <w:sz w:val="24"/>
          <w:szCs w:val="24"/>
          <w:lang w:eastAsia="en-GB"/>
        </w:rPr>
      </w:pPr>
      <w:r>
        <w:rPr>
          <w:rFonts w:ascii="Arial" w:eastAsia="Times New Roman" w:hAnsi="Arial" w:cs="Arial"/>
          <w:b/>
          <w:bCs/>
          <w:sz w:val="24"/>
          <w:szCs w:val="24"/>
          <w:lang w:eastAsia="en-GB"/>
        </w:rPr>
        <w:t>City &amp; Guilds Level 2 Health and Social Care: Core</w:t>
      </w:r>
    </w:p>
    <w:p w14:paraId="1136F6A3" w14:textId="77777777" w:rsidR="00343B41" w:rsidRDefault="00343B41" w:rsidP="00343B41">
      <w:pPr>
        <w:pStyle w:val="ListParagraph"/>
        <w:spacing w:after="0" w:line="360" w:lineRule="auto"/>
        <w:ind w:left="1080"/>
        <w:jc w:val="left"/>
        <w:rPr>
          <w:rFonts w:ascii="Arial" w:eastAsia="Times New Roman" w:hAnsi="Arial" w:cs="Arial"/>
          <w:b/>
          <w:bCs/>
          <w:sz w:val="24"/>
          <w:szCs w:val="24"/>
          <w:lang w:eastAsia="en-GB"/>
        </w:rPr>
      </w:pPr>
    </w:p>
    <w:p w14:paraId="79245754" w14:textId="77777777" w:rsidR="00343B41" w:rsidRDefault="00343B41" w:rsidP="00343B41">
      <w:pPr>
        <w:rPr>
          <w:rFonts w:ascii="Arial" w:eastAsiaTheme="minorHAnsi" w:hAnsi="Arial" w:cs="Arial"/>
          <w:sz w:val="24"/>
          <w:szCs w:val="24"/>
        </w:rPr>
      </w:pPr>
      <w:r>
        <w:rPr>
          <w:rFonts w:ascii="Arial" w:hAnsi="Arial" w:cs="Arial"/>
          <w:sz w:val="24"/>
          <w:szCs w:val="24"/>
        </w:rPr>
        <w:t>Plus one of the following:</w:t>
      </w:r>
    </w:p>
    <w:p w14:paraId="1E61045A" w14:textId="3EC1B7F6" w:rsidR="00C538C3" w:rsidRPr="00343B41" w:rsidRDefault="00C538C3" w:rsidP="004B3499">
      <w:pPr>
        <w:pStyle w:val="ListParagraph"/>
        <w:numPr>
          <w:ilvl w:val="0"/>
          <w:numId w:val="39"/>
        </w:numPr>
        <w:spacing w:after="0" w:line="360" w:lineRule="auto"/>
        <w:jc w:val="left"/>
        <w:rPr>
          <w:rFonts w:ascii="Arial" w:eastAsia="Times New Roman" w:hAnsi="Arial" w:cs="Arial"/>
          <w:sz w:val="24"/>
          <w:szCs w:val="24"/>
        </w:rPr>
      </w:pPr>
      <w:bookmarkStart w:id="6" w:name="_Hlk22818071"/>
      <w:r w:rsidRPr="00343B41">
        <w:rPr>
          <w:rFonts w:ascii="Arial" w:eastAsia="Times New Roman" w:hAnsi="Arial" w:cs="Arial"/>
          <w:b/>
          <w:bCs/>
          <w:sz w:val="24"/>
          <w:szCs w:val="24"/>
        </w:rPr>
        <w:t xml:space="preserve">City </w:t>
      </w:r>
      <w:r w:rsidR="00926ECB" w:rsidRPr="00343B41">
        <w:rPr>
          <w:rFonts w:ascii="Arial" w:eastAsia="Times New Roman" w:hAnsi="Arial" w:cs="Arial"/>
          <w:b/>
          <w:bCs/>
          <w:sz w:val="24"/>
          <w:szCs w:val="24"/>
        </w:rPr>
        <w:t xml:space="preserve">&amp; </w:t>
      </w:r>
      <w:r w:rsidRPr="00343B41">
        <w:rPr>
          <w:rFonts w:ascii="Arial" w:eastAsia="Times New Roman" w:hAnsi="Arial" w:cs="Arial"/>
          <w:b/>
          <w:bCs/>
          <w:sz w:val="24"/>
          <w:szCs w:val="24"/>
        </w:rPr>
        <w:t xml:space="preserve">Guilds Level 3 Health and Social Care (Children and Young People): Practice </w:t>
      </w:r>
      <w:r w:rsidRPr="00343B41">
        <w:rPr>
          <w:rFonts w:ascii="Arial" w:eastAsia="Times New Roman" w:hAnsi="Arial" w:cs="Arial"/>
          <w:sz w:val="24"/>
          <w:szCs w:val="24"/>
        </w:rPr>
        <w:t xml:space="preserve">or any other qualification </w:t>
      </w:r>
      <w:r w:rsidR="00926ECB" w:rsidRPr="00343B41">
        <w:rPr>
          <w:rFonts w:ascii="Arial" w:eastAsia="Times New Roman" w:hAnsi="Arial" w:cs="Arial"/>
          <w:sz w:val="24"/>
          <w:szCs w:val="24"/>
        </w:rPr>
        <w:t>recommended by</w:t>
      </w:r>
      <w:r w:rsidRPr="00343B41">
        <w:rPr>
          <w:rFonts w:ascii="Arial" w:eastAsia="Times New Roman" w:hAnsi="Arial" w:cs="Arial"/>
          <w:sz w:val="24"/>
          <w:szCs w:val="24"/>
        </w:rPr>
        <w:t xml:space="preserve"> the </w:t>
      </w:r>
      <w:r w:rsidR="00926ECB" w:rsidRPr="00343B41">
        <w:rPr>
          <w:rFonts w:ascii="Arial" w:eastAsia="Times New Roman" w:hAnsi="Arial" w:cs="Arial"/>
          <w:sz w:val="24"/>
          <w:szCs w:val="24"/>
        </w:rPr>
        <w:t>qualification f</w:t>
      </w:r>
      <w:r w:rsidRPr="00343B41">
        <w:rPr>
          <w:rFonts w:ascii="Arial" w:eastAsia="Times New Roman" w:hAnsi="Arial" w:cs="Arial"/>
          <w:sz w:val="24"/>
          <w:szCs w:val="24"/>
        </w:rPr>
        <w:t>ramework for residential family centre support workers</w:t>
      </w:r>
      <w:r w:rsidR="00926ECB" w:rsidRPr="00343B41">
        <w:rPr>
          <w:rFonts w:ascii="Arial" w:eastAsia="Times New Roman" w:hAnsi="Arial" w:cs="Arial"/>
          <w:sz w:val="24"/>
          <w:szCs w:val="24"/>
        </w:rPr>
        <w:t>.</w:t>
      </w:r>
    </w:p>
    <w:bookmarkEnd w:id="6"/>
    <w:p w14:paraId="71E7A690" w14:textId="77777777" w:rsidR="00B4301D" w:rsidRDefault="00B4301D" w:rsidP="00B4301D">
      <w:pPr>
        <w:spacing w:after="0" w:line="360" w:lineRule="auto"/>
        <w:jc w:val="left"/>
        <w:rPr>
          <w:rFonts w:ascii="Arial" w:eastAsia="Times New Roman" w:hAnsi="Arial" w:cs="Arial"/>
          <w:sz w:val="24"/>
          <w:szCs w:val="24"/>
        </w:rPr>
      </w:pPr>
    </w:p>
    <w:p w14:paraId="37BA4908" w14:textId="723B8EF1" w:rsidR="00C538C3" w:rsidRPr="008D7E58" w:rsidRDefault="00C538C3" w:rsidP="00B4301D">
      <w:pPr>
        <w:spacing w:after="0" w:line="360" w:lineRule="auto"/>
        <w:jc w:val="left"/>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Social Care Wales Principles and Values Award</w:t>
      </w:r>
    </w:p>
    <w:p w14:paraId="009079C6" w14:textId="77777777" w:rsidR="00C538C3" w:rsidRPr="00231899" w:rsidRDefault="00C538C3" w:rsidP="00B4301D">
      <w:pPr>
        <w:tabs>
          <w:tab w:val="left" w:pos="720"/>
        </w:tabs>
        <w:spacing w:after="240" w:line="240" w:lineRule="auto"/>
        <w:ind w:left="720" w:right="270"/>
        <w:contextualSpacing/>
        <w:jc w:val="left"/>
        <w:outlineLvl w:val="1"/>
        <w:rPr>
          <w:rFonts w:ascii="Arial" w:eastAsia="Calibri" w:hAnsi="Arial" w:cs="Arial"/>
          <w:b/>
          <w:bCs/>
          <w:color w:val="8064A2"/>
          <w:sz w:val="28"/>
          <w:szCs w:val="28"/>
          <w:lang w:eastAsia="en-GB"/>
        </w:rPr>
      </w:pPr>
    </w:p>
    <w:p w14:paraId="419C4771" w14:textId="1F9275E2" w:rsidR="00C538C3" w:rsidRPr="00231899" w:rsidRDefault="00C538C3"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For </w:t>
      </w:r>
      <w:r w:rsidRPr="00231899">
        <w:rPr>
          <w:rFonts w:ascii="Arial" w:eastAsia="Times New Roman" w:hAnsi="Arial" w:cs="Arial"/>
          <w:b/>
          <w:sz w:val="24"/>
          <w:szCs w:val="24"/>
        </w:rPr>
        <w:t>residential family centre support workers</w:t>
      </w:r>
      <w:r w:rsidRPr="00231899">
        <w:rPr>
          <w:rFonts w:ascii="Arial" w:eastAsia="Times New Roman" w:hAnsi="Arial" w:cs="Arial"/>
          <w:sz w:val="24"/>
          <w:szCs w:val="24"/>
        </w:rPr>
        <w:t xml:space="preserve"> who do not already have one of the qualifications listed above, we want to use the Social Care Wales Principles and Values Award (adults or children and young people) as the initial training requirement to </w:t>
      </w:r>
      <w:r w:rsidR="00926ECB" w:rsidRPr="00231899">
        <w:rPr>
          <w:rFonts w:ascii="Arial" w:eastAsia="Times New Roman" w:hAnsi="Arial" w:cs="Arial"/>
          <w:sz w:val="24"/>
          <w:szCs w:val="24"/>
        </w:rPr>
        <w:t>allow them</w:t>
      </w:r>
      <w:r w:rsidRPr="00231899">
        <w:rPr>
          <w:rFonts w:ascii="Arial" w:eastAsia="Times New Roman" w:hAnsi="Arial" w:cs="Arial"/>
          <w:sz w:val="24"/>
          <w:szCs w:val="24"/>
        </w:rPr>
        <w:t xml:space="preserve"> to register.</w:t>
      </w:r>
    </w:p>
    <w:p w14:paraId="236DA1D4" w14:textId="77777777" w:rsidR="00C538C3" w:rsidRPr="00231899" w:rsidRDefault="00C538C3" w:rsidP="00B4301D">
      <w:pPr>
        <w:spacing w:after="0" w:line="360" w:lineRule="auto"/>
        <w:jc w:val="left"/>
        <w:rPr>
          <w:rFonts w:ascii="Arial" w:eastAsia="Times New Roman" w:hAnsi="Arial" w:cs="Arial"/>
          <w:sz w:val="24"/>
          <w:szCs w:val="24"/>
        </w:rPr>
      </w:pPr>
    </w:p>
    <w:p w14:paraId="249B6908" w14:textId="33857BE8" w:rsidR="00926ECB" w:rsidRPr="00231899" w:rsidRDefault="00C538C3"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lang w:val="en"/>
        </w:rPr>
        <w:t>Th</w:t>
      </w:r>
      <w:r w:rsidR="00500665" w:rsidRPr="00231899">
        <w:rPr>
          <w:rFonts w:ascii="Arial" w:eastAsia="Times New Roman" w:hAnsi="Arial" w:cs="Arial"/>
          <w:sz w:val="24"/>
          <w:szCs w:val="24"/>
          <w:lang w:val="en"/>
        </w:rPr>
        <w:t>i</w:t>
      </w:r>
      <w:r w:rsidRPr="00231899">
        <w:rPr>
          <w:rFonts w:ascii="Arial" w:eastAsia="Times New Roman" w:hAnsi="Arial" w:cs="Arial"/>
          <w:sz w:val="24"/>
          <w:szCs w:val="24"/>
          <w:lang w:val="en"/>
        </w:rPr>
        <w:t xml:space="preserve">s short online course and assessment </w:t>
      </w:r>
      <w:r w:rsidR="00500665" w:rsidRPr="00231899">
        <w:rPr>
          <w:rFonts w:ascii="Arial" w:eastAsia="Times New Roman" w:hAnsi="Arial" w:cs="Arial"/>
          <w:sz w:val="24"/>
          <w:szCs w:val="24"/>
          <w:lang w:val="en"/>
        </w:rPr>
        <w:t xml:space="preserve">is </w:t>
      </w:r>
      <w:r w:rsidRPr="00231899">
        <w:rPr>
          <w:rFonts w:ascii="Arial" w:eastAsia="Times New Roman" w:hAnsi="Arial" w:cs="Arial"/>
          <w:sz w:val="24"/>
          <w:szCs w:val="24"/>
          <w:lang w:val="en"/>
        </w:rPr>
        <w:t xml:space="preserve">based on the first two sections of the </w:t>
      </w:r>
      <w:r w:rsidR="00926ECB" w:rsidRPr="00231899">
        <w:rPr>
          <w:rFonts w:ascii="Arial" w:eastAsia="Times New Roman" w:hAnsi="Arial" w:cs="Arial"/>
          <w:i/>
          <w:sz w:val="24"/>
          <w:szCs w:val="24"/>
          <w:lang w:val="en"/>
        </w:rPr>
        <w:t>A</w:t>
      </w:r>
      <w:r w:rsidRPr="00231899">
        <w:rPr>
          <w:rFonts w:ascii="Arial" w:eastAsia="Times New Roman" w:hAnsi="Arial" w:cs="Arial"/>
          <w:i/>
          <w:sz w:val="24"/>
          <w:szCs w:val="24"/>
          <w:lang w:val="en"/>
        </w:rPr>
        <w:t>ll</w:t>
      </w:r>
      <w:r w:rsidR="00926ECB" w:rsidRPr="00231899">
        <w:rPr>
          <w:rFonts w:ascii="Arial" w:eastAsia="Times New Roman" w:hAnsi="Arial" w:cs="Arial"/>
          <w:i/>
          <w:sz w:val="24"/>
          <w:szCs w:val="24"/>
          <w:lang w:val="en"/>
        </w:rPr>
        <w:t xml:space="preserve"> </w:t>
      </w:r>
      <w:r w:rsidRPr="00231899">
        <w:rPr>
          <w:rFonts w:ascii="Arial" w:eastAsia="Times New Roman" w:hAnsi="Arial" w:cs="Arial"/>
          <w:i/>
          <w:sz w:val="24"/>
          <w:szCs w:val="24"/>
          <w:lang w:val="en"/>
        </w:rPr>
        <w:t xml:space="preserve">Wales induction framework </w:t>
      </w:r>
      <w:r w:rsidR="00926ECB" w:rsidRPr="00231899">
        <w:rPr>
          <w:rFonts w:ascii="Arial" w:eastAsia="Times New Roman" w:hAnsi="Arial" w:cs="Arial"/>
          <w:i/>
          <w:sz w:val="24"/>
          <w:szCs w:val="24"/>
          <w:lang w:val="en"/>
        </w:rPr>
        <w:t>for health and social care</w:t>
      </w:r>
      <w:r w:rsidR="00926ECB" w:rsidRPr="00231899">
        <w:rPr>
          <w:rFonts w:ascii="Arial" w:eastAsia="Times New Roman" w:hAnsi="Arial" w:cs="Arial"/>
          <w:sz w:val="24"/>
          <w:szCs w:val="24"/>
          <w:lang w:val="en"/>
        </w:rPr>
        <w:t>. It provides th</w:t>
      </w:r>
      <w:r w:rsidR="00500665" w:rsidRPr="00231899">
        <w:rPr>
          <w:rFonts w:ascii="Arial" w:eastAsia="Times New Roman" w:hAnsi="Arial" w:cs="Arial"/>
          <w:sz w:val="24"/>
          <w:szCs w:val="24"/>
          <w:lang w:val="en"/>
        </w:rPr>
        <w:t>os</w:t>
      </w:r>
      <w:r w:rsidR="00926ECB" w:rsidRPr="00231899">
        <w:rPr>
          <w:rFonts w:ascii="Arial" w:eastAsia="Times New Roman" w:hAnsi="Arial" w:cs="Arial"/>
          <w:sz w:val="24"/>
          <w:szCs w:val="24"/>
          <w:lang w:val="en"/>
        </w:rPr>
        <w:t xml:space="preserve">e who complete </w:t>
      </w:r>
      <w:r w:rsidR="00500665" w:rsidRPr="00231899">
        <w:rPr>
          <w:rFonts w:ascii="Arial" w:eastAsia="Times New Roman" w:hAnsi="Arial" w:cs="Arial"/>
          <w:sz w:val="24"/>
          <w:szCs w:val="24"/>
          <w:lang w:val="en"/>
        </w:rPr>
        <w:t>it successfully</w:t>
      </w:r>
      <w:r w:rsidR="00926ECB" w:rsidRPr="00231899">
        <w:rPr>
          <w:rFonts w:ascii="Arial" w:eastAsia="Times New Roman" w:hAnsi="Arial" w:cs="Arial"/>
          <w:sz w:val="24"/>
          <w:szCs w:val="24"/>
          <w:lang w:val="en"/>
        </w:rPr>
        <w:t xml:space="preserve"> with a solid grounding while they work towards getting the required qualification.</w:t>
      </w:r>
    </w:p>
    <w:p w14:paraId="7909BAC3" w14:textId="77777777" w:rsidR="00C538C3" w:rsidRPr="00231899" w:rsidRDefault="00C538C3" w:rsidP="00B4301D">
      <w:pPr>
        <w:spacing w:after="0" w:line="360" w:lineRule="auto"/>
        <w:jc w:val="left"/>
        <w:rPr>
          <w:rFonts w:ascii="Arial" w:eastAsia="Times New Roman" w:hAnsi="Arial" w:cs="Arial"/>
          <w:sz w:val="24"/>
          <w:szCs w:val="24"/>
        </w:rPr>
      </w:pPr>
    </w:p>
    <w:p w14:paraId="054ECE0B" w14:textId="700940F0" w:rsidR="00C538C3" w:rsidRPr="00231899" w:rsidRDefault="00C538C3"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Workers </w:t>
      </w:r>
      <w:r w:rsidR="00926ECB" w:rsidRPr="00231899">
        <w:rPr>
          <w:rFonts w:ascii="Arial" w:eastAsia="Times New Roman" w:hAnsi="Arial" w:cs="Arial"/>
          <w:sz w:val="24"/>
          <w:szCs w:val="24"/>
        </w:rPr>
        <w:t xml:space="preserve">who </w:t>
      </w:r>
      <w:r w:rsidRPr="00231899">
        <w:rPr>
          <w:rFonts w:ascii="Arial" w:eastAsia="Times New Roman" w:hAnsi="Arial" w:cs="Arial"/>
          <w:sz w:val="24"/>
          <w:szCs w:val="24"/>
        </w:rPr>
        <w:t xml:space="preserve">use the award to register will need to complete one of the </w:t>
      </w:r>
      <w:r w:rsidR="00926ECB" w:rsidRPr="00231899">
        <w:rPr>
          <w:rFonts w:ascii="Arial" w:eastAsia="Times New Roman" w:hAnsi="Arial" w:cs="Arial"/>
          <w:sz w:val="24"/>
          <w:szCs w:val="24"/>
        </w:rPr>
        <w:t xml:space="preserve">qualifications </w:t>
      </w:r>
      <w:r w:rsidRPr="00231899">
        <w:rPr>
          <w:rFonts w:ascii="Arial" w:eastAsia="Times New Roman" w:hAnsi="Arial" w:cs="Arial"/>
          <w:sz w:val="24"/>
          <w:szCs w:val="24"/>
        </w:rPr>
        <w:t xml:space="preserve">listed </w:t>
      </w:r>
      <w:r w:rsidR="00926ECB" w:rsidRPr="00231899">
        <w:rPr>
          <w:rFonts w:ascii="Arial" w:eastAsia="Times New Roman" w:hAnsi="Arial" w:cs="Arial"/>
          <w:sz w:val="24"/>
          <w:szCs w:val="24"/>
        </w:rPr>
        <w:t>i</w:t>
      </w:r>
      <w:r w:rsidRPr="00231899">
        <w:rPr>
          <w:rFonts w:ascii="Arial" w:eastAsia="Times New Roman" w:hAnsi="Arial" w:cs="Arial"/>
          <w:sz w:val="24"/>
          <w:szCs w:val="24"/>
        </w:rPr>
        <w:t xml:space="preserve">n </w:t>
      </w:r>
      <w:r w:rsidR="00926ECB" w:rsidRPr="00231899">
        <w:rPr>
          <w:rFonts w:ascii="Arial" w:eastAsia="Times New Roman" w:hAnsi="Arial" w:cs="Arial"/>
          <w:sz w:val="24"/>
          <w:szCs w:val="24"/>
        </w:rPr>
        <w:t xml:space="preserve">the qualifications </w:t>
      </w:r>
      <w:r w:rsidRPr="00231899">
        <w:rPr>
          <w:rFonts w:ascii="Arial" w:eastAsia="Times New Roman" w:hAnsi="Arial" w:cs="Arial"/>
          <w:sz w:val="24"/>
          <w:szCs w:val="24"/>
        </w:rPr>
        <w:t xml:space="preserve">framework within the first (three-year) period of registration. </w:t>
      </w:r>
    </w:p>
    <w:p w14:paraId="3B433192" w14:textId="77777777" w:rsidR="00C538C3" w:rsidRPr="00231899" w:rsidRDefault="00C538C3" w:rsidP="00B4301D">
      <w:pPr>
        <w:spacing w:after="0" w:line="360" w:lineRule="auto"/>
        <w:jc w:val="left"/>
        <w:rPr>
          <w:rFonts w:ascii="Arial" w:eastAsia="Times New Roman" w:hAnsi="Arial" w:cs="Arial"/>
          <w:sz w:val="24"/>
          <w:szCs w:val="24"/>
        </w:rPr>
      </w:pPr>
    </w:p>
    <w:p w14:paraId="1BD18303" w14:textId="477FFADF" w:rsidR="00C538C3" w:rsidRPr="008D7E58" w:rsidRDefault="00926ECB" w:rsidP="00B4301D">
      <w:pPr>
        <w:spacing w:after="0" w:line="360" w:lineRule="auto"/>
        <w:jc w:val="left"/>
        <w:rPr>
          <w:rFonts w:ascii="Arial" w:eastAsia="Times New Roman" w:hAnsi="Arial" w:cs="Arial"/>
          <w:b/>
          <w:color w:val="EE5E56"/>
          <w:sz w:val="24"/>
          <w:szCs w:val="24"/>
        </w:rPr>
      </w:pPr>
      <w:r w:rsidRPr="00231899">
        <w:rPr>
          <w:rFonts w:ascii="Arial" w:eastAsia="Times New Roman" w:hAnsi="Arial" w:cs="Arial"/>
          <w:b/>
          <w:sz w:val="24"/>
          <w:szCs w:val="24"/>
        </w:rPr>
        <w:t>You can find i</w:t>
      </w:r>
      <w:r w:rsidR="00C538C3" w:rsidRPr="00231899">
        <w:rPr>
          <w:rFonts w:ascii="Arial" w:eastAsia="Times New Roman" w:hAnsi="Arial" w:cs="Arial"/>
          <w:b/>
          <w:sz w:val="24"/>
          <w:szCs w:val="24"/>
        </w:rPr>
        <w:t xml:space="preserve">nformation about the Social Care Wales Principles and Values Award at: </w:t>
      </w:r>
      <w:hyperlink r:id="rId21" w:history="1">
        <w:r w:rsidR="00C538C3" w:rsidRPr="008D7E58">
          <w:rPr>
            <w:rFonts w:ascii="Arial" w:eastAsia="Times New Roman" w:hAnsi="Arial" w:cs="Arial"/>
            <w:b/>
            <w:color w:val="EE5E56"/>
            <w:sz w:val="24"/>
            <w:szCs w:val="24"/>
            <w:u w:val="single"/>
          </w:rPr>
          <w:t>socialcare.wales/news-stories/new-award-to-support-alternative-route-to-register-for-domiciliary-care-workers</w:t>
        </w:r>
      </w:hyperlink>
      <w:r w:rsidR="00C538C3" w:rsidRPr="008D7E58">
        <w:rPr>
          <w:rFonts w:ascii="Arial" w:eastAsia="Times New Roman" w:hAnsi="Arial" w:cs="Arial"/>
          <w:b/>
          <w:color w:val="EE5E56"/>
          <w:sz w:val="24"/>
          <w:szCs w:val="24"/>
        </w:rPr>
        <w:t xml:space="preserve"> </w:t>
      </w:r>
    </w:p>
    <w:p w14:paraId="24A776A5" w14:textId="77777777" w:rsidR="00BB0C16" w:rsidRPr="00231899" w:rsidRDefault="00BB0C16" w:rsidP="00B4301D">
      <w:pPr>
        <w:spacing w:after="0" w:line="360" w:lineRule="auto"/>
        <w:jc w:val="left"/>
        <w:rPr>
          <w:rFonts w:ascii="Arial" w:eastAsia="Times New Roman" w:hAnsi="Arial" w:cs="Arial"/>
          <w:sz w:val="24"/>
          <w:szCs w:val="24"/>
        </w:rPr>
      </w:pPr>
    </w:p>
    <w:p w14:paraId="477F4DD1" w14:textId="13C807B8" w:rsidR="00BB0C16" w:rsidRPr="00231899" w:rsidRDefault="00BB0C16" w:rsidP="00B4301D">
      <w:p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 xml:space="preserve">Practice </w:t>
      </w:r>
      <w:r w:rsidR="00926ECB" w:rsidRPr="00231899">
        <w:rPr>
          <w:rFonts w:ascii="Arial" w:eastAsia="Times New Roman" w:hAnsi="Arial" w:cs="Arial"/>
          <w:b/>
          <w:sz w:val="24"/>
          <w:szCs w:val="24"/>
        </w:rPr>
        <w:t>guidance</w:t>
      </w:r>
    </w:p>
    <w:p w14:paraId="79D91567" w14:textId="77777777" w:rsidR="00BB0C16" w:rsidRPr="00231899" w:rsidRDefault="00BB0C16" w:rsidP="00B4301D">
      <w:pPr>
        <w:spacing w:after="0" w:line="360" w:lineRule="auto"/>
        <w:jc w:val="left"/>
        <w:rPr>
          <w:rFonts w:ascii="Arial" w:eastAsia="Times New Roman" w:hAnsi="Arial" w:cs="Arial"/>
          <w:sz w:val="24"/>
          <w:szCs w:val="24"/>
        </w:rPr>
      </w:pPr>
    </w:p>
    <w:p w14:paraId="1816FF64" w14:textId="0A2803FC" w:rsidR="00BB0C16" w:rsidRPr="00231899" w:rsidRDefault="00BB0C16"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Residential </w:t>
      </w:r>
      <w:r w:rsidR="00926ECB" w:rsidRPr="00231899">
        <w:rPr>
          <w:rFonts w:ascii="Arial" w:eastAsia="Times New Roman" w:hAnsi="Arial" w:cs="Arial"/>
          <w:sz w:val="24"/>
          <w:szCs w:val="24"/>
        </w:rPr>
        <w:t>f</w:t>
      </w:r>
      <w:r w:rsidRPr="00231899">
        <w:rPr>
          <w:rFonts w:ascii="Arial" w:eastAsia="Times New Roman" w:hAnsi="Arial" w:cs="Arial"/>
          <w:sz w:val="24"/>
          <w:szCs w:val="24"/>
        </w:rPr>
        <w:t xml:space="preserve">amily </w:t>
      </w:r>
      <w:r w:rsidR="00926ECB" w:rsidRPr="00231899">
        <w:rPr>
          <w:rFonts w:ascii="Arial" w:eastAsia="Times New Roman" w:hAnsi="Arial" w:cs="Arial"/>
          <w:sz w:val="24"/>
          <w:szCs w:val="24"/>
        </w:rPr>
        <w:t>c</w:t>
      </w:r>
      <w:r w:rsidRPr="00231899">
        <w:rPr>
          <w:rFonts w:ascii="Arial" w:eastAsia="Times New Roman" w:hAnsi="Arial" w:cs="Arial"/>
          <w:sz w:val="24"/>
          <w:szCs w:val="24"/>
        </w:rPr>
        <w:t xml:space="preserve">entre </w:t>
      </w:r>
      <w:r w:rsidR="00926ECB" w:rsidRPr="00231899">
        <w:rPr>
          <w:rFonts w:ascii="Arial" w:eastAsia="Times New Roman" w:hAnsi="Arial" w:cs="Arial"/>
          <w:sz w:val="24"/>
          <w:szCs w:val="24"/>
        </w:rPr>
        <w:t>s</w:t>
      </w:r>
      <w:r w:rsidRPr="00231899">
        <w:rPr>
          <w:rFonts w:ascii="Arial" w:eastAsia="Times New Roman" w:hAnsi="Arial" w:cs="Arial"/>
          <w:sz w:val="24"/>
          <w:szCs w:val="24"/>
        </w:rPr>
        <w:t xml:space="preserve">upport </w:t>
      </w:r>
      <w:r w:rsidR="00926ECB" w:rsidRPr="00231899">
        <w:rPr>
          <w:rFonts w:ascii="Arial" w:eastAsia="Times New Roman" w:hAnsi="Arial" w:cs="Arial"/>
          <w:sz w:val="24"/>
          <w:szCs w:val="24"/>
        </w:rPr>
        <w:t>w</w:t>
      </w:r>
      <w:r w:rsidRPr="00231899">
        <w:rPr>
          <w:rFonts w:ascii="Arial" w:eastAsia="Times New Roman" w:hAnsi="Arial" w:cs="Arial"/>
          <w:sz w:val="24"/>
          <w:szCs w:val="24"/>
        </w:rPr>
        <w:t xml:space="preserve">orkers will be expected to work </w:t>
      </w:r>
      <w:r w:rsidR="005B15F1" w:rsidRPr="00231899">
        <w:rPr>
          <w:rFonts w:ascii="Arial" w:eastAsia="Times New Roman" w:hAnsi="Arial" w:cs="Arial"/>
          <w:sz w:val="24"/>
          <w:szCs w:val="24"/>
        </w:rPr>
        <w:t>to the standards set in</w:t>
      </w:r>
      <w:r w:rsidR="00926ECB" w:rsidRPr="00231899">
        <w:rPr>
          <w:rFonts w:ascii="Arial" w:eastAsia="Times New Roman" w:hAnsi="Arial" w:cs="Arial"/>
          <w:sz w:val="24"/>
          <w:szCs w:val="24"/>
        </w:rPr>
        <w:t xml:space="preserve"> </w:t>
      </w:r>
      <w:r w:rsidRPr="00231899">
        <w:rPr>
          <w:rFonts w:ascii="Arial" w:eastAsia="Times New Roman" w:hAnsi="Arial" w:cs="Arial"/>
          <w:sz w:val="24"/>
          <w:szCs w:val="24"/>
        </w:rPr>
        <w:t xml:space="preserve">the </w:t>
      </w:r>
      <w:hyperlink r:id="rId22" w:history="1">
        <w:r w:rsidRPr="008D7E58">
          <w:rPr>
            <w:rFonts w:ascii="Arial" w:eastAsia="Times New Roman" w:hAnsi="Arial" w:cs="Arial"/>
            <w:color w:val="EE5E56"/>
            <w:sz w:val="24"/>
            <w:szCs w:val="24"/>
            <w:u w:val="single"/>
          </w:rPr>
          <w:t xml:space="preserve">practice guidance for </w:t>
        </w:r>
        <w:r w:rsidR="00926ECB" w:rsidRPr="008D7E58">
          <w:rPr>
            <w:rFonts w:ascii="Arial" w:eastAsia="Times New Roman" w:hAnsi="Arial" w:cs="Arial"/>
            <w:color w:val="EE5E56"/>
            <w:sz w:val="24"/>
            <w:szCs w:val="24"/>
            <w:u w:val="single"/>
          </w:rPr>
          <w:t>r</w:t>
        </w:r>
        <w:r w:rsidRPr="008D7E58">
          <w:rPr>
            <w:rFonts w:ascii="Arial" w:eastAsia="Times New Roman" w:hAnsi="Arial" w:cs="Arial"/>
            <w:color w:val="EE5E56"/>
            <w:sz w:val="24"/>
            <w:szCs w:val="24"/>
            <w:u w:val="single"/>
          </w:rPr>
          <w:t xml:space="preserve">esidential </w:t>
        </w:r>
        <w:r w:rsidR="00926ECB" w:rsidRPr="008D7E58">
          <w:rPr>
            <w:rFonts w:ascii="Arial" w:eastAsia="Times New Roman" w:hAnsi="Arial" w:cs="Arial"/>
            <w:color w:val="EE5E56"/>
            <w:sz w:val="24"/>
            <w:szCs w:val="24"/>
            <w:u w:val="single"/>
          </w:rPr>
          <w:t>c</w:t>
        </w:r>
        <w:r w:rsidRPr="008D7E58">
          <w:rPr>
            <w:rFonts w:ascii="Arial" w:eastAsia="Times New Roman" w:hAnsi="Arial" w:cs="Arial"/>
            <w:color w:val="EE5E56"/>
            <w:sz w:val="24"/>
            <w:szCs w:val="24"/>
            <w:u w:val="single"/>
          </w:rPr>
          <w:t xml:space="preserve">hild </w:t>
        </w:r>
        <w:r w:rsidR="00926ECB" w:rsidRPr="008D7E58">
          <w:rPr>
            <w:rFonts w:ascii="Arial" w:eastAsia="Times New Roman" w:hAnsi="Arial" w:cs="Arial"/>
            <w:color w:val="EE5E56"/>
            <w:sz w:val="24"/>
            <w:szCs w:val="24"/>
            <w:u w:val="single"/>
          </w:rPr>
          <w:t>c</w:t>
        </w:r>
        <w:r w:rsidRPr="008D7E58">
          <w:rPr>
            <w:rFonts w:ascii="Arial" w:eastAsia="Times New Roman" w:hAnsi="Arial" w:cs="Arial"/>
            <w:color w:val="EE5E56"/>
            <w:sz w:val="24"/>
            <w:szCs w:val="24"/>
            <w:u w:val="single"/>
          </w:rPr>
          <w:t xml:space="preserve">are </w:t>
        </w:r>
        <w:r w:rsidR="00926ECB" w:rsidRPr="008D7E58">
          <w:rPr>
            <w:rFonts w:ascii="Arial" w:eastAsia="Times New Roman" w:hAnsi="Arial" w:cs="Arial"/>
            <w:color w:val="EE5E56"/>
            <w:sz w:val="24"/>
            <w:szCs w:val="24"/>
            <w:u w:val="single"/>
          </w:rPr>
          <w:t>w</w:t>
        </w:r>
        <w:r w:rsidRPr="008D7E58">
          <w:rPr>
            <w:rFonts w:ascii="Arial" w:eastAsia="Times New Roman" w:hAnsi="Arial" w:cs="Arial"/>
            <w:color w:val="EE5E56"/>
            <w:sz w:val="24"/>
            <w:szCs w:val="24"/>
            <w:u w:val="single"/>
          </w:rPr>
          <w:t>orkers</w:t>
        </w:r>
      </w:hyperlink>
      <w:r w:rsidRPr="00231899">
        <w:rPr>
          <w:rFonts w:ascii="Arial" w:eastAsia="Times New Roman" w:hAnsi="Arial" w:cs="Arial"/>
          <w:sz w:val="24"/>
          <w:szCs w:val="24"/>
        </w:rPr>
        <w:t>.</w:t>
      </w:r>
    </w:p>
    <w:p w14:paraId="3596B9BC" w14:textId="77777777" w:rsidR="00C50B6C" w:rsidRPr="00231899" w:rsidRDefault="00C50B6C" w:rsidP="00B4301D">
      <w:pPr>
        <w:spacing w:after="0" w:line="360" w:lineRule="auto"/>
        <w:jc w:val="left"/>
        <w:rPr>
          <w:rFonts w:ascii="Arial" w:eastAsia="Times New Roman" w:hAnsi="Arial" w:cs="Arial"/>
          <w:sz w:val="24"/>
          <w:szCs w:val="24"/>
        </w:rPr>
      </w:pPr>
    </w:p>
    <w:p w14:paraId="6D03AAD6" w14:textId="49B4FE86" w:rsidR="00C538C3" w:rsidRPr="008D7E58" w:rsidRDefault="00010FFC" w:rsidP="00B4301D">
      <w:pPr>
        <w:tabs>
          <w:tab w:val="left" w:pos="720"/>
        </w:tabs>
        <w:spacing w:after="240" w:line="240" w:lineRule="auto"/>
        <w:ind w:left="720" w:right="270" w:hanging="720"/>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Question</w:t>
      </w:r>
      <w:r w:rsidR="004A5F69" w:rsidRPr="008D7E58">
        <w:rPr>
          <w:rFonts w:ascii="Arial" w:eastAsia="Calibri" w:hAnsi="Arial" w:cs="Arial"/>
          <w:b/>
          <w:bCs/>
          <w:color w:val="EE5E56"/>
          <w:sz w:val="28"/>
          <w:szCs w:val="28"/>
          <w:lang w:eastAsia="en-GB"/>
        </w:rPr>
        <w:t>s</w:t>
      </w:r>
    </w:p>
    <w:p w14:paraId="3F952FE0" w14:textId="77777777" w:rsidR="004A5F69" w:rsidRPr="00231899" w:rsidRDefault="004A5F69" w:rsidP="00B4301D">
      <w:pPr>
        <w:tabs>
          <w:tab w:val="left" w:pos="720"/>
        </w:tabs>
        <w:spacing w:after="240" w:line="240" w:lineRule="auto"/>
        <w:ind w:left="720" w:right="270" w:hanging="720"/>
        <w:contextualSpacing/>
        <w:jc w:val="left"/>
        <w:outlineLvl w:val="1"/>
        <w:rPr>
          <w:rFonts w:ascii="Arial" w:eastAsia="Calibri" w:hAnsi="Arial" w:cs="Arial"/>
          <w:b/>
          <w:bCs/>
          <w:color w:val="8064A2"/>
          <w:sz w:val="28"/>
          <w:szCs w:val="28"/>
          <w:lang w:eastAsia="en-GB"/>
        </w:rPr>
      </w:pPr>
    </w:p>
    <w:p w14:paraId="5AB0B707" w14:textId="0C183294" w:rsidR="00C538C3" w:rsidRDefault="00C538C3"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the proposal to </w:t>
      </w:r>
      <w:r w:rsidR="00926ECB" w:rsidRPr="008D7E58">
        <w:rPr>
          <w:rFonts w:ascii="Arial" w:eastAsia="Times New Roman" w:hAnsi="Arial" w:cs="Arial"/>
          <w:b/>
          <w:color w:val="000000" w:themeColor="text1"/>
          <w:sz w:val="24"/>
          <w:szCs w:val="24"/>
        </w:rPr>
        <w:t xml:space="preserve">allow residential family centre support workers to register </w:t>
      </w:r>
      <w:r w:rsidRPr="008D7E58">
        <w:rPr>
          <w:rFonts w:ascii="Arial" w:eastAsia="Times New Roman" w:hAnsi="Arial" w:cs="Arial"/>
          <w:b/>
          <w:color w:val="000000" w:themeColor="text1"/>
          <w:sz w:val="24"/>
          <w:szCs w:val="24"/>
        </w:rPr>
        <w:t>us</w:t>
      </w:r>
      <w:r w:rsidR="00926ECB" w:rsidRPr="008D7E58">
        <w:rPr>
          <w:rFonts w:ascii="Arial" w:eastAsia="Times New Roman" w:hAnsi="Arial" w:cs="Arial"/>
          <w:b/>
          <w:color w:val="000000" w:themeColor="text1"/>
          <w:sz w:val="24"/>
          <w:szCs w:val="24"/>
        </w:rPr>
        <w:t>ing</w:t>
      </w:r>
      <w:r w:rsidRPr="008D7E58">
        <w:rPr>
          <w:rFonts w:ascii="Arial" w:eastAsia="Times New Roman" w:hAnsi="Arial" w:cs="Arial"/>
          <w:b/>
          <w:color w:val="000000" w:themeColor="text1"/>
          <w:sz w:val="24"/>
          <w:szCs w:val="24"/>
        </w:rPr>
        <w:t xml:space="preserve"> the qualifications listed in the existing </w:t>
      </w:r>
      <w:r w:rsidR="00926ECB" w:rsidRPr="008D7E58">
        <w:rPr>
          <w:rFonts w:ascii="Arial" w:eastAsia="Times New Roman" w:hAnsi="Arial" w:cs="Arial"/>
          <w:b/>
          <w:color w:val="000000" w:themeColor="text1"/>
          <w:sz w:val="24"/>
          <w:szCs w:val="24"/>
        </w:rPr>
        <w:t>qualification f</w:t>
      </w:r>
      <w:r w:rsidRPr="008D7E58">
        <w:rPr>
          <w:rFonts w:ascii="Arial" w:eastAsia="Times New Roman" w:hAnsi="Arial" w:cs="Arial"/>
          <w:b/>
          <w:color w:val="000000" w:themeColor="text1"/>
          <w:sz w:val="24"/>
          <w:szCs w:val="24"/>
        </w:rPr>
        <w:t xml:space="preserve">ramework? </w:t>
      </w:r>
    </w:p>
    <w:p w14:paraId="18285574"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59D95EE4" w14:textId="1DC13559"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576813894"/>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031A29C6"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80863083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7591EE0" w14:textId="77777777" w:rsidR="009462A4" w:rsidRPr="008D7E58" w:rsidRDefault="009462A4" w:rsidP="009462A4">
      <w:pPr>
        <w:spacing w:after="0" w:line="360" w:lineRule="auto"/>
        <w:jc w:val="left"/>
        <w:rPr>
          <w:rFonts w:ascii="Arial" w:eastAsia="Times New Roman" w:hAnsi="Arial" w:cs="Arial"/>
          <w:color w:val="000000" w:themeColor="text1"/>
          <w:sz w:val="24"/>
          <w:szCs w:val="24"/>
        </w:rPr>
      </w:pPr>
    </w:p>
    <w:p w14:paraId="510D07D7" w14:textId="0FE94E23" w:rsidR="00C538C3" w:rsidRPr="008D7E58" w:rsidRDefault="00C538C3"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926ECB" w:rsidRPr="008D7E58">
        <w:rPr>
          <w:rFonts w:ascii="Arial" w:eastAsia="Times New Roman" w:hAnsi="Arial" w:cs="Arial"/>
          <w:color w:val="000000" w:themeColor="text1"/>
          <w:sz w:val="24"/>
          <w:szCs w:val="24"/>
        </w:rPr>
        <w:t>:</w:t>
      </w:r>
    </w:p>
    <w:tbl>
      <w:tblPr>
        <w:tblW w:w="0" w:type="auto"/>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08"/>
      </w:tblGrid>
      <w:tr w:rsidR="00C538C3" w:rsidRPr="008D7E58" w14:paraId="3B5AFFFA" w14:textId="77777777" w:rsidTr="007F588B">
        <w:trPr>
          <w:trHeight w:val="4094"/>
        </w:trPr>
        <w:tc>
          <w:tcPr>
            <w:tcW w:w="9923" w:type="dxa"/>
            <w:tcBorders>
              <w:top w:val="single" w:sz="4" w:space="0" w:color="8064A2"/>
              <w:left w:val="single" w:sz="4" w:space="0" w:color="8064A2"/>
              <w:bottom w:val="single" w:sz="4" w:space="0" w:color="8064A2"/>
              <w:right w:val="single" w:sz="4" w:space="0" w:color="8064A2"/>
            </w:tcBorders>
          </w:tcPr>
          <w:p w14:paraId="7BF29E4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5AF7F43"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58B1E2E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tc>
      </w:tr>
    </w:tbl>
    <w:p w14:paraId="2D1AF2E9"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7DE5AD5B"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6F387EA8" w14:textId="77777777" w:rsidR="00C538C3" w:rsidRPr="008D7E58" w:rsidRDefault="00C538C3" w:rsidP="00B4301D">
      <w:pPr>
        <w:numPr>
          <w:ilvl w:val="0"/>
          <w:numId w:val="29"/>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655FE3F2" w14:textId="77777777" w:rsidR="00C538C3" w:rsidRPr="008D7E58" w:rsidRDefault="00C538C3" w:rsidP="00B4301D">
      <w:pPr>
        <w:numPr>
          <w:ilvl w:val="1"/>
          <w:numId w:val="29"/>
        </w:numPr>
        <w:spacing w:after="240" w:line="240" w:lineRule="auto"/>
        <w:ind w:left="709" w:right="270" w:hanging="709"/>
        <w:contextualSpacing/>
        <w:jc w:val="left"/>
        <w:outlineLvl w:val="1"/>
        <w:rPr>
          <w:rFonts w:ascii="Arial" w:eastAsia="Calibri" w:hAnsi="Arial" w:cs="Arial"/>
          <w:b/>
          <w:bCs/>
          <w:vanish/>
          <w:color w:val="000000" w:themeColor="text1"/>
          <w:sz w:val="28"/>
          <w:szCs w:val="28"/>
          <w:lang w:eastAsia="en-GB"/>
        </w:rPr>
      </w:pPr>
    </w:p>
    <w:p w14:paraId="7A3E82D6" w14:textId="77777777" w:rsidR="00756B5B" w:rsidRPr="008D7E58"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4963BD40" w14:textId="77777777" w:rsidR="00756B5B" w:rsidRPr="008D7E58"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0CE6C9BF" w14:textId="77777777" w:rsidR="00756B5B" w:rsidRPr="008D7E58"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5EFE5C4C" w14:textId="5E62FD82" w:rsidR="00C538C3" w:rsidRDefault="00C538C3"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w:t>
      </w:r>
      <w:r w:rsidR="003C5302" w:rsidRPr="008D7E58">
        <w:rPr>
          <w:rFonts w:ascii="Arial" w:eastAsia="Times New Roman" w:hAnsi="Arial" w:cs="Arial"/>
          <w:b/>
          <w:color w:val="000000" w:themeColor="text1"/>
          <w:sz w:val="24"/>
          <w:szCs w:val="24"/>
        </w:rPr>
        <w:t xml:space="preserve">allow residential family centre support workers who do not hold one of the recognised qualifications to register </w:t>
      </w:r>
      <w:r w:rsidR="005B15F1" w:rsidRPr="008D7E58">
        <w:rPr>
          <w:rFonts w:ascii="Arial" w:eastAsia="Times New Roman" w:hAnsi="Arial" w:cs="Arial"/>
          <w:b/>
          <w:color w:val="000000" w:themeColor="text1"/>
          <w:sz w:val="24"/>
          <w:szCs w:val="24"/>
        </w:rPr>
        <w:t xml:space="preserve">initially </w:t>
      </w:r>
      <w:r w:rsidR="003C5302"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926ECB"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 xml:space="preserve">?  </w:t>
      </w:r>
    </w:p>
    <w:p w14:paraId="16A4512D" w14:textId="38CAE2DF" w:rsidR="009462A4" w:rsidRDefault="009462A4" w:rsidP="00B4301D">
      <w:pPr>
        <w:spacing w:after="0" w:line="360" w:lineRule="auto"/>
        <w:jc w:val="left"/>
        <w:rPr>
          <w:rFonts w:ascii="Arial" w:eastAsia="Times New Roman" w:hAnsi="Arial" w:cs="Arial"/>
          <w:b/>
          <w:color w:val="000000" w:themeColor="text1"/>
          <w:sz w:val="24"/>
          <w:szCs w:val="24"/>
        </w:rPr>
      </w:pPr>
    </w:p>
    <w:p w14:paraId="6AADC330"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44622478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7260B9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51697704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A288B61" w14:textId="77777777" w:rsidR="009462A4" w:rsidRDefault="009462A4" w:rsidP="00B4301D">
      <w:pPr>
        <w:spacing w:after="0" w:line="360" w:lineRule="auto"/>
        <w:ind w:left="-360" w:firstLine="360"/>
        <w:jc w:val="left"/>
        <w:rPr>
          <w:rFonts w:ascii="Arial" w:eastAsia="Times New Roman" w:hAnsi="Arial" w:cs="Arial"/>
          <w:color w:val="000000" w:themeColor="text1"/>
          <w:sz w:val="24"/>
          <w:szCs w:val="24"/>
        </w:rPr>
      </w:pPr>
    </w:p>
    <w:p w14:paraId="4BF0AA2A" w14:textId="79966834" w:rsidR="00C538C3" w:rsidRPr="008D7E58" w:rsidRDefault="00C538C3" w:rsidP="00B4301D">
      <w:pPr>
        <w:spacing w:after="0" w:line="360" w:lineRule="auto"/>
        <w:ind w:left="-360" w:firstLine="360"/>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use the space below for any comments</w:t>
      </w:r>
      <w:r w:rsidR="003C5302" w:rsidRPr="008D7E58">
        <w:rPr>
          <w:rFonts w:ascii="Arial" w:eastAsia="Times New Roman" w:hAnsi="Arial" w:cs="Arial"/>
          <w:color w:val="000000" w:themeColor="text1"/>
          <w:sz w:val="24"/>
          <w:szCs w:val="24"/>
        </w:rPr>
        <w:t>:</w:t>
      </w:r>
    </w:p>
    <w:tbl>
      <w:tblPr>
        <w:tblW w:w="8974" w:type="dxa"/>
        <w:tblInd w:w="108"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Look w:val="01E0" w:firstRow="1" w:lastRow="1" w:firstColumn="1" w:lastColumn="1" w:noHBand="0" w:noVBand="0"/>
      </w:tblPr>
      <w:tblGrid>
        <w:gridCol w:w="8974"/>
      </w:tblGrid>
      <w:tr w:rsidR="00C538C3" w:rsidRPr="008D7E58" w14:paraId="2F1DC734" w14:textId="77777777" w:rsidTr="007F588B">
        <w:trPr>
          <w:trHeight w:val="2737"/>
        </w:trPr>
        <w:tc>
          <w:tcPr>
            <w:tcW w:w="8974" w:type="dxa"/>
            <w:tcBorders>
              <w:top w:val="single" w:sz="4" w:space="0" w:color="8064A2"/>
              <w:left w:val="single" w:sz="4" w:space="0" w:color="8064A2"/>
              <w:bottom w:val="single" w:sz="4" w:space="0" w:color="8064A2"/>
              <w:right w:val="single" w:sz="4" w:space="0" w:color="8064A2"/>
            </w:tcBorders>
          </w:tcPr>
          <w:p w14:paraId="6ABCF2EF"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6DC0A751"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12DFCF3B"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tc>
      </w:tr>
    </w:tbl>
    <w:p w14:paraId="246FD548" w14:textId="77777777" w:rsidR="00C538C3" w:rsidRPr="008D7E58" w:rsidRDefault="00C538C3" w:rsidP="00B4301D">
      <w:pPr>
        <w:spacing w:after="0" w:line="360" w:lineRule="auto"/>
        <w:jc w:val="left"/>
        <w:rPr>
          <w:rFonts w:ascii="Arial" w:eastAsia="Times New Roman" w:hAnsi="Arial" w:cs="Arial"/>
          <w:b/>
          <w:color w:val="000000" w:themeColor="text1"/>
          <w:sz w:val="24"/>
          <w:szCs w:val="24"/>
        </w:rPr>
      </w:pPr>
    </w:p>
    <w:p w14:paraId="7155F84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A21D24C"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E8D6AA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2424A1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421F726"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6136AFD"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1FC1AE4"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FA07266"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951772A"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0555645F"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7F84962"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4B240945"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40847FA5"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3621C624" w14:textId="77777777" w:rsidR="00C538C3" w:rsidRPr="008D7E58" w:rsidRDefault="00C538C3" w:rsidP="00B4301D">
      <w:pPr>
        <w:spacing w:after="0" w:line="360" w:lineRule="auto"/>
        <w:jc w:val="left"/>
        <w:rPr>
          <w:rFonts w:ascii="Arial" w:eastAsia="Times New Roman" w:hAnsi="Arial" w:cs="Arial"/>
          <w:color w:val="000000" w:themeColor="text1"/>
          <w:sz w:val="24"/>
          <w:szCs w:val="24"/>
        </w:rPr>
      </w:pPr>
    </w:p>
    <w:p w14:paraId="2B1E22BC" w14:textId="77777777" w:rsidR="00B4301D" w:rsidRDefault="00B4301D" w:rsidP="00B4301D">
      <w:pPr>
        <w:spacing w:after="0" w:line="240" w:lineRule="auto"/>
        <w:jc w:val="left"/>
        <w:rPr>
          <w:rFonts w:ascii="Arial" w:eastAsia="Times New Roman" w:hAnsi="Arial" w:cs="Arial"/>
          <w:color w:val="000000" w:themeColor="text1"/>
          <w:sz w:val="24"/>
          <w:szCs w:val="24"/>
        </w:rPr>
      </w:pPr>
    </w:p>
    <w:p w14:paraId="2CDC27FB" w14:textId="77777777" w:rsidR="009462A4" w:rsidRDefault="009462A4">
      <w:pPr>
        <w:rPr>
          <w:rFonts w:ascii="Arial" w:eastAsia="Times New Roman" w:hAnsi="Arial" w:cs="Arial"/>
          <w:b/>
          <w:bCs/>
          <w:color w:val="EE5E56"/>
          <w:sz w:val="48"/>
          <w:szCs w:val="48"/>
          <w:u w:val="single"/>
          <w:lang w:val="en"/>
        </w:rPr>
      </w:pPr>
      <w:r>
        <w:rPr>
          <w:rFonts w:ascii="Arial" w:eastAsia="Times New Roman" w:hAnsi="Arial" w:cs="Arial"/>
          <w:b/>
          <w:bCs/>
          <w:color w:val="EE5E56"/>
          <w:sz w:val="48"/>
          <w:szCs w:val="48"/>
          <w:u w:val="single"/>
          <w:lang w:val="en"/>
        </w:rPr>
        <w:br w:type="page"/>
      </w:r>
    </w:p>
    <w:p w14:paraId="4863A73B" w14:textId="2077BEB7" w:rsidR="00B4301D" w:rsidRPr="00355E80" w:rsidRDefault="00B4301D" w:rsidP="00B4301D">
      <w:pPr>
        <w:spacing w:after="0" w:line="240" w:lineRule="auto"/>
        <w:jc w:val="left"/>
        <w:rPr>
          <w:rFonts w:ascii="Arial" w:eastAsia="Times New Roman" w:hAnsi="Arial" w:cs="Arial"/>
          <w:b/>
          <w:bCs/>
          <w:color w:val="EE5E56"/>
          <w:sz w:val="48"/>
          <w:szCs w:val="48"/>
          <w:u w:val="single"/>
          <w:lang w:val="en"/>
        </w:rPr>
      </w:pPr>
      <w:r w:rsidRPr="00355E80">
        <w:rPr>
          <w:rFonts w:ascii="Arial" w:eastAsia="Times New Roman" w:hAnsi="Arial" w:cs="Arial"/>
          <w:b/>
          <w:bCs/>
          <w:color w:val="EE5E56"/>
          <w:sz w:val="48"/>
          <w:szCs w:val="48"/>
          <w:u w:val="single"/>
          <w:lang w:val="en"/>
        </w:rPr>
        <w:t>Changes to residential child care worker registration</w:t>
      </w:r>
    </w:p>
    <w:p w14:paraId="2276F361" w14:textId="77777777" w:rsidR="00B4301D" w:rsidRDefault="00B4301D" w:rsidP="00B4301D">
      <w:pPr>
        <w:tabs>
          <w:tab w:val="left" w:pos="720"/>
        </w:tabs>
        <w:spacing w:after="240" w:line="240" w:lineRule="auto"/>
        <w:ind w:left="709" w:right="270" w:hanging="709"/>
        <w:contextualSpacing/>
        <w:jc w:val="left"/>
        <w:outlineLvl w:val="1"/>
        <w:rPr>
          <w:rFonts w:ascii="Arial" w:eastAsia="Calibri" w:hAnsi="Arial" w:cs="Arial"/>
          <w:b/>
          <w:bCs/>
          <w:color w:val="EE5E56"/>
          <w:sz w:val="28"/>
          <w:szCs w:val="28"/>
          <w:lang w:eastAsia="en-GB"/>
        </w:rPr>
      </w:pPr>
    </w:p>
    <w:p w14:paraId="73D56120" w14:textId="2182655A"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What changes are we proposing to make and why?</w:t>
      </w:r>
    </w:p>
    <w:p w14:paraId="5BFBF44C" w14:textId="77777777" w:rsidR="00C50B6C" w:rsidRPr="00231899" w:rsidRDefault="00C50B6C" w:rsidP="00B4301D">
      <w:pPr>
        <w:tabs>
          <w:tab w:val="left" w:pos="720"/>
        </w:tabs>
        <w:spacing w:after="240" w:line="240" w:lineRule="auto"/>
        <w:ind w:left="709" w:right="270"/>
        <w:contextualSpacing/>
        <w:jc w:val="left"/>
        <w:outlineLvl w:val="1"/>
        <w:rPr>
          <w:rFonts w:ascii="Arial" w:eastAsia="Calibri" w:hAnsi="Arial" w:cs="Arial"/>
          <w:b/>
          <w:bCs/>
          <w:color w:val="8064A2"/>
          <w:sz w:val="28"/>
          <w:szCs w:val="28"/>
          <w:lang w:eastAsia="en-GB"/>
        </w:rPr>
      </w:pPr>
    </w:p>
    <w:p w14:paraId="6BD7E232" w14:textId="2F785907" w:rsidR="00C50B6C" w:rsidRPr="00231899" w:rsidRDefault="00447128"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T</w:t>
      </w:r>
      <w:r w:rsidR="00C50B6C" w:rsidRPr="00231899">
        <w:rPr>
          <w:rFonts w:ascii="Arial" w:eastAsia="Times New Roman" w:hAnsi="Arial" w:cs="Arial"/>
          <w:sz w:val="24"/>
          <w:szCs w:val="24"/>
          <w:lang w:val="en"/>
        </w:rPr>
        <w:t>here are now a range of options for social care workers to register with us</w:t>
      </w:r>
      <w:r w:rsidRPr="00231899">
        <w:rPr>
          <w:rFonts w:ascii="Arial" w:eastAsia="Times New Roman" w:hAnsi="Arial" w:cs="Arial"/>
          <w:sz w:val="24"/>
          <w:szCs w:val="24"/>
          <w:lang w:val="en"/>
        </w:rPr>
        <w:t>. This</w:t>
      </w:r>
      <w:r w:rsidR="00C50B6C" w:rsidRPr="00231899">
        <w:rPr>
          <w:rFonts w:ascii="Arial" w:eastAsia="Times New Roman" w:hAnsi="Arial" w:cs="Arial"/>
          <w:sz w:val="24"/>
          <w:szCs w:val="24"/>
          <w:lang w:val="en"/>
        </w:rPr>
        <w:t xml:space="preserve"> is a positive development and</w:t>
      </w:r>
      <w:r w:rsidRPr="00231899">
        <w:rPr>
          <w:rFonts w:ascii="Arial" w:eastAsia="Times New Roman" w:hAnsi="Arial" w:cs="Arial"/>
          <w:sz w:val="24"/>
          <w:szCs w:val="24"/>
          <w:lang w:val="en"/>
        </w:rPr>
        <w:t>,</w:t>
      </w:r>
      <w:r w:rsidR="00C50B6C" w:rsidRPr="00231899">
        <w:rPr>
          <w:rFonts w:ascii="Arial" w:eastAsia="Times New Roman" w:hAnsi="Arial" w:cs="Arial"/>
          <w:sz w:val="24"/>
          <w:szCs w:val="24"/>
          <w:lang w:val="en"/>
        </w:rPr>
        <w:t xml:space="preserve"> generally</w:t>
      </w:r>
      <w:r w:rsidRPr="00231899">
        <w:rPr>
          <w:rFonts w:ascii="Arial" w:eastAsia="Times New Roman" w:hAnsi="Arial" w:cs="Arial"/>
          <w:sz w:val="24"/>
          <w:szCs w:val="24"/>
          <w:lang w:val="en"/>
        </w:rPr>
        <w:t>,</w:t>
      </w:r>
      <w:r w:rsidR="00C50B6C" w:rsidRPr="00231899">
        <w:rPr>
          <w:rFonts w:ascii="Arial" w:eastAsia="Times New Roman" w:hAnsi="Arial" w:cs="Arial"/>
          <w:sz w:val="24"/>
          <w:szCs w:val="24"/>
          <w:lang w:val="en"/>
        </w:rPr>
        <w:t xml:space="preserve"> there has been support for </w:t>
      </w:r>
      <w:r w:rsidRPr="00231899">
        <w:rPr>
          <w:rFonts w:ascii="Arial" w:eastAsia="Times New Roman" w:hAnsi="Arial" w:cs="Arial"/>
          <w:sz w:val="24"/>
          <w:szCs w:val="24"/>
          <w:lang w:val="en"/>
        </w:rPr>
        <w:t xml:space="preserve">it </w:t>
      </w:r>
      <w:r w:rsidR="00C50B6C" w:rsidRPr="00231899">
        <w:rPr>
          <w:rFonts w:ascii="Arial" w:eastAsia="Times New Roman" w:hAnsi="Arial" w:cs="Arial"/>
          <w:sz w:val="24"/>
          <w:szCs w:val="24"/>
          <w:lang w:val="en"/>
        </w:rPr>
        <w:t xml:space="preserve">across the sector. </w:t>
      </w:r>
    </w:p>
    <w:p w14:paraId="540D8928" w14:textId="77777777" w:rsidR="00C50B6C" w:rsidRPr="00231899" w:rsidRDefault="00C50B6C" w:rsidP="00B4301D">
      <w:pPr>
        <w:spacing w:after="0" w:line="360" w:lineRule="auto"/>
        <w:jc w:val="left"/>
        <w:rPr>
          <w:rFonts w:ascii="Arial" w:eastAsia="Times New Roman" w:hAnsi="Arial" w:cs="Arial"/>
          <w:sz w:val="24"/>
          <w:szCs w:val="24"/>
        </w:rPr>
      </w:pPr>
    </w:p>
    <w:p w14:paraId="552D7A53" w14:textId="01621E25" w:rsidR="00447128" w:rsidRPr="00231899" w:rsidRDefault="00C50B6C" w:rsidP="00B4301D">
      <w:pPr>
        <w:spacing w:after="0" w:line="360" w:lineRule="auto"/>
        <w:jc w:val="left"/>
        <w:rPr>
          <w:rFonts w:ascii="Arial" w:eastAsia="Times New Roman" w:hAnsi="Arial" w:cs="Arial"/>
          <w:sz w:val="24"/>
          <w:szCs w:val="24"/>
          <w:lang w:val="en"/>
        </w:rPr>
      </w:pPr>
      <w:r w:rsidRPr="00231899">
        <w:rPr>
          <w:rFonts w:ascii="Arial" w:eastAsia="Times New Roman" w:hAnsi="Arial" w:cs="Arial"/>
          <w:sz w:val="24"/>
          <w:szCs w:val="24"/>
          <w:lang w:val="en"/>
        </w:rPr>
        <w:t>Residential child care workers cannot currently register</w:t>
      </w:r>
      <w:r w:rsidR="00447128" w:rsidRPr="00231899">
        <w:rPr>
          <w:rFonts w:ascii="Arial" w:eastAsia="Times New Roman" w:hAnsi="Arial" w:cs="Arial"/>
          <w:sz w:val="24"/>
          <w:szCs w:val="24"/>
          <w:lang w:val="en"/>
        </w:rPr>
        <w:t xml:space="preserve"> with us</w:t>
      </w:r>
      <w:r w:rsidRPr="00231899">
        <w:rPr>
          <w:rFonts w:ascii="Arial" w:eastAsia="Times New Roman" w:hAnsi="Arial" w:cs="Arial"/>
          <w:sz w:val="24"/>
          <w:szCs w:val="24"/>
          <w:lang w:val="en"/>
        </w:rPr>
        <w:t xml:space="preserve"> </w:t>
      </w:r>
      <w:r w:rsidR="00447128" w:rsidRPr="00231899">
        <w:rPr>
          <w:rFonts w:ascii="Arial" w:eastAsia="Times New Roman" w:hAnsi="Arial" w:cs="Arial"/>
          <w:sz w:val="24"/>
          <w:szCs w:val="24"/>
          <w:lang w:val="en"/>
        </w:rPr>
        <w:t xml:space="preserve">using </w:t>
      </w:r>
      <w:r w:rsidRPr="00231899">
        <w:rPr>
          <w:rFonts w:ascii="Arial" w:eastAsia="Times New Roman" w:hAnsi="Arial" w:cs="Arial"/>
          <w:sz w:val="24"/>
          <w:szCs w:val="24"/>
          <w:lang w:val="en"/>
        </w:rPr>
        <w:t>the Social Care Wales Principles and Values Award</w:t>
      </w:r>
      <w:r w:rsidR="00447128" w:rsidRPr="00231899">
        <w:rPr>
          <w:rFonts w:ascii="Arial" w:eastAsia="Times New Roman" w:hAnsi="Arial" w:cs="Arial"/>
          <w:sz w:val="24"/>
          <w:szCs w:val="24"/>
          <w:lang w:val="en"/>
        </w:rPr>
        <w:t>. I</w:t>
      </w:r>
      <w:r w:rsidRPr="00231899">
        <w:rPr>
          <w:rFonts w:ascii="Arial" w:eastAsia="Times New Roman" w:hAnsi="Arial" w:cs="Arial"/>
          <w:sz w:val="24"/>
          <w:szCs w:val="24"/>
          <w:lang w:val="en"/>
        </w:rPr>
        <w:t xml:space="preserve">nstead </w:t>
      </w:r>
      <w:r w:rsidR="00447128" w:rsidRPr="00231899">
        <w:rPr>
          <w:rFonts w:ascii="Arial" w:eastAsia="Times New Roman" w:hAnsi="Arial" w:cs="Arial"/>
          <w:sz w:val="24"/>
          <w:szCs w:val="24"/>
          <w:lang w:val="en"/>
        </w:rPr>
        <w:t>they must</w:t>
      </w:r>
      <w:r w:rsidRPr="00231899">
        <w:rPr>
          <w:rFonts w:ascii="Arial" w:eastAsia="Times New Roman" w:hAnsi="Arial" w:cs="Arial"/>
          <w:sz w:val="24"/>
          <w:szCs w:val="24"/>
          <w:lang w:val="en"/>
        </w:rPr>
        <w:t xml:space="preserve"> complete the </w:t>
      </w:r>
      <w:r w:rsidR="00447128" w:rsidRPr="00231899">
        <w:rPr>
          <w:rFonts w:ascii="Arial" w:eastAsia="Times New Roman" w:hAnsi="Arial" w:cs="Arial"/>
          <w:i/>
          <w:sz w:val="24"/>
          <w:szCs w:val="24"/>
          <w:lang w:val="en"/>
        </w:rPr>
        <w:t xml:space="preserve">All </w:t>
      </w:r>
      <w:r w:rsidRPr="00231899">
        <w:rPr>
          <w:rFonts w:ascii="Arial" w:eastAsia="Times New Roman" w:hAnsi="Arial" w:cs="Arial"/>
          <w:i/>
          <w:sz w:val="24"/>
          <w:szCs w:val="24"/>
          <w:lang w:val="en"/>
        </w:rPr>
        <w:t xml:space="preserve">Wales </w:t>
      </w:r>
      <w:r w:rsidR="00447128" w:rsidRPr="00231899">
        <w:rPr>
          <w:rFonts w:ascii="Arial" w:eastAsia="Times New Roman" w:hAnsi="Arial" w:cs="Arial"/>
          <w:i/>
          <w:sz w:val="24"/>
          <w:szCs w:val="24"/>
          <w:lang w:val="en"/>
        </w:rPr>
        <w:t>induction framework for health and social care</w:t>
      </w:r>
      <w:r w:rsidRPr="00231899">
        <w:rPr>
          <w:rFonts w:ascii="Arial" w:eastAsia="Times New Roman" w:hAnsi="Arial" w:cs="Arial"/>
          <w:sz w:val="24"/>
          <w:szCs w:val="24"/>
          <w:lang w:val="en"/>
        </w:rPr>
        <w:t xml:space="preserve">. </w:t>
      </w:r>
    </w:p>
    <w:p w14:paraId="2B6F5F6A" w14:textId="77777777" w:rsidR="00B4301D" w:rsidRPr="00231899" w:rsidRDefault="00B4301D" w:rsidP="00B4301D">
      <w:pPr>
        <w:spacing w:after="0" w:line="360" w:lineRule="auto"/>
        <w:jc w:val="left"/>
        <w:rPr>
          <w:rFonts w:ascii="Arial" w:eastAsia="Times New Roman" w:hAnsi="Arial" w:cs="Arial"/>
          <w:sz w:val="24"/>
          <w:szCs w:val="24"/>
          <w:lang w:val="en"/>
        </w:rPr>
      </w:pPr>
    </w:p>
    <w:p w14:paraId="0F644127" w14:textId="072175B5" w:rsidR="005B15F1" w:rsidRPr="00231899" w:rsidRDefault="005C5E9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W</w:t>
      </w:r>
      <w:r w:rsidR="00C50B6C" w:rsidRPr="00231899">
        <w:rPr>
          <w:rFonts w:ascii="Arial" w:eastAsia="Times New Roman" w:hAnsi="Arial" w:cs="Arial"/>
          <w:sz w:val="24"/>
          <w:szCs w:val="24"/>
        </w:rPr>
        <w:t xml:space="preserve">e </w:t>
      </w:r>
      <w:r w:rsidR="0091727B" w:rsidRPr="00231899">
        <w:rPr>
          <w:rFonts w:ascii="Arial" w:eastAsia="Times New Roman" w:hAnsi="Arial" w:cs="Arial"/>
          <w:sz w:val="24"/>
          <w:szCs w:val="24"/>
        </w:rPr>
        <w:t>propose</w:t>
      </w:r>
      <w:r w:rsidR="00C50B6C" w:rsidRPr="00231899">
        <w:rPr>
          <w:rFonts w:ascii="Arial" w:eastAsia="Times New Roman" w:hAnsi="Arial" w:cs="Arial"/>
          <w:sz w:val="24"/>
          <w:szCs w:val="24"/>
        </w:rPr>
        <w:t xml:space="preserve"> </w:t>
      </w:r>
      <w:r w:rsidR="00C70412" w:rsidRPr="00231899">
        <w:rPr>
          <w:rFonts w:ascii="Arial" w:eastAsia="Times New Roman" w:hAnsi="Arial" w:cs="Arial"/>
          <w:sz w:val="24"/>
          <w:szCs w:val="24"/>
        </w:rPr>
        <w:t>to</w:t>
      </w:r>
      <w:r w:rsidRPr="00231899">
        <w:rPr>
          <w:rFonts w:ascii="Arial" w:eastAsia="Times New Roman" w:hAnsi="Arial" w:cs="Arial"/>
          <w:sz w:val="24"/>
          <w:szCs w:val="24"/>
        </w:rPr>
        <w:t xml:space="preserve"> allow residential child care workers who do not already have one of the required qualifications to </w:t>
      </w:r>
      <w:r w:rsidR="0091727B" w:rsidRPr="00231899">
        <w:rPr>
          <w:rFonts w:ascii="Arial" w:eastAsia="Times New Roman" w:hAnsi="Arial" w:cs="Arial"/>
          <w:sz w:val="24"/>
          <w:szCs w:val="24"/>
        </w:rPr>
        <w:t>us</w:t>
      </w:r>
      <w:r w:rsidR="005B15F1" w:rsidRPr="00231899">
        <w:rPr>
          <w:rFonts w:ascii="Arial" w:eastAsia="Times New Roman" w:hAnsi="Arial" w:cs="Arial"/>
          <w:sz w:val="24"/>
          <w:szCs w:val="24"/>
        </w:rPr>
        <w:t>e</w:t>
      </w:r>
      <w:r w:rsidRPr="00231899">
        <w:rPr>
          <w:rFonts w:ascii="Arial" w:eastAsia="Times New Roman" w:hAnsi="Arial" w:cs="Arial"/>
          <w:sz w:val="24"/>
          <w:szCs w:val="24"/>
        </w:rPr>
        <w:t xml:space="preserve"> </w:t>
      </w:r>
      <w:r w:rsidR="00C50B6C" w:rsidRPr="00231899">
        <w:rPr>
          <w:rFonts w:ascii="Arial" w:eastAsia="Times New Roman" w:hAnsi="Arial" w:cs="Arial"/>
          <w:sz w:val="24"/>
          <w:szCs w:val="24"/>
        </w:rPr>
        <w:t>the Social Care Wales Principles and Values Award (children and young people)</w:t>
      </w:r>
      <w:r w:rsidR="005B15F1" w:rsidRPr="00231899">
        <w:rPr>
          <w:rFonts w:ascii="Arial" w:eastAsia="Times New Roman" w:hAnsi="Arial" w:cs="Arial"/>
          <w:sz w:val="24"/>
          <w:szCs w:val="24"/>
        </w:rPr>
        <w:t xml:space="preserve"> as the initial training requirement to allow them to register</w:t>
      </w:r>
      <w:r w:rsidR="00447128" w:rsidRPr="00231899">
        <w:rPr>
          <w:rFonts w:ascii="Arial" w:eastAsia="Times New Roman" w:hAnsi="Arial" w:cs="Arial"/>
          <w:sz w:val="24"/>
          <w:szCs w:val="24"/>
        </w:rPr>
        <w:t xml:space="preserve">. </w:t>
      </w:r>
    </w:p>
    <w:p w14:paraId="4BDBC0BB" w14:textId="77777777" w:rsidR="005B15F1" w:rsidRPr="00231899" w:rsidRDefault="005B15F1" w:rsidP="00B4301D">
      <w:pPr>
        <w:spacing w:after="0" w:line="360" w:lineRule="auto"/>
        <w:jc w:val="left"/>
        <w:rPr>
          <w:rFonts w:ascii="Arial" w:eastAsia="Times New Roman" w:hAnsi="Arial" w:cs="Arial"/>
          <w:sz w:val="24"/>
          <w:szCs w:val="24"/>
        </w:rPr>
      </w:pPr>
    </w:p>
    <w:p w14:paraId="26539A13" w14:textId="01B8E88B" w:rsidR="00C50B6C" w:rsidRPr="00231899" w:rsidRDefault="00447128" w:rsidP="00B4301D">
      <w:pPr>
        <w:spacing w:after="0" w:line="360" w:lineRule="auto"/>
        <w:jc w:val="left"/>
        <w:rPr>
          <w:rFonts w:ascii="Arial" w:eastAsia="Times New Roman" w:hAnsi="Arial" w:cs="Arial"/>
          <w:sz w:val="24"/>
          <w:szCs w:val="24"/>
          <w:lang w:val="en"/>
        </w:rPr>
      </w:pPr>
      <w:r w:rsidRPr="00231899">
        <w:rPr>
          <w:rFonts w:ascii="Arial" w:eastAsia="Times New Roman" w:hAnsi="Arial" w:cs="Arial"/>
          <w:sz w:val="24"/>
          <w:szCs w:val="24"/>
        </w:rPr>
        <w:t>This will make the a</w:t>
      </w:r>
      <w:r w:rsidR="00C50B6C" w:rsidRPr="00231899">
        <w:rPr>
          <w:rFonts w:ascii="Arial" w:eastAsia="Times New Roman" w:hAnsi="Arial" w:cs="Arial"/>
          <w:sz w:val="24"/>
          <w:szCs w:val="24"/>
        </w:rPr>
        <w:t>ward a consistent route to registration for all social care workers.</w:t>
      </w:r>
      <w:r w:rsidR="00C50B6C" w:rsidRPr="00231899">
        <w:rPr>
          <w:rFonts w:ascii="Arial" w:hAnsi="Arial" w:cs="Arial"/>
          <w:sz w:val="24"/>
          <w:lang w:val="en"/>
        </w:rPr>
        <w:t xml:space="preserve"> </w:t>
      </w:r>
      <w:r w:rsidR="00C50B6C" w:rsidRPr="00231899">
        <w:rPr>
          <w:rFonts w:ascii="Arial" w:eastAsia="Times New Roman" w:hAnsi="Arial" w:cs="Arial"/>
          <w:sz w:val="24"/>
          <w:szCs w:val="24"/>
          <w:lang w:val="en"/>
        </w:rPr>
        <w:t xml:space="preserve">We believe this </w:t>
      </w:r>
      <w:r w:rsidRPr="00231899">
        <w:rPr>
          <w:rFonts w:ascii="Arial" w:eastAsia="Times New Roman" w:hAnsi="Arial" w:cs="Arial"/>
          <w:sz w:val="24"/>
          <w:szCs w:val="24"/>
          <w:lang w:val="en"/>
        </w:rPr>
        <w:t xml:space="preserve">will </w:t>
      </w:r>
      <w:r w:rsidR="00C50B6C" w:rsidRPr="00231899">
        <w:rPr>
          <w:rFonts w:ascii="Arial" w:eastAsia="Times New Roman" w:hAnsi="Arial" w:cs="Arial"/>
          <w:sz w:val="24"/>
          <w:szCs w:val="24"/>
          <w:lang w:val="en"/>
        </w:rPr>
        <w:t xml:space="preserve">provide consistency across the sector and </w:t>
      </w:r>
      <w:r w:rsidRPr="00231899">
        <w:rPr>
          <w:rFonts w:ascii="Arial" w:eastAsia="Times New Roman" w:hAnsi="Arial" w:cs="Arial"/>
          <w:sz w:val="24"/>
          <w:szCs w:val="24"/>
          <w:lang w:val="en"/>
        </w:rPr>
        <w:t xml:space="preserve">will </w:t>
      </w:r>
      <w:r w:rsidR="00C50B6C" w:rsidRPr="00231899">
        <w:rPr>
          <w:rFonts w:ascii="Arial" w:eastAsia="Times New Roman" w:hAnsi="Arial" w:cs="Arial"/>
          <w:sz w:val="24"/>
          <w:szCs w:val="24"/>
          <w:lang w:val="en"/>
        </w:rPr>
        <w:t>simplify</w:t>
      </w:r>
      <w:r w:rsidRPr="00231899">
        <w:rPr>
          <w:rFonts w:ascii="Arial" w:eastAsia="Times New Roman" w:hAnsi="Arial" w:cs="Arial"/>
          <w:sz w:val="24"/>
          <w:szCs w:val="24"/>
          <w:lang w:val="en"/>
        </w:rPr>
        <w:t xml:space="preserve"> the</w:t>
      </w:r>
      <w:r w:rsidR="00C50B6C" w:rsidRPr="00231899">
        <w:rPr>
          <w:rFonts w:ascii="Arial" w:eastAsia="Times New Roman" w:hAnsi="Arial" w:cs="Arial"/>
          <w:sz w:val="24"/>
          <w:szCs w:val="24"/>
          <w:lang w:val="en"/>
        </w:rPr>
        <w:t xml:space="preserve"> requirements across the Register</w:t>
      </w:r>
      <w:r w:rsidR="005C5E9C" w:rsidRPr="00231899">
        <w:rPr>
          <w:rFonts w:ascii="Arial" w:eastAsia="Times New Roman" w:hAnsi="Arial" w:cs="Arial"/>
          <w:sz w:val="24"/>
          <w:szCs w:val="24"/>
          <w:lang w:val="en"/>
        </w:rPr>
        <w:t>,</w:t>
      </w:r>
      <w:r w:rsidR="00C50B6C" w:rsidRPr="00231899">
        <w:rPr>
          <w:rFonts w:ascii="Arial" w:eastAsia="Times New Roman" w:hAnsi="Arial" w:cs="Arial"/>
          <w:sz w:val="24"/>
          <w:szCs w:val="24"/>
          <w:lang w:val="en"/>
        </w:rPr>
        <w:t xml:space="preserve"> </w:t>
      </w:r>
      <w:r w:rsidRPr="00231899">
        <w:rPr>
          <w:rFonts w:ascii="Arial" w:eastAsia="Times New Roman" w:hAnsi="Arial" w:cs="Arial"/>
          <w:sz w:val="24"/>
          <w:szCs w:val="24"/>
          <w:lang w:val="en"/>
        </w:rPr>
        <w:t xml:space="preserve">while </w:t>
      </w:r>
      <w:r w:rsidR="00C50B6C" w:rsidRPr="00231899">
        <w:rPr>
          <w:rFonts w:ascii="Arial" w:eastAsia="Times New Roman" w:hAnsi="Arial" w:cs="Arial"/>
          <w:sz w:val="24"/>
          <w:szCs w:val="24"/>
          <w:lang w:val="en"/>
        </w:rPr>
        <w:t xml:space="preserve">not undermining public protection. </w:t>
      </w:r>
    </w:p>
    <w:p w14:paraId="704A9CDF" w14:textId="77777777" w:rsidR="00C50B6C" w:rsidRPr="00231899" w:rsidRDefault="00C50B6C" w:rsidP="00B4301D">
      <w:pPr>
        <w:spacing w:after="0" w:line="360" w:lineRule="auto"/>
        <w:jc w:val="left"/>
        <w:rPr>
          <w:rFonts w:ascii="Arial" w:eastAsia="Times New Roman" w:hAnsi="Arial" w:cs="Arial"/>
          <w:sz w:val="24"/>
          <w:szCs w:val="24"/>
        </w:rPr>
      </w:pPr>
    </w:p>
    <w:p w14:paraId="0554BC73" w14:textId="77777777" w:rsidR="0091727B" w:rsidRPr="00231899" w:rsidRDefault="0091727B"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lang w:val="en"/>
        </w:rPr>
        <w:t xml:space="preserve">This short online course and assessment is based on the first two sections of the </w:t>
      </w:r>
      <w:r w:rsidRPr="00231899">
        <w:rPr>
          <w:rFonts w:ascii="Arial" w:eastAsia="Times New Roman" w:hAnsi="Arial" w:cs="Arial"/>
          <w:i/>
          <w:sz w:val="24"/>
          <w:szCs w:val="24"/>
          <w:lang w:val="en"/>
        </w:rPr>
        <w:t>All Wales induction framework for health and social care</w:t>
      </w:r>
      <w:r w:rsidRPr="00231899">
        <w:rPr>
          <w:rFonts w:ascii="Arial" w:eastAsia="Times New Roman" w:hAnsi="Arial" w:cs="Arial"/>
          <w:sz w:val="24"/>
          <w:szCs w:val="24"/>
          <w:lang w:val="en"/>
        </w:rPr>
        <w:t>. It provides those who complete it successfully with a solid grounding while they work towards getting the required qualification.</w:t>
      </w:r>
    </w:p>
    <w:p w14:paraId="00F0BD9D" w14:textId="77777777" w:rsidR="00C50B6C" w:rsidRPr="00231899" w:rsidRDefault="00C50B6C" w:rsidP="00B4301D">
      <w:pPr>
        <w:spacing w:after="0" w:line="360" w:lineRule="auto"/>
        <w:jc w:val="left"/>
        <w:rPr>
          <w:rFonts w:ascii="Arial" w:eastAsia="Times New Roman" w:hAnsi="Arial" w:cs="Arial"/>
          <w:sz w:val="24"/>
          <w:szCs w:val="24"/>
        </w:rPr>
      </w:pPr>
    </w:p>
    <w:p w14:paraId="2EA6DDF8" w14:textId="027AD189"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Workers</w:t>
      </w:r>
      <w:r w:rsidR="005C5E9C" w:rsidRPr="00231899">
        <w:rPr>
          <w:rFonts w:ascii="Arial" w:eastAsia="Times New Roman" w:hAnsi="Arial" w:cs="Arial"/>
          <w:sz w:val="24"/>
          <w:szCs w:val="24"/>
        </w:rPr>
        <w:t xml:space="preserve"> who</w:t>
      </w:r>
      <w:r w:rsidRPr="00231899">
        <w:rPr>
          <w:rFonts w:ascii="Arial" w:eastAsia="Times New Roman" w:hAnsi="Arial" w:cs="Arial"/>
          <w:sz w:val="24"/>
          <w:szCs w:val="24"/>
        </w:rPr>
        <w:t xml:space="preserve"> use the award to register will need to complete one of the </w:t>
      </w:r>
      <w:r w:rsidR="005C5E9C" w:rsidRPr="00231899">
        <w:rPr>
          <w:rFonts w:ascii="Arial" w:eastAsia="Times New Roman" w:hAnsi="Arial" w:cs="Arial"/>
          <w:sz w:val="24"/>
          <w:szCs w:val="24"/>
        </w:rPr>
        <w:t>qualifications</w:t>
      </w:r>
      <w:r w:rsidR="004E3EC0" w:rsidRPr="00231899">
        <w:rPr>
          <w:rFonts w:ascii="Arial" w:eastAsia="Times New Roman" w:hAnsi="Arial" w:cs="Arial"/>
          <w:sz w:val="24"/>
          <w:szCs w:val="24"/>
        </w:rPr>
        <w:t xml:space="preserve"> listed in the</w:t>
      </w:r>
      <w:r w:rsidR="005C5E9C" w:rsidRPr="00231899">
        <w:rPr>
          <w:rFonts w:ascii="Arial" w:eastAsia="Times New Roman" w:hAnsi="Arial" w:cs="Arial"/>
          <w:sz w:val="24"/>
          <w:szCs w:val="24"/>
        </w:rPr>
        <w:t xml:space="preserve"> </w:t>
      </w:r>
      <w:hyperlink r:id="rId23" w:history="1">
        <w:r w:rsidR="005C5E9C" w:rsidRPr="008D7E58">
          <w:rPr>
            <w:rFonts w:ascii="Arial" w:eastAsia="Times New Roman" w:hAnsi="Arial" w:cs="Arial"/>
            <w:color w:val="EE5E56"/>
            <w:sz w:val="24"/>
            <w:szCs w:val="24"/>
            <w:u w:val="single"/>
          </w:rPr>
          <w:t>qualification</w:t>
        </w:r>
        <w:r w:rsidRPr="008D7E58">
          <w:rPr>
            <w:rFonts w:ascii="Arial" w:eastAsia="Times New Roman" w:hAnsi="Arial" w:cs="Arial"/>
            <w:color w:val="EE5E56"/>
            <w:sz w:val="24"/>
            <w:szCs w:val="24"/>
            <w:u w:val="single"/>
          </w:rPr>
          <w:t xml:space="preserve"> framework</w:t>
        </w:r>
      </w:hyperlink>
      <w:r w:rsidRPr="00231899">
        <w:rPr>
          <w:rFonts w:ascii="Arial" w:eastAsia="Times New Roman" w:hAnsi="Arial" w:cs="Arial"/>
          <w:sz w:val="24"/>
          <w:szCs w:val="24"/>
        </w:rPr>
        <w:t xml:space="preserve"> within the first (three-year) period of registration. </w:t>
      </w:r>
    </w:p>
    <w:p w14:paraId="529E33D5" w14:textId="77777777" w:rsidR="00C50B6C" w:rsidRPr="00231899" w:rsidRDefault="00C50B6C" w:rsidP="00B4301D">
      <w:pPr>
        <w:spacing w:after="0" w:line="360" w:lineRule="auto"/>
        <w:jc w:val="left"/>
        <w:rPr>
          <w:rFonts w:ascii="Arial" w:eastAsia="Times New Roman" w:hAnsi="Arial" w:cs="Arial"/>
          <w:sz w:val="24"/>
          <w:szCs w:val="24"/>
        </w:rPr>
      </w:pPr>
    </w:p>
    <w:p w14:paraId="0AB96E7F" w14:textId="7C65FA12" w:rsidR="001B4743" w:rsidRDefault="00447128" w:rsidP="00D04B10">
      <w:pPr>
        <w:spacing w:after="0" w:line="360" w:lineRule="auto"/>
        <w:jc w:val="left"/>
        <w:rPr>
          <w:rFonts w:ascii="Arial" w:eastAsia="Times New Roman" w:hAnsi="Arial" w:cs="Arial"/>
          <w:color w:val="EE5E56"/>
          <w:sz w:val="24"/>
          <w:szCs w:val="24"/>
        </w:rPr>
      </w:pPr>
      <w:r w:rsidRPr="00231899">
        <w:rPr>
          <w:rFonts w:ascii="Arial" w:eastAsia="Times New Roman" w:hAnsi="Arial" w:cs="Arial"/>
          <w:b/>
          <w:sz w:val="24"/>
          <w:szCs w:val="24"/>
        </w:rPr>
        <w:t>You can find more i</w:t>
      </w:r>
      <w:r w:rsidR="00C50B6C" w:rsidRPr="00231899">
        <w:rPr>
          <w:rFonts w:ascii="Arial" w:eastAsia="Times New Roman" w:hAnsi="Arial" w:cs="Arial"/>
          <w:b/>
          <w:sz w:val="24"/>
          <w:szCs w:val="24"/>
        </w:rPr>
        <w:t xml:space="preserve">nformation about the Principles and Values Award at: </w:t>
      </w:r>
      <w:hyperlink r:id="rId24" w:history="1">
        <w:r w:rsidR="00C50B6C" w:rsidRPr="008D7E58">
          <w:rPr>
            <w:rFonts w:ascii="Arial" w:eastAsia="Times New Roman" w:hAnsi="Arial" w:cs="Arial"/>
            <w:b/>
            <w:color w:val="EE5E56"/>
            <w:sz w:val="24"/>
            <w:szCs w:val="24"/>
            <w:u w:val="single"/>
          </w:rPr>
          <w:t>socialcare.wales/news-stories/new-award-to-support-alternative-route-to-register-for-domiciliary-care-workers</w:t>
        </w:r>
      </w:hyperlink>
      <w:r w:rsidR="00C50B6C" w:rsidRPr="008D7E58">
        <w:rPr>
          <w:rFonts w:ascii="Arial" w:eastAsia="Times New Roman" w:hAnsi="Arial" w:cs="Arial"/>
          <w:b/>
          <w:color w:val="EE5E56"/>
          <w:sz w:val="24"/>
          <w:szCs w:val="24"/>
        </w:rPr>
        <w:t xml:space="preserve"> </w:t>
      </w:r>
    </w:p>
    <w:p w14:paraId="6F378470" w14:textId="77777777" w:rsidR="00D04B10" w:rsidRPr="00D04B10" w:rsidRDefault="00D04B10" w:rsidP="00D04B10">
      <w:pPr>
        <w:spacing w:after="0" w:line="360" w:lineRule="auto"/>
        <w:jc w:val="left"/>
        <w:rPr>
          <w:rFonts w:ascii="Arial" w:eastAsia="Times New Roman" w:hAnsi="Arial" w:cs="Arial"/>
          <w:color w:val="EE5E56"/>
          <w:sz w:val="24"/>
          <w:szCs w:val="24"/>
        </w:rPr>
      </w:pPr>
    </w:p>
    <w:p w14:paraId="492844A9" w14:textId="52EC6649" w:rsidR="00C50B6C" w:rsidRDefault="00C50B6C" w:rsidP="009462A4">
      <w:pPr>
        <w:tabs>
          <w:tab w:val="left" w:pos="720"/>
        </w:tabs>
        <w:spacing w:after="240" w:line="240" w:lineRule="auto"/>
        <w:ind w:right="270"/>
        <w:contextualSpacing/>
        <w:jc w:val="left"/>
        <w:outlineLvl w:val="1"/>
        <w:rPr>
          <w:rFonts w:ascii="Arial" w:eastAsia="Times New Roman" w:hAnsi="Arial" w:cs="Arial"/>
          <w:color w:val="000000" w:themeColor="text1"/>
          <w:sz w:val="24"/>
          <w:szCs w:val="24"/>
        </w:rPr>
      </w:pPr>
      <w:r w:rsidRPr="008D7E58">
        <w:rPr>
          <w:rFonts w:ascii="Arial" w:eastAsia="Times New Roman" w:hAnsi="Arial" w:cs="Arial"/>
          <w:b/>
          <w:color w:val="000000" w:themeColor="text1"/>
          <w:sz w:val="24"/>
          <w:szCs w:val="24"/>
        </w:rPr>
        <w:t>Do you agree with our proposal to</w:t>
      </w:r>
      <w:r w:rsidR="005C5E9C" w:rsidRPr="008D7E58">
        <w:rPr>
          <w:rFonts w:ascii="Arial" w:eastAsia="Times New Roman" w:hAnsi="Arial" w:cs="Arial"/>
          <w:b/>
          <w:color w:val="000000" w:themeColor="text1"/>
          <w:sz w:val="24"/>
          <w:szCs w:val="24"/>
        </w:rPr>
        <w:t xml:space="preserve"> allow residential child care workers who do not have a recognised qualification to</w:t>
      </w:r>
      <w:r w:rsidRPr="008D7E58">
        <w:rPr>
          <w:rFonts w:ascii="Arial" w:eastAsia="Times New Roman" w:hAnsi="Arial" w:cs="Arial"/>
          <w:b/>
          <w:color w:val="000000" w:themeColor="text1"/>
          <w:sz w:val="24"/>
          <w:szCs w:val="24"/>
        </w:rPr>
        <w:t xml:space="preserve"> </w:t>
      </w:r>
      <w:r w:rsidR="005C5E9C" w:rsidRPr="008D7E58">
        <w:rPr>
          <w:rFonts w:ascii="Arial" w:eastAsia="Times New Roman" w:hAnsi="Arial" w:cs="Arial"/>
          <w:b/>
          <w:color w:val="000000" w:themeColor="text1"/>
          <w:sz w:val="24"/>
          <w:szCs w:val="24"/>
        </w:rPr>
        <w:t xml:space="preserve">register </w:t>
      </w:r>
      <w:r w:rsidR="005B15F1" w:rsidRPr="008D7E58">
        <w:rPr>
          <w:rFonts w:ascii="Arial" w:eastAsia="Times New Roman" w:hAnsi="Arial" w:cs="Arial"/>
          <w:b/>
          <w:color w:val="000000" w:themeColor="text1"/>
          <w:sz w:val="24"/>
          <w:szCs w:val="24"/>
        </w:rPr>
        <w:t xml:space="preserve">initially </w:t>
      </w:r>
      <w:r w:rsidR="005C5E9C" w:rsidRPr="008D7E58">
        <w:rPr>
          <w:rFonts w:ascii="Arial" w:eastAsia="Times New Roman" w:hAnsi="Arial" w:cs="Arial"/>
          <w:b/>
          <w:color w:val="000000" w:themeColor="text1"/>
          <w:sz w:val="24"/>
          <w:szCs w:val="24"/>
        </w:rPr>
        <w:t xml:space="preserve">using </w:t>
      </w:r>
      <w:r w:rsidRPr="008D7E58">
        <w:rPr>
          <w:rFonts w:ascii="Arial" w:eastAsia="Times New Roman" w:hAnsi="Arial" w:cs="Arial"/>
          <w:b/>
          <w:color w:val="000000" w:themeColor="text1"/>
          <w:sz w:val="24"/>
          <w:szCs w:val="24"/>
        </w:rPr>
        <w:t xml:space="preserve">the Principles and Values </w:t>
      </w:r>
      <w:r w:rsidR="005B15F1" w:rsidRPr="008D7E58">
        <w:rPr>
          <w:rFonts w:ascii="Arial" w:eastAsia="Times New Roman" w:hAnsi="Arial" w:cs="Arial"/>
          <w:b/>
          <w:color w:val="000000" w:themeColor="text1"/>
          <w:sz w:val="24"/>
          <w:szCs w:val="24"/>
        </w:rPr>
        <w:t>Award</w:t>
      </w:r>
      <w:r w:rsidRPr="008D7E58">
        <w:rPr>
          <w:rFonts w:ascii="Arial" w:eastAsia="Times New Roman" w:hAnsi="Arial" w:cs="Arial"/>
          <w:b/>
          <w:color w:val="000000" w:themeColor="text1"/>
          <w:sz w:val="24"/>
          <w:szCs w:val="24"/>
        </w:rPr>
        <w:t xml:space="preserve">?  </w:t>
      </w:r>
    </w:p>
    <w:p w14:paraId="521CD6DC" w14:textId="376B95AE" w:rsidR="009462A4" w:rsidRDefault="009462A4" w:rsidP="009462A4">
      <w:pPr>
        <w:tabs>
          <w:tab w:val="left" w:pos="720"/>
        </w:tabs>
        <w:spacing w:after="240" w:line="240" w:lineRule="auto"/>
        <w:ind w:right="270"/>
        <w:contextualSpacing/>
        <w:jc w:val="left"/>
        <w:outlineLvl w:val="1"/>
        <w:rPr>
          <w:rFonts w:ascii="Arial" w:eastAsia="Times New Roman" w:hAnsi="Arial" w:cs="Arial"/>
          <w:color w:val="000000" w:themeColor="text1"/>
          <w:sz w:val="24"/>
          <w:szCs w:val="24"/>
        </w:rPr>
      </w:pPr>
    </w:p>
    <w:p w14:paraId="09D8CE7F"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220201542"/>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5D768253"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49340436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28DEE402" w14:textId="77777777" w:rsidR="00C50B6C" w:rsidRPr="00231899" w:rsidRDefault="00C50B6C" w:rsidP="00B4301D">
      <w:pPr>
        <w:spacing w:after="0" w:line="240" w:lineRule="auto"/>
        <w:jc w:val="left"/>
        <w:rPr>
          <w:rFonts w:ascii="Arial" w:eastAsia="Times New Roman" w:hAnsi="Arial" w:cs="Arial"/>
          <w:sz w:val="24"/>
          <w:szCs w:val="24"/>
        </w:rPr>
      </w:pPr>
    </w:p>
    <w:p w14:paraId="09DDE7B0" w14:textId="77777777" w:rsidR="00C50B6C" w:rsidRPr="008D7E58" w:rsidRDefault="00C50B6C" w:rsidP="00B4301D">
      <w:pPr>
        <w:spacing w:after="0" w:line="240" w:lineRule="auto"/>
        <w:jc w:val="left"/>
        <w:rPr>
          <w:rFonts w:ascii="Arial" w:eastAsia="Times New Roman" w:hAnsi="Arial" w:cs="Arial"/>
          <w:color w:val="000000" w:themeColor="text1"/>
          <w:sz w:val="24"/>
          <w:szCs w:val="24"/>
        </w:rPr>
      </w:pPr>
    </w:p>
    <w:p w14:paraId="210DFEF1" w14:textId="3CC53343"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5C5E9C"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665DB1CE" w14:textId="77777777" w:rsidTr="00C50B6C">
        <w:trPr>
          <w:trHeight w:val="845"/>
        </w:trPr>
        <w:tc>
          <w:tcPr>
            <w:tcW w:w="10065" w:type="dxa"/>
          </w:tcPr>
          <w:p w14:paraId="30FA1947" w14:textId="77777777" w:rsidR="00C50B6C" w:rsidRPr="00231899" w:rsidRDefault="00C50B6C" w:rsidP="00B4301D">
            <w:pPr>
              <w:spacing w:after="0" w:line="360" w:lineRule="auto"/>
              <w:jc w:val="left"/>
              <w:rPr>
                <w:rFonts w:ascii="Arial" w:eastAsia="Times New Roman" w:hAnsi="Arial" w:cs="Arial"/>
                <w:sz w:val="24"/>
                <w:szCs w:val="24"/>
              </w:rPr>
            </w:pPr>
          </w:p>
          <w:p w14:paraId="05A87557" w14:textId="77777777" w:rsidR="00C50B6C" w:rsidRPr="00231899" w:rsidRDefault="00C50B6C" w:rsidP="00B4301D">
            <w:pPr>
              <w:spacing w:after="0" w:line="360" w:lineRule="auto"/>
              <w:jc w:val="left"/>
              <w:rPr>
                <w:rFonts w:ascii="Arial" w:eastAsia="Times New Roman" w:hAnsi="Arial" w:cs="Arial"/>
                <w:sz w:val="24"/>
                <w:szCs w:val="24"/>
              </w:rPr>
            </w:pPr>
          </w:p>
          <w:p w14:paraId="2AAA3517" w14:textId="77777777" w:rsidR="00C50B6C" w:rsidRPr="00231899" w:rsidRDefault="00C50B6C" w:rsidP="00B4301D">
            <w:pPr>
              <w:spacing w:after="0" w:line="360" w:lineRule="auto"/>
              <w:jc w:val="left"/>
              <w:rPr>
                <w:rFonts w:ascii="Arial" w:eastAsia="Times New Roman" w:hAnsi="Arial" w:cs="Arial"/>
                <w:sz w:val="24"/>
                <w:szCs w:val="24"/>
              </w:rPr>
            </w:pPr>
          </w:p>
          <w:p w14:paraId="5EC38CD1" w14:textId="77777777" w:rsidR="00C50B6C" w:rsidRPr="00231899" w:rsidRDefault="00C50B6C" w:rsidP="00B4301D">
            <w:pPr>
              <w:spacing w:after="0" w:line="360" w:lineRule="auto"/>
              <w:jc w:val="left"/>
              <w:rPr>
                <w:rFonts w:ascii="Arial" w:eastAsia="Times New Roman" w:hAnsi="Arial" w:cs="Arial"/>
                <w:sz w:val="24"/>
                <w:szCs w:val="24"/>
              </w:rPr>
            </w:pPr>
          </w:p>
          <w:p w14:paraId="0EFE297C" w14:textId="77777777" w:rsidR="00C50B6C" w:rsidRPr="00231899" w:rsidRDefault="00C50B6C" w:rsidP="00B4301D">
            <w:pPr>
              <w:spacing w:after="0" w:line="360" w:lineRule="auto"/>
              <w:jc w:val="left"/>
              <w:rPr>
                <w:rFonts w:ascii="Arial" w:eastAsia="Times New Roman" w:hAnsi="Arial" w:cs="Arial"/>
                <w:sz w:val="24"/>
                <w:szCs w:val="24"/>
              </w:rPr>
            </w:pPr>
          </w:p>
          <w:p w14:paraId="478A41AE" w14:textId="77777777" w:rsidR="00C50B6C" w:rsidRPr="00231899" w:rsidRDefault="00C50B6C" w:rsidP="00B4301D">
            <w:pPr>
              <w:spacing w:after="0" w:line="360" w:lineRule="auto"/>
              <w:jc w:val="left"/>
              <w:rPr>
                <w:rFonts w:ascii="Arial" w:eastAsia="Times New Roman" w:hAnsi="Arial" w:cs="Arial"/>
                <w:sz w:val="24"/>
                <w:szCs w:val="24"/>
              </w:rPr>
            </w:pPr>
          </w:p>
          <w:p w14:paraId="1E067C91" w14:textId="77777777" w:rsidR="00C50B6C" w:rsidRPr="00231899" w:rsidRDefault="00C50B6C" w:rsidP="00B4301D">
            <w:pPr>
              <w:spacing w:after="0" w:line="360" w:lineRule="auto"/>
              <w:jc w:val="left"/>
              <w:rPr>
                <w:rFonts w:ascii="Arial" w:eastAsia="Times New Roman" w:hAnsi="Arial" w:cs="Arial"/>
                <w:sz w:val="24"/>
                <w:szCs w:val="24"/>
              </w:rPr>
            </w:pPr>
          </w:p>
          <w:p w14:paraId="79E57DAC" w14:textId="77777777" w:rsidR="00C50B6C" w:rsidRPr="00231899" w:rsidRDefault="00C50B6C" w:rsidP="00B4301D">
            <w:pPr>
              <w:spacing w:after="0" w:line="360" w:lineRule="auto"/>
              <w:jc w:val="left"/>
              <w:rPr>
                <w:rFonts w:ascii="Arial" w:eastAsia="Times New Roman" w:hAnsi="Arial" w:cs="Arial"/>
                <w:sz w:val="24"/>
                <w:szCs w:val="24"/>
              </w:rPr>
            </w:pPr>
          </w:p>
          <w:p w14:paraId="741315C2" w14:textId="77777777" w:rsidR="00C50B6C" w:rsidRPr="00231899" w:rsidRDefault="00C50B6C" w:rsidP="00B4301D">
            <w:pPr>
              <w:spacing w:after="0" w:line="360" w:lineRule="auto"/>
              <w:jc w:val="left"/>
              <w:rPr>
                <w:rFonts w:ascii="Arial" w:eastAsia="Times New Roman" w:hAnsi="Arial" w:cs="Arial"/>
                <w:sz w:val="24"/>
                <w:szCs w:val="24"/>
              </w:rPr>
            </w:pPr>
          </w:p>
          <w:p w14:paraId="1B36B16F" w14:textId="77777777" w:rsidR="00C50B6C" w:rsidRPr="00231899" w:rsidRDefault="00C50B6C" w:rsidP="00B4301D">
            <w:pPr>
              <w:spacing w:after="0" w:line="360" w:lineRule="auto"/>
              <w:jc w:val="left"/>
              <w:rPr>
                <w:rFonts w:ascii="Arial" w:eastAsia="Times New Roman" w:hAnsi="Arial" w:cs="Arial"/>
                <w:sz w:val="24"/>
                <w:szCs w:val="24"/>
              </w:rPr>
            </w:pPr>
          </w:p>
          <w:p w14:paraId="1C41AFD7" w14:textId="77777777" w:rsidR="00C50B6C" w:rsidRPr="00231899" w:rsidRDefault="00C50B6C" w:rsidP="00B4301D">
            <w:pPr>
              <w:spacing w:after="0" w:line="360" w:lineRule="auto"/>
              <w:jc w:val="left"/>
              <w:rPr>
                <w:rFonts w:ascii="Arial" w:eastAsia="Times New Roman" w:hAnsi="Arial" w:cs="Arial"/>
                <w:sz w:val="24"/>
                <w:szCs w:val="24"/>
              </w:rPr>
            </w:pPr>
          </w:p>
          <w:p w14:paraId="1F038DA5" w14:textId="77777777" w:rsidR="00C50B6C" w:rsidRPr="00231899" w:rsidRDefault="00C50B6C" w:rsidP="00B4301D">
            <w:pPr>
              <w:spacing w:after="0" w:line="360" w:lineRule="auto"/>
              <w:jc w:val="left"/>
              <w:rPr>
                <w:rFonts w:ascii="Arial" w:eastAsia="Times New Roman" w:hAnsi="Arial" w:cs="Arial"/>
                <w:sz w:val="24"/>
                <w:szCs w:val="24"/>
              </w:rPr>
            </w:pPr>
          </w:p>
        </w:tc>
      </w:tr>
    </w:tbl>
    <w:p w14:paraId="337B14E3" w14:textId="77777777" w:rsidR="00C50B6C" w:rsidRPr="00231899" w:rsidRDefault="00C50B6C" w:rsidP="00B4301D">
      <w:pPr>
        <w:spacing w:after="0" w:line="360" w:lineRule="auto"/>
        <w:jc w:val="left"/>
        <w:rPr>
          <w:rFonts w:ascii="Arial" w:eastAsia="Times New Roman" w:hAnsi="Arial" w:cs="Arial"/>
          <w:b/>
          <w:sz w:val="24"/>
          <w:szCs w:val="24"/>
        </w:rPr>
      </w:pPr>
    </w:p>
    <w:p w14:paraId="13DD1545" w14:textId="77777777" w:rsidR="00C50B6C" w:rsidRPr="00231899" w:rsidRDefault="00C50B6C" w:rsidP="00B4301D">
      <w:pPr>
        <w:tabs>
          <w:tab w:val="left" w:pos="720"/>
        </w:tabs>
        <w:spacing w:after="240" w:line="240" w:lineRule="auto"/>
        <w:ind w:right="270"/>
        <w:contextualSpacing/>
        <w:jc w:val="left"/>
        <w:outlineLvl w:val="1"/>
        <w:rPr>
          <w:rFonts w:ascii="Arial" w:eastAsia="Calibri" w:hAnsi="Arial" w:cs="Arial"/>
          <w:b/>
          <w:bCs/>
          <w:color w:val="8064A2"/>
          <w:sz w:val="28"/>
          <w:szCs w:val="28"/>
          <w:lang w:eastAsia="en-GB"/>
        </w:rPr>
      </w:pPr>
    </w:p>
    <w:p w14:paraId="2385B283" w14:textId="77777777" w:rsidR="00C50B6C" w:rsidRPr="00231899" w:rsidRDefault="00C50B6C" w:rsidP="00B4301D">
      <w:pPr>
        <w:tabs>
          <w:tab w:val="left" w:pos="720"/>
        </w:tabs>
        <w:spacing w:after="240" w:line="240" w:lineRule="auto"/>
        <w:ind w:left="1080" w:right="270"/>
        <w:contextualSpacing/>
        <w:jc w:val="left"/>
        <w:outlineLvl w:val="1"/>
        <w:rPr>
          <w:rFonts w:ascii="Arial" w:eastAsia="Times New Roman" w:hAnsi="Arial" w:cs="Arial"/>
          <w:b/>
          <w:color w:val="4F81BD"/>
          <w:sz w:val="24"/>
          <w:szCs w:val="24"/>
        </w:rPr>
      </w:pPr>
    </w:p>
    <w:p w14:paraId="5B1E1924" w14:textId="77777777" w:rsidR="00C50B6C" w:rsidRPr="00231899" w:rsidRDefault="00C50B6C" w:rsidP="00B4301D">
      <w:pPr>
        <w:tabs>
          <w:tab w:val="left" w:pos="720"/>
        </w:tabs>
        <w:spacing w:after="240" w:line="240" w:lineRule="auto"/>
        <w:ind w:left="1080" w:right="270"/>
        <w:contextualSpacing/>
        <w:jc w:val="left"/>
        <w:outlineLvl w:val="1"/>
        <w:rPr>
          <w:rFonts w:ascii="Arial" w:eastAsia="Times New Roman" w:hAnsi="Arial" w:cs="Arial"/>
          <w:b/>
          <w:color w:val="4F81BD"/>
          <w:sz w:val="24"/>
          <w:szCs w:val="24"/>
        </w:rPr>
      </w:pPr>
    </w:p>
    <w:p w14:paraId="760D79AD" w14:textId="77777777" w:rsidR="00D04B10" w:rsidRDefault="00D04B10" w:rsidP="00B4301D">
      <w:pPr>
        <w:spacing w:after="0" w:line="240" w:lineRule="auto"/>
        <w:jc w:val="left"/>
        <w:rPr>
          <w:rFonts w:ascii="Arial" w:eastAsia="Calibri" w:hAnsi="Arial" w:cs="Arial"/>
          <w:color w:val="8064A2"/>
          <w:sz w:val="48"/>
          <w:szCs w:val="48"/>
          <w:lang w:eastAsia="en-GB"/>
        </w:rPr>
      </w:pPr>
    </w:p>
    <w:p w14:paraId="27B77094" w14:textId="77777777" w:rsidR="00D04B10" w:rsidRDefault="00D04B10" w:rsidP="00B4301D">
      <w:pPr>
        <w:spacing w:after="0" w:line="240" w:lineRule="auto"/>
        <w:jc w:val="left"/>
        <w:rPr>
          <w:rFonts w:ascii="Arial" w:eastAsia="Calibri" w:hAnsi="Arial" w:cs="Arial"/>
          <w:color w:val="8064A2"/>
          <w:sz w:val="48"/>
          <w:szCs w:val="48"/>
          <w:lang w:eastAsia="en-GB"/>
        </w:rPr>
      </w:pPr>
    </w:p>
    <w:p w14:paraId="52153B3A" w14:textId="77777777" w:rsidR="00D04B10" w:rsidRDefault="00D04B10" w:rsidP="00B4301D">
      <w:pPr>
        <w:spacing w:after="0" w:line="240" w:lineRule="auto"/>
        <w:jc w:val="left"/>
        <w:rPr>
          <w:rFonts w:ascii="Arial" w:eastAsia="Calibri" w:hAnsi="Arial" w:cs="Arial"/>
          <w:color w:val="8064A2"/>
          <w:sz w:val="48"/>
          <w:szCs w:val="48"/>
          <w:lang w:eastAsia="en-GB"/>
        </w:rPr>
      </w:pPr>
    </w:p>
    <w:p w14:paraId="4AF257B6" w14:textId="77777777" w:rsidR="00D04B10" w:rsidRDefault="00D04B10" w:rsidP="00B4301D">
      <w:pPr>
        <w:spacing w:after="0" w:line="240" w:lineRule="auto"/>
        <w:jc w:val="left"/>
        <w:rPr>
          <w:rFonts w:ascii="Arial" w:eastAsia="Calibri" w:hAnsi="Arial" w:cs="Arial"/>
          <w:color w:val="8064A2"/>
          <w:sz w:val="48"/>
          <w:szCs w:val="48"/>
          <w:lang w:eastAsia="en-GB"/>
        </w:rPr>
      </w:pPr>
    </w:p>
    <w:p w14:paraId="17422D4D" w14:textId="77777777" w:rsidR="00D04B10" w:rsidRDefault="00D04B10" w:rsidP="00B4301D">
      <w:pPr>
        <w:spacing w:after="0" w:line="240" w:lineRule="auto"/>
        <w:jc w:val="left"/>
        <w:rPr>
          <w:rFonts w:ascii="Arial" w:eastAsia="Calibri" w:hAnsi="Arial" w:cs="Arial"/>
          <w:color w:val="8064A2"/>
          <w:sz w:val="48"/>
          <w:szCs w:val="48"/>
          <w:lang w:eastAsia="en-GB"/>
        </w:rPr>
      </w:pPr>
    </w:p>
    <w:p w14:paraId="3FC92D30" w14:textId="77777777" w:rsidR="00D04B10" w:rsidRDefault="00D04B10" w:rsidP="00B4301D">
      <w:pPr>
        <w:spacing w:after="0" w:line="240" w:lineRule="auto"/>
        <w:jc w:val="left"/>
        <w:rPr>
          <w:rFonts w:ascii="Arial" w:eastAsia="Calibri" w:hAnsi="Arial" w:cs="Arial"/>
          <w:color w:val="8064A2"/>
          <w:sz w:val="48"/>
          <w:szCs w:val="48"/>
          <w:lang w:eastAsia="en-GB"/>
        </w:rPr>
      </w:pPr>
    </w:p>
    <w:p w14:paraId="1854534C" w14:textId="77777777" w:rsidR="00D04B10" w:rsidRDefault="00D04B10" w:rsidP="00B4301D">
      <w:pPr>
        <w:spacing w:after="0" w:line="240" w:lineRule="auto"/>
        <w:jc w:val="left"/>
        <w:rPr>
          <w:rFonts w:ascii="Arial" w:eastAsia="Calibri" w:hAnsi="Arial" w:cs="Arial"/>
          <w:color w:val="8064A2"/>
          <w:sz w:val="48"/>
          <w:szCs w:val="48"/>
          <w:lang w:eastAsia="en-GB"/>
        </w:rPr>
      </w:pPr>
    </w:p>
    <w:p w14:paraId="4F96D993" w14:textId="77777777" w:rsidR="00D04B10" w:rsidRDefault="00D04B10" w:rsidP="00B4301D">
      <w:pPr>
        <w:spacing w:after="0" w:line="240" w:lineRule="auto"/>
        <w:jc w:val="left"/>
        <w:rPr>
          <w:rFonts w:ascii="Arial" w:eastAsia="Calibri" w:hAnsi="Arial" w:cs="Arial"/>
          <w:color w:val="8064A2"/>
          <w:sz w:val="48"/>
          <w:szCs w:val="48"/>
          <w:lang w:eastAsia="en-GB"/>
        </w:rPr>
      </w:pPr>
    </w:p>
    <w:p w14:paraId="475238A1" w14:textId="6925CD9E" w:rsidR="00B4301D" w:rsidRPr="00355E80" w:rsidRDefault="00B4301D" w:rsidP="00B4301D">
      <w:pPr>
        <w:spacing w:after="0" w:line="240" w:lineRule="auto"/>
        <w:jc w:val="left"/>
        <w:rPr>
          <w:rFonts w:ascii="Arial" w:eastAsia="Times New Roman" w:hAnsi="Arial" w:cs="Arial"/>
          <w:b/>
          <w:bCs/>
          <w:color w:val="EE5E56"/>
          <w:sz w:val="48"/>
          <w:szCs w:val="48"/>
          <w:u w:val="single"/>
        </w:rPr>
      </w:pPr>
      <w:r w:rsidRPr="00355E80">
        <w:rPr>
          <w:rFonts w:ascii="Arial" w:eastAsia="Times New Roman" w:hAnsi="Arial" w:cs="Arial"/>
          <w:b/>
          <w:bCs/>
          <w:color w:val="EE5E56"/>
          <w:sz w:val="48"/>
          <w:szCs w:val="48"/>
          <w:u w:val="single"/>
        </w:rPr>
        <w:t>Changes to social care manager registration</w:t>
      </w:r>
    </w:p>
    <w:p w14:paraId="5108F6A8" w14:textId="77777777" w:rsidR="00C50B6C" w:rsidRPr="008D7E58"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EE5E56"/>
          <w:sz w:val="28"/>
          <w:szCs w:val="28"/>
          <w:lang w:eastAsia="en-GB"/>
        </w:rPr>
      </w:pPr>
    </w:p>
    <w:p w14:paraId="5FEB6A0A" w14:textId="77777777" w:rsidR="00C50B6C" w:rsidRPr="008D7E58"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EE5E56"/>
          <w:sz w:val="28"/>
          <w:szCs w:val="28"/>
          <w:lang w:eastAsia="en-GB"/>
        </w:rPr>
      </w:pPr>
    </w:p>
    <w:p w14:paraId="7105A11D" w14:textId="77777777" w:rsidR="00B4301D" w:rsidRDefault="00B4301D"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bookmarkStart w:id="7" w:name="_Hlk17460113"/>
    </w:p>
    <w:p w14:paraId="654FE7C2" w14:textId="38535C38" w:rsidR="00C50B6C" w:rsidRPr="008D7E58" w:rsidRDefault="00C50B6C"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What changes are we proposing</w:t>
      </w:r>
      <w:r w:rsidR="001B4743" w:rsidRPr="008D7E58">
        <w:rPr>
          <w:rFonts w:ascii="Arial" w:eastAsia="Calibri" w:hAnsi="Arial" w:cs="Arial"/>
          <w:b/>
          <w:bCs/>
          <w:color w:val="EE5E56"/>
          <w:sz w:val="28"/>
          <w:szCs w:val="28"/>
          <w:lang w:eastAsia="en-GB"/>
        </w:rPr>
        <w:t xml:space="preserve"> and why</w:t>
      </w:r>
      <w:r w:rsidRPr="008D7E58">
        <w:rPr>
          <w:rFonts w:ascii="Arial" w:eastAsia="Calibri" w:hAnsi="Arial" w:cs="Arial"/>
          <w:b/>
          <w:bCs/>
          <w:color w:val="EE5E56"/>
          <w:sz w:val="28"/>
          <w:szCs w:val="28"/>
          <w:lang w:eastAsia="en-GB"/>
        </w:rPr>
        <w:t>?</w:t>
      </w:r>
    </w:p>
    <w:bookmarkEnd w:id="7"/>
    <w:p w14:paraId="457AED6B" w14:textId="77777777" w:rsidR="00C50B6C" w:rsidRPr="00231899"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8064A2"/>
          <w:sz w:val="28"/>
          <w:szCs w:val="28"/>
          <w:lang w:eastAsia="en-GB"/>
        </w:rPr>
      </w:pPr>
    </w:p>
    <w:p w14:paraId="3A7779CD" w14:textId="0B9B1397" w:rsidR="005C5E9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Until April 2018 managers </w:t>
      </w:r>
      <w:r w:rsidR="005C5E9C" w:rsidRPr="00231899">
        <w:rPr>
          <w:rFonts w:ascii="Arial" w:eastAsia="Times New Roman" w:hAnsi="Arial" w:cs="Arial"/>
          <w:sz w:val="24"/>
          <w:szCs w:val="24"/>
        </w:rPr>
        <w:t xml:space="preserve">needed to </w:t>
      </w:r>
      <w:r w:rsidRPr="00231899">
        <w:rPr>
          <w:rFonts w:ascii="Arial" w:eastAsia="Times New Roman" w:hAnsi="Arial" w:cs="Arial"/>
          <w:sz w:val="24"/>
          <w:szCs w:val="24"/>
        </w:rPr>
        <w:t>register with us and Care Inspectorate Wales (CIW)</w:t>
      </w:r>
      <w:r w:rsidR="005C5E9C" w:rsidRPr="00231899">
        <w:rPr>
          <w:rFonts w:ascii="Arial" w:eastAsia="Times New Roman" w:hAnsi="Arial" w:cs="Arial"/>
          <w:sz w:val="24"/>
          <w:szCs w:val="24"/>
        </w:rPr>
        <w:t>, b</w:t>
      </w:r>
      <w:r w:rsidRPr="00231899">
        <w:rPr>
          <w:rFonts w:ascii="Arial" w:eastAsia="Times New Roman" w:hAnsi="Arial" w:cs="Arial"/>
          <w:sz w:val="24"/>
          <w:szCs w:val="24"/>
        </w:rPr>
        <w:t>ut since then</w:t>
      </w:r>
      <w:r w:rsidR="005C5E9C" w:rsidRPr="00231899">
        <w:rPr>
          <w:rFonts w:ascii="Arial" w:eastAsia="Times New Roman" w:hAnsi="Arial" w:cs="Arial"/>
          <w:sz w:val="24"/>
          <w:szCs w:val="24"/>
        </w:rPr>
        <w:t xml:space="preserve"> managers</w:t>
      </w:r>
      <w:r w:rsidR="0091727B" w:rsidRPr="00231899">
        <w:rPr>
          <w:rFonts w:ascii="Arial" w:eastAsia="Times New Roman" w:hAnsi="Arial" w:cs="Arial"/>
          <w:sz w:val="24"/>
          <w:szCs w:val="24"/>
        </w:rPr>
        <w:t xml:space="preserve"> have </w:t>
      </w:r>
      <w:r w:rsidR="004D524D" w:rsidRPr="00231899">
        <w:rPr>
          <w:rFonts w:ascii="Arial" w:eastAsia="Times New Roman" w:hAnsi="Arial" w:cs="Arial"/>
          <w:sz w:val="24"/>
          <w:szCs w:val="24"/>
        </w:rPr>
        <w:t xml:space="preserve">only </w:t>
      </w:r>
      <w:r w:rsidR="0091727B" w:rsidRPr="00231899">
        <w:rPr>
          <w:rFonts w:ascii="Arial" w:eastAsia="Times New Roman" w:hAnsi="Arial" w:cs="Arial"/>
          <w:sz w:val="24"/>
          <w:szCs w:val="24"/>
        </w:rPr>
        <w:t>nee</w:t>
      </w:r>
      <w:r w:rsidR="004D524D" w:rsidRPr="00231899">
        <w:rPr>
          <w:rFonts w:ascii="Arial" w:eastAsia="Times New Roman" w:hAnsi="Arial" w:cs="Arial"/>
          <w:sz w:val="24"/>
          <w:szCs w:val="24"/>
        </w:rPr>
        <w:t>d</w:t>
      </w:r>
      <w:r w:rsidR="0091727B" w:rsidRPr="00231899">
        <w:rPr>
          <w:rFonts w:ascii="Arial" w:eastAsia="Times New Roman" w:hAnsi="Arial" w:cs="Arial"/>
          <w:sz w:val="24"/>
          <w:szCs w:val="24"/>
        </w:rPr>
        <w:t>ed</w:t>
      </w:r>
      <w:r w:rsidR="005C5E9C" w:rsidRPr="00231899">
        <w:rPr>
          <w:rFonts w:ascii="Arial" w:eastAsia="Times New Roman" w:hAnsi="Arial" w:cs="Arial"/>
          <w:sz w:val="24"/>
          <w:szCs w:val="24"/>
        </w:rPr>
        <w:t xml:space="preserve"> to register with us.</w:t>
      </w:r>
      <w:r w:rsidRPr="00231899">
        <w:rPr>
          <w:rFonts w:ascii="Arial" w:eastAsia="Times New Roman" w:hAnsi="Arial" w:cs="Arial"/>
          <w:sz w:val="24"/>
          <w:szCs w:val="24"/>
        </w:rPr>
        <w:t xml:space="preserve"> </w:t>
      </w:r>
    </w:p>
    <w:p w14:paraId="52D8EF76" w14:textId="77777777" w:rsidR="005C5E9C" w:rsidRPr="00231899" w:rsidRDefault="005C5E9C" w:rsidP="00B4301D">
      <w:pPr>
        <w:spacing w:after="0" w:line="360" w:lineRule="auto"/>
        <w:jc w:val="left"/>
        <w:rPr>
          <w:rFonts w:ascii="Arial" w:eastAsia="Times New Roman" w:hAnsi="Arial" w:cs="Arial"/>
          <w:sz w:val="24"/>
          <w:szCs w:val="24"/>
        </w:rPr>
      </w:pPr>
    </w:p>
    <w:p w14:paraId="17F309F3" w14:textId="54799D1B"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To register with us, managers must hold a </w:t>
      </w:r>
      <w:r w:rsidRPr="00231899">
        <w:rPr>
          <w:rFonts w:ascii="Arial" w:eastAsia="Times New Roman" w:hAnsi="Arial" w:cs="Arial"/>
          <w:b/>
          <w:sz w:val="24"/>
          <w:szCs w:val="24"/>
        </w:rPr>
        <w:t>Level 5 Leadership and Management of Health and Social Care: Practice</w:t>
      </w:r>
      <w:r w:rsidR="005C5E9C" w:rsidRPr="00231899">
        <w:rPr>
          <w:rFonts w:ascii="Arial" w:eastAsia="Times New Roman" w:hAnsi="Arial" w:cs="Arial"/>
          <w:sz w:val="24"/>
          <w:szCs w:val="24"/>
        </w:rPr>
        <w:t xml:space="preserve"> qualification</w:t>
      </w:r>
      <w:r w:rsidRPr="00231899">
        <w:rPr>
          <w:rFonts w:ascii="Arial" w:eastAsia="Times New Roman" w:hAnsi="Arial" w:cs="Arial"/>
          <w:sz w:val="24"/>
          <w:szCs w:val="24"/>
        </w:rPr>
        <w:t xml:space="preserve"> or a recognised alternative </w:t>
      </w:r>
      <w:r w:rsidR="005C5E9C" w:rsidRPr="00231899">
        <w:rPr>
          <w:rFonts w:ascii="Arial" w:eastAsia="Times New Roman" w:hAnsi="Arial" w:cs="Arial"/>
          <w:sz w:val="24"/>
          <w:szCs w:val="24"/>
        </w:rPr>
        <w:t>listed in the</w:t>
      </w:r>
      <w:r w:rsidRPr="00231899">
        <w:rPr>
          <w:rFonts w:ascii="Arial" w:eastAsia="Times New Roman" w:hAnsi="Arial" w:cs="Arial"/>
          <w:sz w:val="24"/>
          <w:szCs w:val="24"/>
        </w:rPr>
        <w:t xml:space="preserve"> qualification framework. This has raised concerns about </w:t>
      </w:r>
      <w:r w:rsidR="005C5E9C" w:rsidRPr="00231899">
        <w:rPr>
          <w:rFonts w:ascii="Arial" w:eastAsia="Times New Roman" w:hAnsi="Arial" w:cs="Arial"/>
          <w:sz w:val="24"/>
          <w:szCs w:val="24"/>
        </w:rPr>
        <w:t>what happens when</w:t>
      </w:r>
      <w:r w:rsidRPr="00231899">
        <w:rPr>
          <w:rFonts w:ascii="Arial" w:eastAsia="Times New Roman" w:hAnsi="Arial" w:cs="Arial"/>
          <w:sz w:val="24"/>
          <w:szCs w:val="24"/>
        </w:rPr>
        <w:t xml:space="preserve"> a registered manager </w:t>
      </w:r>
      <w:r w:rsidR="004D524D" w:rsidRPr="00231899">
        <w:rPr>
          <w:rFonts w:ascii="Arial" w:eastAsia="Times New Roman" w:hAnsi="Arial" w:cs="Arial"/>
          <w:sz w:val="24"/>
          <w:szCs w:val="24"/>
        </w:rPr>
        <w:t>leaves and</w:t>
      </w:r>
      <w:r w:rsidR="005C5E9C" w:rsidRPr="00231899">
        <w:rPr>
          <w:rFonts w:ascii="Arial" w:eastAsia="Times New Roman" w:hAnsi="Arial" w:cs="Arial"/>
          <w:sz w:val="24"/>
          <w:szCs w:val="24"/>
        </w:rPr>
        <w:t xml:space="preserve"> </w:t>
      </w:r>
      <w:r w:rsidRPr="00231899">
        <w:rPr>
          <w:rFonts w:ascii="Arial" w:eastAsia="Times New Roman" w:hAnsi="Arial" w:cs="Arial"/>
          <w:sz w:val="24"/>
          <w:szCs w:val="24"/>
        </w:rPr>
        <w:t>is replaced by an unqualified deputy</w:t>
      </w:r>
      <w:r w:rsidR="0091727B" w:rsidRPr="00231899">
        <w:rPr>
          <w:rFonts w:ascii="Arial" w:eastAsia="Times New Roman" w:hAnsi="Arial" w:cs="Arial"/>
          <w:sz w:val="24"/>
          <w:szCs w:val="24"/>
        </w:rPr>
        <w:t>,</w:t>
      </w:r>
      <w:r w:rsidRPr="00231899">
        <w:rPr>
          <w:rFonts w:ascii="Arial" w:eastAsia="Times New Roman" w:hAnsi="Arial" w:cs="Arial"/>
          <w:sz w:val="24"/>
          <w:szCs w:val="24"/>
        </w:rPr>
        <w:t xml:space="preserve"> </w:t>
      </w:r>
      <w:r w:rsidR="0091727B" w:rsidRPr="00231899">
        <w:rPr>
          <w:rFonts w:ascii="Arial" w:eastAsia="Times New Roman" w:hAnsi="Arial" w:cs="Arial"/>
          <w:sz w:val="24"/>
          <w:szCs w:val="24"/>
        </w:rPr>
        <w:t xml:space="preserve">leaving the </w:t>
      </w:r>
      <w:r w:rsidR="004D524D" w:rsidRPr="00231899">
        <w:rPr>
          <w:rFonts w:ascii="Arial" w:eastAsia="Times New Roman" w:hAnsi="Arial" w:cs="Arial"/>
          <w:sz w:val="24"/>
          <w:szCs w:val="24"/>
        </w:rPr>
        <w:t>service</w:t>
      </w:r>
      <w:r w:rsidR="0091727B" w:rsidRPr="00231899">
        <w:rPr>
          <w:rFonts w:ascii="Arial" w:eastAsia="Times New Roman" w:hAnsi="Arial" w:cs="Arial"/>
          <w:sz w:val="24"/>
          <w:szCs w:val="24"/>
        </w:rPr>
        <w:t xml:space="preserve"> non-compliant</w:t>
      </w:r>
      <w:r w:rsidRPr="00231899">
        <w:rPr>
          <w:rFonts w:ascii="Arial" w:eastAsia="Times New Roman" w:hAnsi="Arial" w:cs="Arial"/>
          <w:sz w:val="24"/>
          <w:szCs w:val="24"/>
        </w:rPr>
        <w:t>.</w:t>
      </w:r>
    </w:p>
    <w:p w14:paraId="3F0E5E54" w14:textId="77777777" w:rsidR="00B4301D" w:rsidRPr="00231899" w:rsidRDefault="00B4301D" w:rsidP="00B4301D">
      <w:pPr>
        <w:spacing w:after="0" w:line="360" w:lineRule="auto"/>
        <w:jc w:val="left"/>
        <w:rPr>
          <w:rFonts w:ascii="Arial" w:eastAsia="Times New Roman" w:hAnsi="Arial" w:cs="Arial"/>
          <w:sz w:val="24"/>
          <w:szCs w:val="24"/>
        </w:rPr>
      </w:pPr>
    </w:p>
    <w:p w14:paraId="3A7E2400" w14:textId="1C4BF689" w:rsidR="00C50B6C" w:rsidRPr="00231899" w:rsidRDefault="00C50B6C" w:rsidP="00B4301D">
      <w:pPr>
        <w:spacing w:after="0" w:line="360" w:lineRule="auto"/>
        <w:jc w:val="left"/>
        <w:rPr>
          <w:rFonts w:ascii="Arial" w:eastAsia="Times New Roman" w:hAnsi="Arial" w:cs="Arial"/>
          <w:sz w:val="24"/>
          <w:szCs w:val="24"/>
        </w:rPr>
      </w:pPr>
      <w:bookmarkStart w:id="8" w:name="_Hlk17460190"/>
      <w:r w:rsidRPr="00231899">
        <w:rPr>
          <w:rFonts w:ascii="Arial" w:eastAsia="Times New Roman" w:hAnsi="Arial" w:cs="Arial"/>
          <w:sz w:val="24"/>
          <w:szCs w:val="24"/>
        </w:rPr>
        <w:t>By 2022 most groups of social care workers will be registered with us</w:t>
      </w:r>
      <w:r w:rsidR="00AD583A" w:rsidRPr="00231899">
        <w:rPr>
          <w:rFonts w:ascii="Arial" w:eastAsia="Times New Roman" w:hAnsi="Arial" w:cs="Arial"/>
          <w:sz w:val="24"/>
          <w:szCs w:val="24"/>
        </w:rPr>
        <w:t xml:space="preserve"> and </w:t>
      </w:r>
      <w:r w:rsidR="0091727B" w:rsidRPr="00231899">
        <w:rPr>
          <w:rFonts w:ascii="Arial" w:eastAsia="Times New Roman" w:hAnsi="Arial" w:cs="Arial"/>
          <w:sz w:val="24"/>
          <w:szCs w:val="24"/>
        </w:rPr>
        <w:t xml:space="preserve">deputy managers </w:t>
      </w:r>
      <w:r w:rsidR="00AD583A" w:rsidRPr="00231899">
        <w:rPr>
          <w:rFonts w:ascii="Arial" w:eastAsia="Times New Roman" w:hAnsi="Arial" w:cs="Arial"/>
          <w:sz w:val="24"/>
          <w:szCs w:val="24"/>
        </w:rPr>
        <w:t xml:space="preserve">will </w:t>
      </w:r>
      <w:r w:rsidRPr="00231899">
        <w:rPr>
          <w:rFonts w:ascii="Arial" w:eastAsia="Times New Roman" w:hAnsi="Arial" w:cs="Arial"/>
          <w:sz w:val="24"/>
          <w:szCs w:val="24"/>
        </w:rPr>
        <w:t>be subject to our regulatory requirements</w:t>
      </w:r>
      <w:r w:rsidR="00AD583A" w:rsidRPr="00231899">
        <w:rPr>
          <w:rFonts w:ascii="Arial" w:eastAsia="Times New Roman" w:hAnsi="Arial" w:cs="Arial"/>
          <w:sz w:val="24"/>
          <w:szCs w:val="24"/>
        </w:rPr>
        <w:t xml:space="preserve">. This will reduce the </w:t>
      </w:r>
      <w:r w:rsidRPr="00231899">
        <w:rPr>
          <w:rFonts w:ascii="Arial" w:eastAsia="Times New Roman" w:hAnsi="Arial" w:cs="Arial"/>
          <w:sz w:val="24"/>
          <w:szCs w:val="24"/>
        </w:rPr>
        <w:t xml:space="preserve">risk </w:t>
      </w:r>
      <w:r w:rsidR="00AD583A" w:rsidRPr="00231899">
        <w:rPr>
          <w:rFonts w:ascii="Arial" w:eastAsia="Times New Roman" w:hAnsi="Arial" w:cs="Arial"/>
          <w:sz w:val="24"/>
          <w:szCs w:val="24"/>
        </w:rPr>
        <w:t xml:space="preserve">associated with </w:t>
      </w:r>
      <w:r w:rsidRPr="00231899">
        <w:rPr>
          <w:rFonts w:ascii="Arial" w:eastAsia="Times New Roman" w:hAnsi="Arial" w:cs="Arial"/>
          <w:sz w:val="24"/>
          <w:szCs w:val="24"/>
        </w:rPr>
        <w:t xml:space="preserve">changing the status of workers </w:t>
      </w:r>
      <w:bookmarkEnd w:id="8"/>
      <w:r w:rsidRPr="00231899">
        <w:rPr>
          <w:rFonts w:ascii="Arial" w:eastAsia="Times New Roman" w:hAnsi="Arial" w:cs="Arial"/>
          <w:sz w:val="24"/>
          <w:szCs w:val="24"/>
        </w:rPr>
        <w:t>as the</w:t>
      </w:r>
      <w:r w:rsidR="00AD583A" w:rsidRPr="00231899">
        <w:rPr>
          <w:rFonts w:ascii="Arial" w:eastAsia="Times New Roman" w:hAnsi="Arial" w:cs="Arial"/>
          <w:sz w:val="24"/>
          <w:szCs w:val="24"/>
        </w:rPr>
        <w:t>y</w:t>
      </w:r>
      <w:r w:rsidRPr="00231899">
        <w:rPr>
          <w:rFonts w:ascii="Arial" w:eastAsia="Times New Roman" w:hAnsi="Arial" w:cs="Arial"/>
          <w:sz w:val="24"/>
          <w:szCs w:val="24"/>
        </w:rPr>
        <w:t xml:space="preserve"> will</w:t>
      </w:r>
      <w:r w:rsidR="00AD583A" w:rsidRPr="00231899">
        <w:rPr>
          <w:rFonts w:ascii="Arial" w:eastAsia="Times New Roman" w:hAnsi="Arial" w:cs="Arial"/>
          <w:sz w:val="24"/>
          <w:szCs w:val="24"/>
        </w:rPr>
        <w:t xml:space="preserve"> already</w:t>
      </w:r>
      <w:r w:rsidRPr="00231899">
        <w:rPr>
          <w:rFonts w:ascii="Arial" w:eastAsia="Times New Roman" w:hAnsi="Arial" w:cs="Arial"/>
          <w:sz w:val="24"/>
          <w:szCs w:val="24"/>
        </w:rPr>
        <w:t xml:space="preserve"> be accountable to the standards set by the Code and </w:t>
      </w:r>
      <w:r w:rsidR="00AD583A" w:rsidRPr="00231899">
        <w:rPr>
          <w:rFonts w:ascii="Arial" w:eastAsia="Times New Roman" w:hAnsi="Arial" w:cs="Arial"/>
          <w:sz w:val="24"/>
          <w:szCs w:val="24"/>
        </w:rPr>
        <w:t xml:space="preserve">the </w:t>
      </w:r>
      <w:r w:rsidRPr="00231899">
        <w:rPr>
          <w:rFonts w:ascii="Arial" w:eastAsia="Times New Roman" w:hAnsi="Arial" w:cs="Arial"/>
          <w:sz w:val="24"/>
          <w:szCs w:val="24"/>
        </w:rPr>
        <w:t xml:space="preserve">relevant practice guidance. </w:t>
      </w:r>
    </w:p>
    <w:p w14:paraId="1437DCAF" w14:textId="77777777" w:rsidR="00C50B6C" w:rsidRPr="00231899" w:rsidRDefault="00C50B6C" w:rsidP="00B4301D">
      <w:pPr>
        <w:spacing w:after="0" w:line="360" w:lineRule="auto"/>
        <w:jc w:val="left"/>
        <w:rPr>
          <w:rFonts w:ascii="Arial" w:eastAsia="Times New Roman" w:hAnsi="Arial" w:cs="Arial"/>
          <w:sz w:val="24"/>
          <w:szCs w:val="24"/>
        </w:rPr>
      </w:pPr>
    </w:p>
    <w:p w14:paraId="3E19E065" w14:textId="24D48BD4"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We are therefore proposing a more flexible route for registered workers</w:t>
      </w:r>
      <w:r w:rsidR="00DE7ADF" w:rsidRPr="00231899">
        <w:rPr>
          <w:rFonts w:ascii="Arial" w:eastAsia="Times New Roman" w:hAnsi="Arial" w:cs="Arial"/>
          <w:sz w:val="24"/>
          <w:szCs w:val="24"/>
        </w:rPr>
        <w:t xml:space="preserve">. This route will see the worker’s status </w:t>
      </w:r>
      <w:r w:rsidRPr="00231899">
        <w:rPr>
          <w:rFonts w:ascii="Arial" w:eastAsia="Times New Roman" w:hAnsi="Arial" w:cs="Arial"/>
          <w:sz w:val="24"/>
          <w:szCs w:val="24"/>
        </w:rPr>
        <w:t xml:space="preserve">temporarily changed to manager where there are valid reasons that a manager is unavailable to the service. </w:t>
      </w:r>
    </w:p>
    <w:p w14:paraId="01C24CBA" w14:textId="77777777" w:rsidR="00C50B6C" w:rsidRPr="00231899" w:rsidRDefault="00C50B6C" w:rsidP="00B4301D">
      <w:pPr>
        <w:spacing w:after="0" w:line="360" w:lineRule="auto"/>
        <w:jc w:val="left"/>
        <w:rPr>
          <w:rFonts w:ascii="Arial" w:eastAsia="Times New Roman" w:hAnsi="Arial" w:cs="Arial"/>
          <w:sz w:val="24"/>
          <w:szCs w:val="24"/>
        </w:rPr>
      </w:pPr>
    </w:p>
    <w:p w14:paraId="775D0EB1" w14:textId="6540FD65" w:rsidR="00DE7ADF"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If a social care worker is registered with us and is enrolled on or holds the</w:t>
      </w:r>
      <w:r w:rsidR="00DE7ADF" w:rsidRPr="00231899">
        <w:rPr>
          <w:rFonts w:ascii="Arial" w:eastAsia="Times New Roman" w:hAnsi="Arial" w:cs="Arial"/>
          <w:sz w:val="24"/>
          <w:szCs w:val="24"/>
        </w:rPr>
        <w:t>:</w:t>
      </w:r>
      <w:r w:rsidRPr="00231899">
        <w:rPr>
          <w:rFonts w:ascii="Arial" w:eastAsia="Times New Roman" w:hAnsi="Arial" w:cs="Arial"/>
          <w:sz w:val="24"/>
          <w:szCs w:val="24"/>
        </w:rPr>
        <w:t xml:space="preserve"> </w:t>
      </w:r>
    </w:p>
    <w:p w14:paraId="2DA7FEBB" w14:textId="77777777" w:rsidR="00DE7ADF" w:rsidRPr="00231899" w:rsidRDefault="00DE7ADF" w:rsidP="00B4301D">
      <w:pPr>
        <w:spacing w:after="0" w:line="360" w:lineRule="auto"/>
        <w:jc w:val="left"/>
        <w:rPr>
          <w:rFonts w:ascii="Arial" w:eastAsia="Times New Roman" w:hAnsi="Arial" w:cs="Arial"/>
          <w:sz w:val="24"/>
          <w:szCs w:val="24"/>
        </w:rPr>
      </w:pPr>
    </w:p>
    <w:p w14:paraId="3445BCD2" w14:textId="77777777" w:rsidR="00DE7ADF" w:rsidRPr="00231899" w:rsidRDefault="00C50B6C" w:rsidP="00B4301D">
      <w:pPr>
        <w:pStyle w:val="ListParagraph"/>
        <w:numPr>
          <w:ilvl w:val="0"/>
          <w:numId w:val="39"/>
        </w:num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 xml:space="preserve">University of South Wales Level 4 Certificate: Step up to Management (Social Care Wales) </w:t>
      </w:r>
    </w:p>
    <w:p w14:paraId="54DC3816" w14:textId="77777777" w:rsidR="00DE7ADF" w:rsidRPr="008D7E58" w:rsidRDefault="00C50B6C" w:rsidP="00B4301D">
      <w:pPr>
        <w:spacing w:after="0" w:line="360" w:lineRule="auto"/>
        <w:ind w:left="65"/>
        <w:jc w:val="left"/>
        <w:rPr>
          <w:rFonts w:ascii="Arial" w:eastAsia="Times New Roman" w:hAnsi="Arial" w:cs="Arial"/>
          <w:sz w:val="24"/>
          <w:szCs w:val="24"/>
        </w:rPr>
      </w:pPr>
      <w:r w:rsidRPr="008D7E58">
        <w:rPr>
          <w:rFonts w:ascii="Arial" w:eastAsia="Times New Roman" w:hAnsi="Arial" w:cs="Arial"/>
          <w:sz w:val="24"/>
          <w:szCs w:val="24"/>
        </w:rPr>
        <w:t xml:space="preserve">or </w:t>
      </w:r>
    </w:p>
    <w:p w14:paraId="250AB283" w14:textId="2029DC58" w:rsidR="00DE7ADF" w:rsidRPr="00231899" w:rsidRDefault="00C50B6C" w:rsidP="00B4301D">
      <w:pPr>
        <w:pStyle w:val="ListParagraph"/>
        <w:numPr>
          <w:ilvl w:val="0"/>
          <w:numId w:val="39"/>
        </w:numPr>
        <w:spacing w:after="0" w:line="360" w:lineRule="auto"/>
        <w:jc w:val="left"/>
        <w:rPr>
          <w:rFonts w:ascii="Arial" w:eastAsia="Times New Roman" w:hAnsi="Arial" w:cs="Arial"/>
          <w:b/>
          <w:sz w:val="24"/>
          <w:szCs w:val="24"/>
        </w:rPr>
      </w:pPr>
      <w:r w:rsidRPr="00231899">
        <w:rPr>
          <w:rFonts w:ascii="Arial" w:eastAsia="Times New Roman" w:hAnsi="Arial" w:cs="Arial"/>
          <w:b/>
          <w:sz w:val="24"/>
          <w:szCs w:val="24"/>
        </w:rPr>
        <w:t xml:space="preserve">City </w:t>
      </w:r>
      <w:r w:rsidR="00DE7ADF" w:rsidRPr="00231899">
        <w:rPr>
          <w:rFonts w:ascii="Arial" w:eastAsia="Times New Roman" w:hAnsi="Arial" w:cs="Arial"/>
          <w:b/>
          <w:sz w:val="24"/>
          <w:szCs w:val="24"/>
        </w:rPr>
        <w:t xml:space="preserve">&amp; </w:t>
      </w:r>
      <w:r w:rsidRPr="00231899">
        <w:rPr>
          <w:rFonts w:ascii="Arial" w:eastAsia="Times New Roman" w:hAnsi="Arial" w:cs="Arial"/>
          <w:b/>
          <w:sz w:val="24"/>
          <w:szCs w:val="24"/>
        </w:rPr>
        <w:t>Guilds Level 4 Preparing for Leadership and Management: Health and Social Care</w:t>
      </w:r>
    </w:p>
    <w:p w14:paraId="0E42D13C" w14:textId="77777777" w:rsidR="00DE7ADF" w:rsidRPr="00231899" w:rsidRDefault="00DE7ADF" w:rsidP="00B4301D">
      <w:pPr>
        <w:spacing w:after="0" w:line="360" w:lineRule="auto"/>
        <w:jc w:val="left"/>
        <w:rPr>
          <w:rFonts w:ascii="Arial" w:eastAsia="Times New Roman" w:hAnsi="Arial" w:cs="Arial"/>
          <w:sz w:val="24"/>
          <w:szCs w:val="24"/>
        </w:rPr>
      </w:pPr>
    </w:p>
    <w:p w14:paraId="16061A5E" w14:textId="1BABD63A"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leading to the full level 5 qualification, we will recognise their status as a manager on the Register until another manager is appointed or the worker completes the full level 5 qualification. </w:t>
      </w:r>
    </w:p>
    <w:p w14:paraId="032E54BB" w14:textId="77777777" w:rsidR="00C50B6C" w:rsidRPr="00231899" w:rsidRDefault="00C50B6C" w:rsidP="00B4301D">
      <w:pPr>
        <w:spacing w:after="0" w:line="360" w:lineRule="auto"/>
        <w:jc w:val="left"/>
        <w:rPr>
          <w:rFonts w:ascii="Arial" w:eastAsia="Times New Roman" w:hAnsi="Arial" w:cs="Arial"/>
          <w:sz w:val="24"/>
          <w:szCs w:val="24"/>
        </w:rPr>
      </w:pPr>
    </w:p>
    <w:p w14:paraId="2375467A" w14:textId="24DA7D74" w:rsidR="00C50B6C" w:rsidRPr="00231899" w:rsidRDefault="00C50B6C"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 xml:space="preserve">Those registered in a specific role with a different regulator, such as a nurse with the NMC or an occupational therapist with the HCPC, </w:t>
      </w:r>
      <w:r w:rsidR="00DE7ADF" w:rsidRPr="00231899">
        <w:rPr>
          <w:rFonts w:ascii="Arial" w:eastAsia="Times New Roman" w:hAnsi="Arial" w:cs="Arial"/>
          <w:sz w:val="24"/>
          <w:szCs w:val="24"/>
        </w:rPr>
        <w:t xml:space="preserve">will </w:t>
      </w:r>
      <w:r w:rsidRPr="00231899">
        <w:rPr>
          <w:rFonts w:ascii="Arial" w:eastAsia="Times New Roman" w:hAnsi="Arial" w:cs="Arial"/>
          <w:sz w:val="24"/>
          <w:szCs w:val="24"/>
        </w:rPr>
        <w:t>have to register with us as a manager</w:t>
      </w:r>
      <w:r w:rsidR="00623EC0" w:rsidRPr="00231899">
        <w:rPr>
          <w:rFonts w:ascii="Arial" w:eastAsia="Times New Roman" w:hAnsi="Arial" w:cs="Arial"/>
          <w:sz w:val="24"/>
          <w:szCs w:val="24"/>
        </w:rPr>
        <w:t>,</w:t>
      </w:r>
      <w:r w:rsidRPr="00231899">
        <w:rPr>
          <w:rFonts w:ascii="Arial" w:eastAsia="Times New Roman" w:hAnsi="Arial" w:cs="Arial"/>
          <w:sz w:val="24"/>
          <w:szCs w:val="24"/>
        </w:rPr>
        <w:t xml:space="preserve"> with evidence </w:t>
      </w:r>
      <w:r w:rsidR="00DE7ADF" w:rsidRPr="00231899">
        <w:rPr>
          <w:rFonts w:ascii="Arial" w:eastAsia="Times New Roman" w:hAnsi="Arial" w:cs="Arial"/>
          <w:sz w:val="24"/>
          <w:szCs w:val="24"/>
        </w:rPr>
        <w:t xml:space="preserve">they </w:t>
      </w:r>
      <w:r w:rsidRPr="00231899">
        <w:rPr>
          <w:rFonts w:ascii="Arial" w:eastAsia="Times New Roman" w:hAnsi="Arial" w:cs="Arial"/>
          <w:sz w:val="24"/>
          <w:szCs w:val="24"/>
        </w:rPr>
        <w:t>hold or</w:t>
      </w:r>
      <w:r w:rsidR="00DE7ADF" w:rsidRPr="00231899">
        <w:rPr>
          <w:rFonts w:ascii="Arial" w:eastAsia="Times New Roman" w:hAnsi="Arial" w:cs="Arial"/>
          <w:sz w:val="24"/>
          <w:szCs w:val="24"/>
        </w:rPr>
        <w:t xml:space="preserve"> are</w:t>
      </w:r>
      <w:r w:rsidRPr="00231899">
        <w:rPr>
          <w:rFonts w:ascii="Arial" w:eastAsia="Times New Roman" w:hAnsi="Arial" w:cs="Arial"/>
          <w:sz w:val="24"/>
          <w:szCs w:val="24"/>
        </w:rPr>
        <w:t xml:space="preserve"> </w:t>
      </w:r>
      <w:r w:rsidR="00DE7ADF" w:rsidRPr="00231899">
        <w:rPr>
          <w:rFonts w:ascii="Arial" w:eastAsia="Times New Roman" w:hAnsi="Arial" w:cs="Arial"/>
          <w:sz w:val="24"/>
          <w:szCs w:val="24"/>
        </w:rPr>
        <w:t xml:space="preserve">enrolled </w:t>
      </w:r>
      <w:r w:rsidRPr="00231899">
        <w:rPr>
          <w:rFonts w:ascii="Arial" w:eastAsia="Times New Roman" w:hAnsi="Arial" w:cs="Arial"/>
          <w:sz w:val="24"/>
          <w:szCs w:val="24"/>
        </w:rPr>
        <w:t>on the level 4 qualification.</w:t>
      </w:r>
    </w:p>
    <w:p w14:paraId="651D872B" w14:textId="77777777" w:rsidR="00C50B6C" w:rsidRPr="00231899" w:rsidRDefault="00C50B6C" w:rsidP="00B4301D">
      <w:pPr>
        <w:spacing w:after="0" w:line="360" w:lineRule="auto"/>
        <w:jc w:val="left"/>
        <w:rPr>
          <w:rFonts w:ascii="Arial" w:eastAsia="Times New Roman" w:hAnsi="Arial" w:cs="Arial"/>
          <w:sz w:val="24"/>
          <w:szCs w:val="24"/>
        </w:rPr>
      </w:pPr>
    </w:p>
    <w:p w14:paraId="38D76D17" w14:textId="3368308B" w:rsidR="00C50B6C" w:rsidRPr="00231899" w:rsidRDefault="00DE7ADF" w:rsidP="00B4301D">
      <w:pPr>
        <w:spacing w:after="0" w:line="360" w:lineRule="auto"/>
        <w:jc w:val="left"/>
        <w:rPr>
          <w:rFonts w:ascii="Arial" w:eastAsia="Times New Roman" w:hAnsi="Arial" w:cs="Arial"/>
          <w:sz w:val="24"/>
          <w:szCs w:val="24"/>
        </w:rPr>
      </w:pPr>
      <w:r w:rsidRPr="00231899">
        <w:rPr>
          <w:rFonts w:ascii="Arial" w:eastAsia="Times New Roman" w:hAnsi="Arial" w:cs="Arial"/>
          <w:sz w:val="24"/>
          <w:szCs w:val="24"/>
        </w:rPr>
        <w:t>T</w:t>
      </w:r>
      <w:r w:rsidR="00C50B6C" w:rsidRPr="00231899">
        <w:rPr>
          <w:rFonts w:ascii="Arial" w:eastAsia="Times New Roman" w:hAnsi="Arial" w:cs="Arial"/>
          <w:sz w:val="24"/>
          <w:szCs w:val="24"/>
        </w:rPr>
        <w:t xml:space="preserve">o </w:t>
      </w:r>
      <w:r w:rsidRPr="00231899">
        <w:rPr>
          <w:rFonts w:ascii="Arial" w:eastAsia="Times New Roman" w:hAnsi="Arial" w:cs="Arial"/>
          <w:sz w:val="24"/>
          <w:szCs w:val="24"/>
        </w:rPr>
        <w:t xml:space="preserve">allow us to </w:t>
      </w:r>
      <w:r w:rsidR="00C50B6C" w:rsidRPr="00231899">
        <w:rPr>
          <w:rFonts w:ascii="Arial" w:eastAsia="Times New Roman" w:hAnsi="Arial" w:cs="Arial"/>
          <w:sz w:val="24"/>
          <w:szCs w:val="24"/>
        </w:rPr>
        <w:t xml:space="preserve">recognise other associated qualifications, </w:t>
      </w:r>
      <w:r w:rsidRPr="00231899">
        <w:rPr>
          <w:rFonts w:ascii="Arial" w:eastAsia="Times New Roman" w:hAnsi="Arial" w:cs="Arial"/>
          <w:sz w:val="24"/>
          <w:szCs w:val="24"/>
        </w:rPr>
        <w:t>we</w:t>
      </w:r>
      <w:r w:rsidR="00C50B6C" w:rsidRPr="00231899">
        <w:rPr>
          <w:rFonts w:ascii="Arial" w:eastAsia="Times New Roman" w:hAnsi="Arial" w:cs="Arial"/>
          <w:sz w:val="24"/>
          <w:szCs w:val="24"/>
        </w:rPr>
        <w:t xml:space="preserve"> propose that those who hold a recognised qualification for registration with the relevant regulator as a </w:t>
      </w:r>
      <w:r w:rsidRPr="00231899">
        <w:rPr>
          <w:rFonts w:ascii="Arial" w:eastAsia="Times New Roman" w:hAnsi="Arial" w:cs="Arial"/>
          <w:sz w:val="24"/>
          <w:szCs w:val="24"/>
        </w:rPr>
        <w:t>social worker</w:t>
      </w:r>
      <w:r w:rsidR="00C50B6C" w:rsidRPr="00231899">
        <w:rPr>
          <w:rFonts w:ascii="Arial" w:eastAsia="Times New Roman" w:hAnsi="Arial" w:cs="Arial"/>
          <w:sz w:val="24"/>
          <w:szCs w:val="24"/>
        </w:rPr>
        <w:t xml:space="preserve">, </w:t>
      </w:r>
      <w:r w:rsidRPr="00231899">
        <w:rPr>
          <w:rFonts w:ascii="Arial" w:eastAsia="Times New Roman" w:hAnsi="Arial" w:cs="Arial"/>
          <w:sz w:val="24"/>
          <w:szCs w:val="24"/>
        </w:rPr>
        <w:t>nurse</w:t>
      </w:r>
      <w:r w:rsidR="00C50B6C" w:rsidRPr="00231899">
        <w:rPr>
          <w:rFonts w:ascii="Arial" w:eastAsia="Times New Roman" w:hAnsi="Arial" w:cs="Arial"/>
          <w:sz w:val="24"/>
          <w:szCs w:val="24"/>
        </w:rPr>
        <w:t xml:space="preserve">, or </w:t>
      </w:r>
      <w:r w:rsidRPr="00231899">
        <w:rPr>
          <w:rFonts w:ascii="Arial" w:eastAsia="Times New Roman" w:hAnsi="Arial" w:cs="Arial"/>
          <w:sz w:val="24"/>
          <w:szCs w:val="24"/>
        </w:rPr>
        <w:t xml:space="preserve">occupational therapist </w:t>
      </w:r>
      <w:r w:rsidR="00AF52F5" w:rsidRPr="00231899">
        <w:rPr>
          <w:rFonts w:ascii="Arial" w:eastAsia="Times New Roman" w:hAnsi="Arial" w:cs="Arial"/>
          <w:sz w:val="24"/>
          <w:szCs w:val="24"/>
        </w:rPr>
        <w:t xml:space="preserve">be allowed to </w:t>
      </w:r>
      <w:r w:rsidR="00C50B6C" w:rsidRPr="00231899">
        <w:rPr>
          <w:rFonts w:ascii="Arial" w:eastAsia="Times New Roman" w:hAnsi="Arial" w:cs="Arial"/>
          <w:sz w:val="24"/>
          <w:szCs w:val="24"/>
        </w:rPr>
        <w:t>apply for registration as a social care manager if they also hold a generic management qualification on condition that:</w:t>
      </w:r>
    </w:p>
    <w:p w14:paraId="20E0741D" w14:textId="77777777" w:rsidR="00AF52F5" w:rsidRPr="00231899" w:rsidRDefault="00AF52F5" w:rsidP="00B4301D">
      <w:pPr>
        <w:spacing w:after="0" w:line="360" w:lineRule="auto"/>
        <w:jc w:val="left"/>
        <w:rPr>
          <w:rFonts w:ascii="Arial" w:eastAsia="Times New Roman" w:hAnsi="Arial" w:cs="Arial"/>
          <w:sz w:val="24"/>
          <w:szCs w:val="24"/>
        </w:rPr>
      </w:pPr>
    </w:p>
    <w:p w14:paraId="3B80D77C" w14:textId="0F870DFC" w:rsidR="00C50B6C" w:rsidRPr="008D7E58" w:rsidRDefault="00AF52F5" w:rsidP="00B4301D">
      <w:pPr>
        <w:pStyle w:val="ListParagraph"/>
        <w:numPr>
          <w:ilvl w:val="0"/>
          <w:numId w:val="39"/>
        </w:numPr>
        <w:spacing w:after="0" w:line="360" w:lineRule="auto"/>
        <w:jc w:val="left"/>
        <w:rPr>
          <w:rFonts w:ascii="Arial" w:eastAsia="Times New Roman" w:hAnsi="Arial" w:cs="Arial"/>
          <w:sz w:val="24"/>
          <w:szCs w:val="24"/>
        </w:rPr>
      </w:pPr>
      <w:r w:rsidRPr="008D7E58">
        <w:rPr>
          <w:rFonts w:ascii="Arial" w:eastAsia="Times New Roman" w:hAnsi="Arial" w:cs="Arial"/>
          <w:sz w:val="24"/>
          <w:szCs w:val="24"/>
        </w:rPr>
        <w:t>i</w:t>
      </w:r>
      <w:r w:rsidR="00C50B6C" w:rsidRPr="008D7E58">
        <w:rPr>
          <w:rFonts w:ascii="Arial" w:eastAsia="Times New Roman" w:hAnsi="Arial" w:cs="Arial"/>
          <w:sz w:val="24"/>
          <w:szCs w:val="24"/>
        </w:rPr>
        <w:t xml:space="preserve">t is set at a </w:t>
      </w:r>
      <w:r w:rsidR="00C50B6C" w:rsidRPr="008D7E58">
        <w:rPr>
          <w:rFonts w:ascii="Arial" w:eastAsia="Times New Roman" w:hAnsi="Arial" w:cs="Arial"/>
          <w:b/>
          <w:sz w:val="24"/>
          <w:szCs w:val="24"/>
        </w:rPr>
        <w:t>minimum</w:t>
      </w:r>
      <w:r w:rsidR="00C50B6C" w:rsidRPr="008D7E58">
        <w:rPr>
          <w:rFonts w:ascii="Arial" w:eastAsia="Times New Roman" w:hAnsi="Arial" w:cs="Arial"/>
          <w:sz w:val="24"/>
          <w:szCs w:val="24"/>
        </w:rPr>
        <w:t xml:space="preserve"> of level 3</w:t>
      </w:r>
    </w:p>
    <w:p w14:paraId="58D77880" w14:textId="1419578F" w:rsidR="00C50B6C" w:rsidRPr="008D7E58" w:rsidRDefault="00AF52F5" w:rsidP="00B4301D">
      <w:pPr>
        <w:pStyle w:val="ListParagraph"/>
        <w:numPr>
          <w:ilvl w:val="0"/>
          <w:numId w:val="39"/>
        </w:numPr>
        <w:spacing w:after="0" w:line="360" w:lineRule="auto"/>
        <w:jc w:val="left"/>
        <w:rPr>
          <w:rFonts w:ascii="Arial" w:eastAsia="Times New Roman" w:hAnsi="Arial" w:cs="Arial"/>
          <w:sz w:val="24"/>
          <w:szCs w:val="24"/>
        </w:rPr>
      </w:pPr>
      <w:r w:rsidRPr="008D7E58">
        <w:rPr>
          <w:rFonts w:ascii="Arial" w:eastAsia="Times New Roman" w:hAnsi="Arial" w:cs="Arial"/>
          <w:sz w:val="24"/>
          <w:szCs w:val="24"/>
        </w:rPr>
        <w:t>i</w:t>
      </w:r>
      <w:r w:rsidR="00C50B6C" w:rsidRPr="008D7E58">
        <w:rPr>
          <w:rFonts w:ascii="Arial" w:eastAsia="Times New Roman" w:hAnsi="Arial" w:cs="Arial"/>
          <w:sz w:val="24"/>
          <w:szCs w:val="24"/>
        </w:rPr>
        <w:t xml:space="preserve">t has a </w:t>
      </w:r>
      <w:r w:rsidR="00C50B6C" w:rsidRPr="008D7E58">
        <w:rPr>
          <w:rFonts w:ascii="Arial" w:eastAsia="Times New Roman" w:hAnsi="Arial" w:cs="Arial"/>
          <w:b/>
          <w:sz w:val="24"/>
          <w:szCs w:val="24"/>
        </w:rPr>
        <w:t>minimum</w:t>
      </w:r>
      <w:r w:rsidR="00C50B6C" w:rsidRPr="008D7E58">
        <w:rPr>
          <w:rFonts w:ascii="Arial" w:eastAsia="Times New Roman" w:hAnsi="Arial" w:cs="Arial"/>
          <w:sz w:val="24"/>
          <w:szCs w:val="24"/>
        </w:rPr>
        <w:t xml:space="preserve"> of 37 credits</w:t>
      </w:r>
    </w:p>
    <w:p w14:paraId="5D36B924" w14:textId="70245543" w:rsidR="00C50B6C" w:rsidRPr="008D7E58" w:rsidRDefault="00AF52F5" w:rsidP="00B4301D">
      <w:pPr>
        <w:pStyle w:val="ListParagraph"/>
        <w:numPr>
          <w:ilvl w:val="0"/>
          <w:numId w:val="39"/>
        </w:numPr>
        <w:spacing w:after="0" w:line="360" w:lineRule="auto"/>
        <w:jc w:val="left"/>
        <w:rPr>
          <w:rFonts w:ascii="Arial" w:eastAsia="Times New Roman" w:hAnsi="Arial" w:cs="Arial"/>
          <w:sz w:val="24"/>
          <w:szCs w:val="24"/>
        </w:rPr>
      </w:pPr>
      <w:r w:rsidRPr="008D7E58">
        <w:rPr>
          <w:rFonts w:ascii="Arial" w:eastAsia="Times New Roman" w:hAnsi="Arial" w:cs="Arial"/>
          <w:sz w:val="24"/>
          <w:szCs w:val="24"/>
        </w:rPr>
        <w:t>i</w:t>
      </w:r>
      <w:r w:rsidR="00C50B6C" w:rsidRPr="008D7E58">
        <w:rPr>
          <w:rFonts w:ascii="Arial" w:eastAsia="Times New Roman" w:hAnsi="Arial" w:cs="Arial"/>
          <w:sz w:val="24"/>
          <w:szCs w:val="24"/>
        </w:rPr>
        <w:t>t was assessed in the workplace for occupational competence and the registered person was in a relevant role in a health or social care setting when the qualification was undertaken.</w:t>
      </w:r>
    </w:p>
    <w:p w14:paraId="71A0ADB9" w14:textId="77777777" w:rsidR="00C50B6C" w:rsidRPr="00231899" w:rsidRDefault="00C50B6C" w:rsidP="00B4301D">
      <w:pPr>
        <w:spacing w:after="0"/>
        <w:ind w:right="270"/>
        <w:jc w:val="left"/>
        <w:outlineLvl w:val="0"/>
        <w:rPr>
          <w:rFonts w:ascii="Arial" w:eastAsia="Calibri" w:hAnsi="Arial" w:cs="Arial"/>
          <w:color w:val="8064A2"/>
          <w:sz w:val="56"/>
          <w:szCs w:val="56"/>
          <w:lang w:eastAsia="en-GB"/>
        </w:rPr>
      </w:pPr>
    </w:p>
    <w:p w14:paraId="3C357E41" w14:textId="77777777" w:rsidR="00C50B6C" w:rsidRPr="00231899"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8064A2"/>
          <w:sz w:val="28"/>
          <w:szCs w:val="28"/>
          <w:lang w:eastAsia="en-GB"/>
        </w:rPr>
      </w:pPr>
    </w:p>
    <w:p w14:paraId="6B395AC1" w14:textId="77777777" w:rsidR="00C50B6C" w:rsidRPr="00231899" w:rsidRDefault="00C50B6C" w:rsidP="00B4301D">
      <w:pPr>
        <w:numPr>
          <w:ilvl w:val="0"/>
          <w:numId w:val="23"/>
        </w:numPr>
        <w:spacing w:after="240" w:line="240" w:lineRule="auto"/>
        <w:ind w:right="270"/>
        <w:contextualSpacing/>
        <w:jc w:val="left"/>
        <w:outlineLvl w:val="1"/>
        <w:rPr>
          <w:rFonts w:ascii="Arial" w:eastAsia="Calibri" w:hAnsi="Arial" w:cs="Arial"/>
          <w:b/>
          <w:bCs/>
          <w:vanish/>
          <w:color w:val="8064A2"/>
          <w:sz w:val="28"/>
          <w:szCs w:val="28"/>
          <w:lang w:eastAsia="en-GB"/>
        </w:rPr>
      </w:pPr>
    </w:p>
    <w:p w14:paraId="125B8179" w14:textId="6DE4A778"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EE5E56"/>
          <w:sz w:val="28"/>
          <w:szCs w:val="28"/>
          <w:lang w:eastAsia="en-GB"/>
        </w:rPr>
      </w:pPr>
      <w:bookmarkStart w:id="9" w:name="_Hlk17880649"/>
      <w:bookmarkStart w:id="10" w:name="_Hlk19114323"/>
      <w:r w:rsidRPr="008D7E58">
        <w:rPr>
          <w:rFonts w:ascii="Arial" w:eastAsia="Calibri" w:hAnsi="Arial" w:cs="Arial"/>
          <w:b/>
          <w:bCs/>
          <w:color w:val="EE5E56"/>
          <w:sz w:val="28"/>
          <w:szCs w:val="28"/>
          <w:lang w:eastAsia="en-GB"/>
        </w:rPr>
        <w:t>Question</w:t>
      </w:r>
      <w:bookmarkEnd w:id="9"/>
      <w:r w:rsidR="004A5F69" w:rsidRPr="008D7E58">
        <w:rPr>
          <w:rFonts w:ascii="Arial" w:eastAsia="Calibri" w:hAnsi="Arial" w:cs="Arial"/>
          <w:b/>
          <w:bCs/>
          <w:color w:val="EE5E56"/>
          <w:sz w:val="28"/>
          <w:szCs w:val="28"/>
          <w:lang w:eastAsia="en-GB"/>
        </w:rPr>
        <w:t>s</w:t>
      </w:r>
    </w:p>
    <w:p w14:paraId="5B82AD09" w14:textId="77777777" w:rsidR="00C50B6C" w:rsidRPr="00231899"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8064A2"/>
          <w:sz w:val="28"/>
          <w:szCs w:val="28"/>
          <w:lang w:eastAsia="en-GB"/>
        </w:rPr>
      </w:pPr>
    </w:p>
    <w:p w14:paraId="1CAD7B0E" w14:textId="16746873"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register a social care worker or other registered professional as a manager if they are enrolled on the level 4 qualification when another manager is unavailable to a service?  </w:t>
      </w:r>
    </w:p>
    <w:p w14:paraId="0AD7D24E" w14:textId="14ABBB9A" w:rsidR="009462A4" w:rsidRDefault="009462A4" w:rsidP="009462A4">
      <w:pPr>
        <w:spacing w:after="0" w:line="360" w:lineRule="auto"/>
        <w:jc w:val="left"/>
        <w:rPr>
          <w:rFonts w:ascii="Arial" w:eastAsia="Times New Roman" w:hAnsi="Arial" w:cs="Arial"/>
          <w:b/>
          <w:color w:val="000000" w:themeColor="text1"/>
          <w:sz w:val="24"/>
          <w:szCs w:val="24"/>
        </w:rPr>
      </w:pPr>
    </w:p>
    <w:p w14:paraId="31CA1E2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585677001"/>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31F2A910"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34085983"/>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7F1F915C" w14:textId="454C92D2" w:rsidR="00C50B6C" w:rsidRDefault="00C50B6C" w:rsidP="00B4301D">
      <w:pPr>
        <w:tabs>
          <w:tab w:val="left" w:pos="1006"/>
        </w:tabs>
        <w:spacing w:after="0" w:line="360" w:lineRule="auto"/>
        <w:jc w:val="left"/>
        <w:rPr>
          <w:rFonts w:ascii="Arial" w:eastAsia="Times New Roman" w:hAnsi="Arial" w:cs="Arial"/>
          <w:color w:val="000000" w:themeColor="text1"/>
          <w:sz w:val="24"/>
          <w:szCs w:val="24"/>
        </w:rPr>
      </w:pPr>
    </w:p>
    <w:p w14:paraId="25A94B1F" w14:textId="6AB3AD04" w:rsidR="009462A4" w:rsidRDefault="009462A4" w:rsidP="00B4301D">
      <w:pPr>
        <w:tabs>
          <w:tab w:val="left" w:pos="1006"/>
        </w:tabs>
        <w:spacing w:after="0" w:line="360" w:lineRule="auto"/>
        <w:jc w:val="left"/>
        <w:rPr>
          <w:rFonts w:ascii="Arial" w:eastAsia="Times New Roman" w:hAnsi="Arial" w:cs="Arial"/>
          <w:color w:val="000000" w:themeColor="text1"/>
          <w:sz w:val="24"/>
          <w:szCs w:val="24"/>
        </w:rPr>
      </w:pPr>
    </w:p>
    <w:p w14:paraId="0A015A9B" w14:textId="70FDB237" w:rsidR="009462A4" w:rsidRDefault="009462A4" w:rsidP="00B4301D">
      <w:pPr>
        <w:tabs>
          <w:tab w:val="left" w:pos="1006"/>
        </w:tabs>
        <w:spacing w:after="0" w:line="360" w:lineRule="auto"/>
        <w:jc w:val="left"/>
        <w:rPr>
          <w:rFonts w:ascii="Arial" w:eastAsia="Times New Roman" w:hAnsi="Arial" w:cs="Arial"/>
          <w:color w:val="000000" w:themeColor="text1"/>
          <w:sz w:val="24"/>
          <w:szCs w:val="24"/>
        </w:rPr>
      </w:pPr>
    </w:p>
    <w:p w14:paraId="4FAAD3E0" w14:textId="678F27CB" w:rsidR="009462A4" w:rsidRDefault="009462A4" w:rsidP="00B4301D">
      <w:pPr>
        <w:tabs>
          <w:tab w:val="left" w:pos="1006"/>
        </w:tabs>
        <w:spacing w:after="0" w:line="360" w:lineRule="auto"/>
        <w:jc w:val="left"/>
        <w:rPr>
          <w:rFonts w:ascii="Arial" w:eastAsia="Times New Roman" w:hAnsi="Arial" w:cs="Arial"/>
          <w:color w:val="000000" w:themeColor="text1"/>
          <w:sz w:val="24"/>
          <w:szCs w:val="24"/>
        </w:rPr>
      </w:pPr>
    </w:p>
    <w:p w14:paraId="79F67467" w14:textId="77777777" w:rsidR="009462A4" w:rsidRPr="008D7E58" w:rsidRDefault="009462A4" w:rsidP="00B4301D">
      <w:pPr>
        <w:tabs>
          <w:tab w:val="left" w:pos="1006"/>
        </w:tabs>
        <w:spacing w:after="0" w:line="360" w:lineRule="auto"/>
        <w:jc w:val="left"/>
        <w:rPr>
          <w:rFonts w:ascii="Arial" w:eastAsia="Times New Roman" w:hAnsi="Arial" w:cs="Arial"/>
          <w:color w:val="000000" w:themeColor="text1"/>
          <w:sz w:val="24"/>
          <w:szCs w:val="24"/>
        </w:rPr>
      </w:pPr>
    </w:p>
    <w:p w14:paraId="791875DF" w14:textId="28A5C0D9"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AF52F5"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8D7E58" w14:paraId="47ABE771" w14:textId="77777777" w:rsidTr="00C50B6C">
        <w:trPr>
          <w:trHeight w:val="845"/>
        </w:trPr>
        <w:tc>
          <w:tcPr>
            <w:tcW w:w="8898" w:type="dxa"/>
          </w:tcPr>
          <w:p w14:paraId="3A6EEB2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C408D8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382B47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851D7BA"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66CDD1A3"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0F0369B"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335E246"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53646D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E47CF0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3DD30F5"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bookmarkEnd w:id="10"/>
    </w:tbl>
    <w:p w14:paraId="28DABBFC" w14:textId="77777777"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112BCB16" w14:textId="13E4FE0F" w:rsidR="00C50B6C" w:rsidRPr="008D7E58"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000000" w:themeColor="text1"/>
          <w:sz w:val="28"/>
          <w:szCs w:val="28"/>
          <w:lang w:eastAsia="en-GB"/>
        </w:rPr>
      </w:pPr>
    </w:p>
    <w:p w14:paraId="07E6C4D1" w14:textId="77777777" w:rsidR="009462A4"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register those who hold a recognised qualification for registration with the relevant regulator as a </w:t>
      </w:r>
      <w:r w:rsidR="00AF52F5" w:rsidRPr="008D7E58">
        <w:rPr>
          <w:rFonts w:ascii="Arial" w:eastAsia="Times New Roman" w:hAnsi="Arial" w:cs="Arial"/>
          <w:b/>
          <w:color w:val="000000" w:themeColor="text1"/>
          <w:sz w:val="24"/>
          <w:szCs w:val="24"/>
        </w:rPr>
        <w:t>s</w:t>
      </w:r>
      <w:r w:rsidRPr="008D7E58">
        <w:rPr>
          <w:rFonts w:ascii="Arial" w:eastAsia="Times New Roman" w:hAnsi="Arial" w:cs="Arial"/>
          <w:b/>
          <w:color w:val="000000" w:themeColor="text1"/>
          <w:sz w:val="24"/>
          <w:szCs w:val="24"/>
        </w:rPr>
        <w:t xml:space="preserve">ocial </w:t>
      </w:r>
      <w:r w:rsidR="00AF52F5" w:rsidRPr="008D7E58">
        <w:rPr>
          <w:rFonts w:ascii="Arial" w:eastAsia="Times New Roman" w:hAnsi="Arial" w:cs="Arial"/>
          <w:b/>
          <w:color w:val="000000" w:themeColor="text1"/>
          <w:sz w:val="24"/>
          <w:szCs w:val="24"/>
        </w:rPr>
        <w:t>w</w:t>
      </w:r>
      <w:r w:rsidRPr="008D7E58">
        <w:rPr>
          <w:rFonts w:ascii="Arial" w:eastAsia="Times New Roman" w:hAnsi="Arial" w:cs="Arial"/>
          <w:b/>
          <w:color w:val="000000" w:themeColor="text1"/>
          <w:sz w:val="24"/>
          <w:szCs w:val="24"/>
        </w:rPr>
        <w:t xml:space="preserve">orker, </w:t>
      </w:r>
      <w:r w:rsidR="00AF52F5" w:rsidRPr="008D7E58">
        <w:rPr>
          <w:rFonts w:ascii="Arial" w:eastAsia="Times New Roman" w:hAnsi="Arial" w:cs="Arial"/>
          <w:b/>
          <w:color w:val="000000" w:themeColor="text1"/>
          <w:sz w:val="24"/>
          <w:szCs w:val="24"/>
        </w:rPr>
        <w:t>n</w:t>
      </w:r>
      <w:r w:rsidRPr="008D7E58">
        <w:rPr>
          <w:rFonts w:ascii="Arial" w:eastAsia="Times New Roman" w:hAnsi="Arial" w:cs="Arial"/>
          <w:b/>
          <w:color w:val="000000" w:themeColor="text1"/>
          <w:sz w:val="24"/>
          <w:szCs w:val="24"/>
        </w:rPr>
        <w:t xml:space="preserve">urse or </w:t>
      </w:r>
      <w:r w:rsidR="00AF52F5" w:rsidRPr="008D7E58">
        <w:rPr>
          <w:rFonts w:ascii="Arial" w:eastAsia="Times New Roman" w:hAnsi="Arial" w:cs="Arial"/>
          <w:b/>
          <w:color w:val="000000" w:themeColor="text1"/>
          <w:sz w:val="24"/>
          <w:szCs w:val="24"/>
        </w:rPr>
        <w:t>occupational therapist</w:t>
      </w:r>
      <w:r w:rsidRPr="008D7E58">
        <w:rPr>
          <w:rFonts w:ascii="Arial" w:eastAsia="Times New Roman" w:hAnsi="Arial" w:cs="Arial"/>
          <w:b/>
          <w:color w:val="000000" w:themeColor="text1"/>
          <w:sz w:val="24"/>
          <w:szCs w:val="24"/>
        </w:rPr>
        <w:t xml:space="preserve">, along with a generic management qualification with the conditions set out </w:t>
      </w:r>
      <w:r w:rsidR="00C3542E" w:rsidRPr="008D7E58">
        <w:rPr>
          <w:rFonts w:ascii="Arial" w:eastAsia="Times New Roman" w:hAnsi="Arial" w:cs="Arial"/>
          <w:b/>
          <w:color w:val="000000" w:themeColor="text1"/>
          <w:sz w:val="24"/>
          <w:szCs w:val="24"/>
        </w:rPr>
        <w:t>above?</w:t>
      </w:r>
    </w:p>
    <w:p w14:paraId="3EDE2410"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6E92CA38" w14:textId="0569974D"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1983031106"/>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1064C86C"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201815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58AE4122" w14:textId="1D9B1D47" w:rsidR="00C50B6C" w:rsidRPr="008D7E58" w:rsidRDefault="009462A4" w:rsidP="009462A4">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lang w:eastAsia="en-GB"/>
        </w:rPr>
        <w:t xml:space="preserve"> </w:t>
      </w:r>
    </w:p>
    <w:p w14:paraId="3005A7B2" w14:textId="699C6C8C"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AF52F5"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8D7E58" w14:paraId="20DC3774" w14:textId="77777777" w:rsidTr="00C50B6C">
        <w:trPr>
          <w:trHeight w:val="845"/>
        </w:trPr>
        <w:tc>
          <w:tcPr>
            <w:tcW w:w="10065" w:type="dxa"/>
          </w:tcPr>
          <w:p w14:paraId="63FF122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4B696998"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04C1DD"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1F8E065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696F7C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08AC468B"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541AED47"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280DB222"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0778710"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748539F1"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p w14:paraId="360CB72E" w14:textId="77777777" w:rsidR="00C50B6C" w:rsidRPr="008D7E58" w:rsidRDefault="00C50B6C" w:rsidP="00B4301D">
            <w:pPr>
              <w:spacing w:after="0" w:line="360" w:lineRule="auto"/>
              <w:jc w:val="left"/>
              <w:rPr>
                <w:rFonts w:ascii="Arial" w:eastAsia="Times New Roman" w:hAnsi="Arial" w:cs="Arial"/>
                <w:color w:val="000000" w:themeColor="text1"/>
                <w:sz w:val="24"/>
                <w:szCs w:val="24"/>
              </w:rPr>
            </w:pPr>
          </w:p>
        </w:tc>
      </w:tr>
    </w:tbl>
    <w:p w14:paraId="5335AB55" w14:textId="171DF4A9" w:rsidR="00C50B6C" w:rsidRPr="00D04B10" w:rsidRDefault="00D04B10" w:rsidP="00B4301D">
      <w:pPr>
        <w:jc w:val="left"/>
        <w:rPr>
          <w:rFonts w:ascii="Arial" w:eastAsia="Calibri" w:hAnsi="Arial" w:cs="Arial"/>
          <w:b/>
          <w:bCs/>
          <w:color w:val="EE5E56"/>
          <w:sz w:val="48"/>
          <w:szCs w:val="48"/>
          <w:u w:val="single"/>
          <w:lang w:eastAsia="en-GB"/>
        </w:rPr>
      </w:pPr>
      <w:r w:rsidRPr="00D04B10">
        <w:rPr>
          <w:rFonts w:ascii="Arial" w:eastAsia="Calibri" w:hAnsi="Arial" w:cs="Arial"/>
          <w:b/>
          <w:bCs/>
          <w:color w:val="EE5E56"/>
          <w:sz w:val="48"/>
          <w:szCs w:val="48"/>
          <w:u w:val="single"/>
          <w:lang w:eastAsia="en-GB"/>
        </w:rPr>
        <w:t>The payment of fees</w:t>
      </w:r>
    </w:p>
    <w:p w14:paraId="4CFAC215" w14:textId="681B6D39" w:rsidR="00C50B6C" w:rsidRPr="00231899" w:rsidRDefault="00C50B6C" w:rsidP="00B4301D">
      <w:pPr>
        <w:jc w:val="left"/>
        <w:rPr>
          <w:rFonts w:ascii="Arial" w:hAnsi="Arial" w:cs="Arial"/>
          <w:sz w:val="24"/>
          <w:lang w:val="en"/>
        </w:rPr>
      </w:pPr>
      <w:r w:rsidRPr="00231899">
        <w:rPr>
          <w:rFonts w:ascii="Arial" w:hAnsi="Arial" w:cs="Arial"/>
          <w:sz w:val="24"/>
          <w:lang w:val="en"/>
        </w:rPr>
        <w:t xml:space="preserve">Under the Regulation and Inspection of Social Care Act (Wales) 2016, </w:t>
      </w:r>
      <w:r w:rsidR="00FA1506" w:rsidRPr="00231899">
        <w:rPr>
          <w:rFonts w:ascii="Arial" w:hAnsi="Arial" w:cs="Arial"/>
          <w:sz w:val="24"/>
          <w:lang w:val="en"/>
        </w:rPr>
        <w:t>we have</w:t>
      </w:r>
      <w:r w:rsidRPr="00231899">
        <w:rPr>
          <w:rFonts w:ascii="Arial" w:hAnsi="Arial" w:cs="Arial"/>
          <w:sz w:val="24"/>
          <w:lang w:val="en"/>
        </w:rPr>
        <w:t xml:space="preserve"> the power to </w:t>
      </w:r>
      <w:r w:rsidR="00F64261" w:rsidRPr="00231899">
        <w:rPr>
          <w:rFonts w:ascii="Arial" w:hAnsi="Arial" w:cs="Arial"/>
          <w:sz w:val="24"/>
          <w:lang w:val="en"/>
        </w:rPr>
        <w:t>charge</w:t>
      </w:r>
      <w:r w:rsidRPr="00231899">
        <w:rPr>
          <w:rFonts w:ascii="Arial" w:hAnsi="Arial" w:cs="Arial"/>
          <w:sz w:val="24"/>
          <w:lang w:val="en"/>
        </w:rPr>
        <w:t xml:space="preserve"> </w:t>
      </w:r>
      <w:r w:rsidR="00FA1506" w:rsidRPr="00231899">
        <w:rPr>
          <w:rFonts w:ascii="Arial" w:hAnsi="Arial" w:cs="Arial"/>
          <w:sz w:val="24"/>
          <w:lang w:val="en"/>
        </w:rPr>
        <w:t xml:space="preserve">a </w:t>
      </w:r>
      <w:r w:rsidRPr="00231899">
        <w:rPr>
          <w:rFonts w:ascii="Arial" w:hAnsi="Arial" w:cs="Arial"/>
          <w:sz w:val="24"/>
          <w:lang w:val="en"/>
        </w:rPr>
        <w:t xml:space="preserve">fee </w:t>
      </w:r>
      <w:r w:rsidR="00623EC0" w:rsidRPr="00231899">
        <w:rPr>
          <w:rFonts w:ascii="Arial" w:hAnsi="Arial" w:cs="Arial"/>
          <w:sz w:val="24"/>
          <w:lang w:val="en"/>
        </w:rPr>
        <w:t>to register</w:t>
      </w:r>
      <w:r w:rsidR="00FA1506" w:rsidRPr="00231899">
        <w:rPr>
          <w:rFonts w:ascii="Arial" w:hAnsi="Arial" w:cs="Arial"/>
          <w:sz w:val="24"/>
          <w:lang w:val="en"/>
        </w:rPr>
        <w:t xml:space="preserve"> with us</w:t>
      </w:r>
      <w:r w:rsidR="00FA1506" w:rsidRPr="00231899">
        <w:rPr>
          <w:rStyle w:val="FootnoteReference"/>
          <w:rFonts w:ascii="Arial" w:hAnsi="Arial" w:cs="Arial"/>
          <w:sz w:val="24"/>
          <w:lang w:val="en"/>
        </w:rPr>
        <w:footnoteReference w:id="2"/>
      </w:r>
      <w:r w:rsidRPr="00231899">
        <w:rPr>
          <w:rFonts w:ascii="Arial" w:hAnsi="Arial" w:cs="Arial"/>
          <w:sz w:val="24"/>
          <w:lang w:val="en"/>
        </w:rPr>
        <w:t xml:space="preserve">. </w:t>
      </w:r>
    </w:p>
    <w:p w14:paraId="4AF4702D" w14:textId="7FE46194" w:rsidR="00C50B6C" w:rsidRPr="00231899" w:rsidRDefault="00F64261" w:rsidP="00B4301D">
      <w:pPr>
        <w:jc w:val="left"/>
        <w:rPr>
          <w:rFonts w:ascii="Arial" w:hAnsi="Arial" w:cs="Arial"/>
          <w:sz w:val="24"/>
          <w:lang w:val="en"/>
        </w:rPr>
      </w:pPr>
      <w:r w:rsidRPr="00231899">
        <w:rPr>
          <w:rFonts w:ascii="Arial" w:hAnsi="Arial" w:cs="Arial"/>
          <w:sz w:val="24"/>
          <w:lang w:val="en"/>
        </w:rPr>
        <w:t>We</w:t>
      </w:r>
      <w:r w:rsidR="00C50B6C" w:rsidRPr="00231899">
        <w:rPr>
          <w:rFonts w:ascii="Arial" w:hAnsi="Arial" w:cs="Arial"/>
          <w:sz w:val="24"/>
          <w:lang w:val="en"/>
        </w:rPr>
        <w:t xml:space="preserve"> previously consulted on the level of these fees and </w:t>
      </w:r>
      <w:r w:rsidRPr="00231899">
        <w:rPr>
          <w:rFonts w:ascii="Arial" w:hAnsi="Arial" w:cs="Arial"/>
          <w:sz w:val="24"/>
          <w:lang w:val="en"/>
        </w:rPr>
        <w:t xml:space="preserve">have </w:t>
      </w:r>
      <w:r w:rsidR="00C50B6C" w:rsidRPr="00231899">
        <w:rPr>
          <w:rFonts w:ascii="Arial" w:hAnsi="Arial" w:cs="Arial"/>
          <w:sz w:val="24"/>
          <w:lang w:val="en"/>
        </w:rPr>
        <w:t xml:space="preserve">set out </w:t>
      </w:r>
      <w:r w:rsidRPr="00231899">
        <w:rPr>
          <w:rFonts w:ascii="Arial" w:hAnsi="Arial" w:cs="Arial"/>
          <w:sz w:val="24"/>
          <w:lang w:val="en"/>
        </w:rPr>
        <w:t xml:space="preserve">our </w:t>
      </w:r>
      <w:r w:rsidR="00C50B6C" w:rsidRPr="00231899">
        <w:rPr>
          <w:rFonts w:ascii="Arial" w:hAnsi="Arial" w:cs="Arial"/>
          <w:sz w:val="24"/>
          <w:lang w:val="en"/>
        </w:rPr>
        <w:t xml:space="preserve">current and future </w:t>
      </w:r>
      <w:r w:rsidRPr="00231899">
        <w:rPr>
          <w:rFonts w:ascii="Arial" w:hAnsi="Arial" w:cs="Arial"/>
          <w:sz w:val="24"/>
          <w:lang w:val="en"/>
        </w:rPr>
        <w:t>fee structure</w:t>
      </w:r>
      <w:r w:rsidR="00442CB5" w:rsidRPr="00231899">
        <w:rPr>
          <w:rStyle w:val="FootnoteReference"/>
          <w:rFonts w:ascii="Arial" w:hAnsi="Arial" w:cs="Arial"/>
          <w:sz w:val="24"/>
          <w:lang w:val="en"/>
        </w:rPr>
        <w:footnoteReference w:id="3"/>
      </w:r>
      <w:r w:rsidR="00C50B6C" w:rsidRPr="00231899">
        <w:rPr>
          <w:rFonts w:ascii="Arial" w:hAnsi="Arial" w:cs="Arial"/>
          <w:sz w:val="24"/>
          <w:lang w:val="en"/>
        </w:rPr>
        <w:t xml:space="preserve">. These fees provide a vital contribution to the resources </w:t>
      </w:r>
      <w:r w:rsidR="00623EC0" w:rsidRPr="00231899">
        <w:rPr>
          <w:rFonts w:ascii="Arial" w:hAnsi="Arial" w:cs="Arial"/>
          <w:sz w:val="24"/>
          <w:lang w:val="en"/>
        </w:rPr>
        <w:t xml:space="preserve">needed </w:t>
      </w:r>
      <w:r w:rsidR="00C50B6C" w:rsidRPr="00231899">
        <w:rPr>
          <w:rFonts w:ascii="Arial" w:hAnsi="Arial" w:cs="Arial"/>
          <w:sz w:val="24"/>
          <w:lang w:val="en"/>
        </w:rPr>
        <w:t xml:space="preserve">to maintain the </w:t>
      </w:r>
      <w:r w:rsidR="00E24B73" w:rsidRPr="00231899">
        <w:rPr>
          <w:rFonts w:ascii="Arial" w:hAnsi="Arial" w:cs="Arial"/>
          <w:sz w:val="24"/>
          <w:lang w:val="en"/>
        </w:rPr>
        <w:t>R</w:t>
      </w:r>
      <w:r w:rsidR="00C50B6C" w:rsidRPr="00231899">
        <w:rPr>
          <w:rFonts w:ascii="Arial" w:hAnsi="Arial" w:cs="Arial"/>
          <w:sz w:val="24"/>
          <w:lang w:val="en"/>
        </w:rPr>
        <w:t xml:space="preserve">egister and to </w:t>
      </w:r>
      <w:r w:rsidR="00E24B73" w:rsidRPr="00231899">
        <w:rPr>
          <w:rFonts w:ascii="Arial" w:hAnsi="Arial" w:cs="Arial"/>
          <w:sz w:val="24"/>
          <w:lang w:val="en"/>
        </w:rPr>
        <w:t xml:space="preserve">carry out </w:t>
      </w:r>
      <w:r w:rsidR="00C50B6C" w:rsidRPr="00231899">
        <w:rPr>
          <w:rFonts w:ascii="Arial" w:hAnsi="Arial" w:cs="Arial"/>
          <w:sz w:val="24"/>
          <w:lang w:val="en"/>
        </w:rPr>
        <w:t>activities associated with public protection</w:t>
      </w:r>
      <w:r w:rsidR="00E24B73" w:rsidRPr="00231899">
        <w:rPr>
          <w:rFonts w:ascii="Arial" w:hAnsi="Arial" w:cs="Arial"/>
          <w:sz w:val="24"/>
          <w:lang w:val="en"/>
        </w:rPr>
        <w:t xml:space="preserve">, </w:t>
      </w:r>
      <w:r w:rsidR="00C50B6C" w:rsidRPr="00231899">
        <w:rPr>
          <w:rFonts w:ascii="Arial" w:hAnsi="Arial" w:cs="Arial"/>
          <w:sz w:val="24"/>
          <w:lang w:val="en"/>
        </w:rPr>
        <w:t xml:space="preserve">such as fitness to practise proceedings. </w:t>
      </w:r>
    </w:p>
    <w:p w14:paraId="1E80524E" w14:textId="40FD781B" w:rsidR="00C50B6C" w:rsidRPr="00231899" w:rsidRDefault="00E24B73" w:rsidP="00B4301D">
      <w:pPr>
        <w:jc w:val="left"/>
        <w:rPr>
          <w:rFonts w:ascii="Arial" w:hAnsi="Arial" w:cs="Arial"/>
          <w:sz w:val="24"/>
          <w:lang w:val="en"/>
        </w:rPr>
      </w:pPr>
      <w:r w:rsidRPr="00231899">
        <w:rPr>
          <w:rFonts w:ascii="Arial" w:hAnsi="Arial" w:cs="Arial"/>
          <w:sz w:val="24"/>
          <w:lang w:val="en"/>
        </w:rPr>
        <w:t xml:space="preserve">We calculated </w:t>
      </w:r>
      <w:r w:rsidR="00C50B6C" w:rsidRPr="00231899">
        <w:rPr>
          <w:rFonts w:ascii="Arial" w:hAnsi="Arial" w:cs="Arial"/>
          <w:sz w:val="24"/>
          <w:lang w:val="en"/>
        </w:rPr>
        <w:t xml:space="preserve">these fee levels on </w:t>
      </w:r>
      <w:r w:rsidR="00623EC0" w:rsidRPr="00231899">
        <w:rPr>
          <w:rFonts w:ascii="Arial" w:hAnsi="Arial" w:cs="Arial"/>
          <w:sz w:val="24"/>
          <w:lang w:val="en"/>
        </w:rPr>
        <w:t xml:space="preserve">the basis that </w:t>
      </w:r>
      <w:r w:rsidRPr="00231899">
        <w:rPr>
          <w:rFonts w:ascii="Arial" w:hAnsi="Arial" w:cs="Arial"/>
          <w:sz w:val="24"/>
          <w:lang w:val="en"/>
        </w:rPr>
        <w:t>everyone who register</w:t>
      </w:r>
      <w:r w:rsidR="00623EC0" w:rsidRPr="00231899">
        <w:rPr>
          <w:rFonts w:ascii="Arial" w:hAnsi="Arial" w:cs="Arial"/>
          <w:sz w:val="24"/>
          <w:lang w:val="en"/>
        </w:rPr>
        <w:t>s</w:t>
      </w:r>
      <w:r w:rsidRPr="00231899">
        <w:rPr>
          <w:rFonts w:ascii="Arial" w:hAnsi="Arial" w:cs="Arial"/>
          <w:sz w:val="24"/>
          <w:lang w:val="en"/>
        </w:rPr>
        <w:t xml:space="preserve"> with us</w:t>
      </w:r>
      <w:r w:rsidR="00623EC0" w:rsidRPr="00231899">
        <w:rPr>
          <w:rFonts w:ascii="Arial" w:hAnsi="Arial" w:cs="Arial"/>
          <w:sz w:val="24"/>
          <w:lang w:val="en"/>
        </w:rPr>
        <w:t xml:space="preserve"> </w:t>
      </w:r>
      <w:r w:rsidRPr="00231899">
        <w:rPr>
          <w:rFonts w:ascii="Arial" w:hAnsi="Arial" w:cs="Arial"/>
          <w:sz w:val="24"/>
          <w:lang w:val="en"/>
        </w:rPr>
        <w:t>pay</w:t>
      </w:r>
      <w:r w:rsidR="00623EC0" w:rsidRPr="00231899">
        <w:rPr>
          <w:rFonts w:ascii="Arial" w:hAnsi="Arial" w:cs="Arial"/>
          <w:sz w:val="24"/>
          <w:lang w:val="en"/>
        </w:rPr>
        <w:t>s</w:t>
      </w:r>
      <w:r w:rsidRPr="00231899">
        <w:rPr>
          <w:rFonts w:ascii="Arial" w:hAnsi="Arial" w:cs="Arial"/>
          <w:sz w:val="24"/>
          <w:lang w:val="en"/>
        </w:rPr>
        <w:t xml:space="preserve"> their fees in </w:t>
      </w:r>
      <w:r w:rsidR="00C50B6C" w:rsidRPr="00231899">
        <w:rPr>
          <w:rFonts w:ascii="Arial" w:hAnsi="Arial" w:cs="Arial"/>
          <w:sz w:val="24"/>
          <w:lang w:val="en"/>
        </w:rPr>
        <w:t xml:space="preserve">full. </w:t>
      </w:r>
      <w:r w:rsidRPr="00231899">
        <w:rPr>
          <w:rFonts w:ascii="Arial" w:hAnsi="Arial" w:cs="Arial"/>
          <w:sz w:val="24"/>
          <w:lang w:val="en"/>
        </w:rPr>
        <w:t xml:space="preserve">But </w:t>
      </w:r>
      <w:r w:rsidR="00C50B6C" w:rsidRPr="00231899">
        <w:rPr>
          <w:rFonts w:ascii="Arial" w:hAnsi="Arial" w:cs="Arial"/>
          <w:sz w:val="24"/>
          <w:lang w:val="en"/>
        </w:rPr>
        <w:t xml:space="preserve">since </w:t>
      </w:r>
      <w:r w:rsidRPr="00231899">
        <w:rPr>
          <w:rFonts w:ascii="Arial" w:hAnsi="Arial" w:cs="Arial"/>
          <w:sz w:val="24"/>
          <w:lang w:val="en"/>
        </w:rPr>
        <w:t xml:space="preserve">the Regulation and Inspection of Social Care (Wales) Act </w:t>
      </w:r>
      <w:r w:rsidR="00C50B6C" w:rsidRPr="00231899">
        <w:rPr>
          <w:rFonts w:ascii="Arial" w:hAnsi="Arial" w:cs="Arial"/>
          <w:sz w:val="24"/>
          <w:lang w:val="en"/>
        </w:rPr>
        <w:t xml:space="preserve">came into force </w:t>
      </w:r>
      <w:r w:rsidRPr="00231899">
        <w:rPr>
          <w:rFonts w:ascii="Arial" w:hAnsi="Arial" w:cs="Arial"/>
          <w:sz w:val="24"/>
          <w:lang w:val="en"/>
        </w:rPr>
        <w:t>in 2017</w:t>
      </w:r>
      <w:r w:rsidR="00623EC0" w:rsidRPr="00231899">
        <w:rPr>
          <w:rFonts w:ascii="Arial" w:hAnsi="Arial" w:cs="Arial"/>
          <w:sz w:val="24"/>
          <w:lang w:val="en"/>
        </w:rPr>
        <w:t>,</w:t>
      </w:r>
      <w:r w:rsidRPr="00231899">
        <w:rPr>
          <w:rFonts w:ascii="Arial" w:hAnsi="Arial" w:cs="Arial"/>
          <w:sz w:val="24"/>
          <w:lang w:val="en"/>
        </w:rPr>
        <w:t xml:space="preserve"> </w:t>
      </w:r>
      <w:r w:rsidR="00C50B6C" w:rsidRPr="00231899">
        <w:rPr>
          <w:rFonts w:ascii="Arial" w:hAnsi="Arial" w:cs="Arial"/>
          <w:sz w:val="24"/>
          <w:lang w:val="en"/>
        </w:rPr>
        <w:t xml:space="preserve">non-payment of fees </w:t>
      </w:r>
      <w:r w:rsidRPr="00231899">
        <w:rPr>
          <w:rFonts w:ascii="Arial" w:hAnsi="Arial" w:cs="Arial"/>
          <w:sz w:val="24"/>
          <w:lang w:val="en"/>
        </w:rPr>
        <w:t xml:space="preserve">has been </w:t>
      </w:r>
      <w:r w:rsidR="00C50B6C" w:rsidRPr="00231899">
        <w:rPr>
          <w:rFonts w:ascii="Arial" w:hAnsi="Arial" w:cs="Arial"/>
          <w:sz w:val="24"/>
          <w:lang w:val="en"/>
        </w:rPr>
        <w:t xml:space="preserve">a significant problem. </w:t>
      </w:r>
      <w:r w:rsidRPr="00231899">
        <w:rPr>
          <w:rFonts w:ascii="Arial" w:hAnsi="Arial" w:cs="Arial"/>
          <w:sz w:val="24"/>
          <w:lang w:val="en"/>
        </w:rPr>
        <w:t>We</w:t>
      </w:r>
      <w:r w:rsidR="00C50B6C" w:rsidRPr="00231899">
        <w:rPr>
          <w:rFonts w:ascii="Arial" w:hAnsi="Arial" w:cs="Arial"/>
          <w:sz w:val="24"/>
          <w:lang w:val="en"/>
        </w:rPr>
        <w:t xml:space="preserve"> estimate that</w:t>
      </w:r>
      <w:r w:rsidR="00623EC0" w:rsidRPr="00231899">
        <w:rPr>
          <w:rFonts w:ascii="Arial" w:hAnsi="Arial" w:cs="Arial"/>
          <w:sz w:val="24"/>
          <w:lang w:val="en"/>
        </w:rPr>
        <w:t>,</w:t>
      </w:r>
      <w:r w:rsidR="00C50B6C" w:rsidRPr="00231899">
        <w:rPr>
          <w:rFonts w:ascii="Arial" w:hAnsi="Arial" w:cs="Arial"/>
          <w:sz w:val="24"/>
          <w:lang w:val="en"/>
        </w:rPr>
        <w:t xml:space="preserve"> on average</w:t>
      </w:r>
      <w:r w:rsidR="00623EC0" w:rsidRPr="00231899">
        <w:rPr>
          <w:rFonts w:ascii="Arial" w:hAnsi="Arial" w:cs="Arial"/>
          <w:sz w:val="24"/>
          <w:lang w:val="en"/>
        </w:rPr>
        <w:t>,</w:t>
      </w:r>
      <w:r w:rsidR="00C50B6C" w:rsidRPr="00231899">
        <w:rPr>
          <w:rFonts w:ascii="Arial" w:hAnsi="Arial" w:cs="Arial"/>
          <w:sz w:val="24"/>
          <w:lang w:val="en"/>
        </w:rPr>
        <w:t xml:space="preserve"> 10</w:t>
      </w:r>
      <w:r w:rsidRPr="00231899">
        <w:rPr>
          <w:rFonts w:ascii="Arial" w:hAnsi="Arial" w:cs="Arial"/>
          <w:sz w:val="24"/>
          <w:lang w:val="en"/>
        </w:rPr>
        <w:t xml:space="preserve"> per cent </w:t>
      </w:r>
      <w:r w:rsidR="00C50B6C" w:rsidRPr="00231899">
        <w:rPr>
          <w:rFonts w:ascii="Arial" w:hAnsi="Arial" w:cs="Arial"/>
          <w:sz w:val="24"/>
          <w:lang w:val="en"/>
        </w:rPr>
        <w:t xml:space="preserve">of </w:t>
      </w:r>
      <w:r w:rsidRPr="00231899">
        <w:rPr>
          <w:rFonts w:ascii="Arial" w:hAnsi="Arial" w:cs="Arial"/>
          <w:sz w:val="24"/>
          <w:lang w:val="en"/>
        </w:rPr>
        <w:t>the</w:t>
      </w:r>
      <w:r w:rsidR="00BA40F9" w:rsidRPr="00231899">
        <w:rPr>
          <w:rFonts w:ascii="Arial" w:hAnsi="Arial" w:cs="Arial"/>
          <w:sz w:val="24"/>
          <w:lang w:val="en"/>
        </w:rPr>
        <w:t>se</w:t>
      </w:r>
      <w:r w:rsidRPr="00231899">
        <w:rPr>
          <w:rFonts w:ascii="Arial" w:hAnsi="Arial" w:cs="Arial"/>
          <w:sz w:val="24"/>
          <w:lang w:val="en"/>
        </w:rPr>
        <w:t xml:space="preserve"> </w:t>
      </w:r>
      <w:r w:rsidR="00C50B6C" w:rsidRPr="00231899">
        <w:rPr>
          <w:rFonts w:ascii="Arial" w:hAnsi="Arial" w:cs="Arial"/>
          <w:sz w:val="24"/>
          <w:lang w:val="en"/>
        </w:rPr>
        <w:t xml:space="preserve">fees are outstanding </w:t>
      </w:r>
      <w:r w:rsidR="00BA40F9" w:rsidRPr="00231899">
        <w:rPr>
          <w:rFonts w:ascii="Arial" w:hAnsi="Arial" w:cs="Arial"/>
          <w:sz w:val="24"/>
          <w:lang w:val="en"/>
        </w:rPr>
        <w:t>each year</w:t>
      </w:r>
      <w:r w:rsidR="00C50B6C" w:rsidRPr="00231899">
        <w:rPr>
          <w:rFonts w:ascii="Arial" w:hAnsi="Arial" w:cs="Arial"/>
          <w:sz w:val="24"/>
          <w:lang w:val="en"/>
        </w:rPr>
        <w:t xml:space="preserve">, leading to significant issues </w:t>
      </w:r>
      <w:r w:rsidR="00BA40F9" w:rsidRPr="00231899">
        <w:rPr>
          <w:rFonts w:ascii="Arial" w:hAnsi="Arial" w:cs="Arial"/>
          <w:sz w:val="24"/>
          <w:lang w:val="en"/>
        </w:rPr>
        <w:t xml:space="preserve">with </w:t>
      </w:r>
      <w:r w:rsidR="00C50B6C" w:rsidRPr="00231899">
        <w:rPr>
          <w:rFonts w:ascii="Arial" w:hAnsi="Arial" w:cs="Arial"/>
          <w:sz w:val="24"/>
          <w:lang w:val="en"/>
        </w:rPr>
        <w:t xml:space="preserve">resources for our regulatory services.   </w:t>
      </w:r>
    </w:p>
    <w:p w14:paraId="3BE239A7" w14:textId="1EA1CBD1" w:rsidR="00C50B6C" w:rsidRPr="00231899" w:rsidRDefault="00356108" w:rsidP="00B4301D">
      <w:pPr>
        <w:jc w:val="left"/>
        <w:rPr>
          <w:rFonts w:ascii="Arial" w:hAnsi="Arial" w:cs="Arial"/>
          <w:sz w:val="24"/>
          <w:lang w:val="en"/>
        </w:rPr>
      </w:pPr>
      <w:r w:rsidRPr="00231899">
        <w:rPr>
          <w:rFonts w:ascii="Arial" w:hAnsi="Arial" w:cs="Arial"/>
          <w:sz w:val="24"/>
          <w:lang w:val="en"/>
        </w:rPr>
        <w:t>This non</w:t>
      </w:r>
      <w:r w:rsidR="00C50B6C" w:rsidRPr="00231899">
        <w:rPr>
          <w:rFonts w:ascii="Arial" w:hAnsi="Arial" w:cs="Arial"/>
          <w:sz w:val="24"/>
          <w:lang w:val="en"/>
        </w:rPr>
        <w:t>-payment of fees is</w:t>
      </w:r>
      <w:r w:rsidRPr="00231899">
        <w:rPr>
          <w:rFonts w:ascii="Arial" w:hAnsi="Arial" w:cs="Arial"/>
          <w:sz w:val="24"/>
          <w:lang w:val="en"/>
        </w:rPr>
        <w:t xml:space="preserve"> a</w:t>
      </w:r>
      <w:r w:rsidR="00C50B6C" w:rsidRPr="00231899">
        <w:rPr>
          <w:rFonts w:ascii="Arial" w:hAnsi="Arial" w:cs="Arial"/>
          <w:sz w:val="24"/>
          <w:lang w:val="en"/>
        </w:rPr>
        <w:t xml:space="preserve"> particular</w:t>
      </w:r>
      <w:r w:rsidRPr="00231899">
        <w:rPr>
          <w:rFonts w:ascii="Arial" w:hAnsi="Arial" w:cs="Arial"/>
          <w:sz w:val="24"/>
          <w:lang w:val="en"/>
        </w:rPr>
        <w:t xml:space="preserve"> issue</w:t>
      </w:r>
      <w:r w:rsidR="00C50B6C" w:rsidRPr="00231899">
        <w:rPr>
          <w:rFonts w:ascii="Arial" w:hAnsi="Arial" w:cs="Arial"/>
          <w:sz w:val="24"/>
          <w:lang w:val="en"/>
        </w:rPr>
        <w:t xml:space="preserve"> in the second and third year of the three-year registration period. This is because</w:t>
      </w:r>
      <w:r w:rsidR="00623EC0" w:rsidRPr="00231899">
        <w:rPr>
          <w:rFonts w:ascii="Arial" w:hAnsi="Arial" w:cs="Arial"/>
          <w:sz w:val="24"/>
          <w:lang w:val="en"/>
        </w:rPr>
        <w:t>,</w:t>
      </w:r>
      <w:r w:rsidR="00C50B6C" w:rsidRPr="00231899">
        <w:rPr>
          <w:rFonts w:ascii="Arial" w:hAnsi="Arial" w:cs="Arial"/>
          <w:sz w:val="24"/>
          <w:lang w:val="en"/>
        </w:rPr>
        <w:t xml:space="preserve"> </w:t>
      </w:r>
      <w:r w:rsidRPr="00231899">
        <w:rPr>
          <w:rFonts w:ascii="Arial" w:hAnsi="Arial" w:cs="Arial"/>
          <w:sz w:val="24"/>
          <w:lang w:val="en"/>
        </w:rPr>
        <w:t>while we</w:t>
      </w:r>
      <w:r w:rsidR="00C50B6C" w:rsidRPr="00231899">
        <w:rPr>
          <w:rFonts w:ascii="Arial" w:hAnsi="Arial" w:cs="Arial"/>
          <w:sz w:val="24"/>
          <w:lang w:val="en"/>
        </w:rPr>
        <w:t xml:space="preserve"> can refuse</w:t>
      </w:r>
      <w:r w:rsidRPr="00231899">
        <w:rPr>
          <w:rFonts w:ascii="Arial" w:hAnsi="Arial" w:cs="Arial"/>
          <w:sz w:val="24"/>
          <w:lang w:val="en"/>
        </w:rPr>
        <w:t xml:space="preserve"> to register someone for failing to pay their fees</w:t>
      </w:r>
      <w:r w:rsidR="00C50B6C" w:rsidRPr="00231899">
        <w:rPr>
          <w:rFonts w:ascii="Arial" w:hAnsi="Arial" w:cs="Arial"/>
          <w:sz w:val="24"/>
          <w:lang w:val="en"/>
        </w:rPr>
        <w:t xml:space="preserve">, </w:t>
      </w:r>
      <w:r w:rsidRPr="00231899">
        <w:rPr>
          <w:rFonts w:ascii="Arial" w:hAnsi="Arial" w:cs="Arial"/>
          <w:sz w:val="24"/>
          <w:lang w:val="en"/>
        </w:rPr>
        <w:t xml:space="preserve">under our current Rules we </w:t>
      </w:r>
      <w:r w:rsidR="00C50B6C" w:rsidRPr="00231899">
        <w:rPr>
          <w:rFonts w:ascii="Arial" w:hAnsi="Arial" w:cs="Arial"/>
          <w:sz w:val="24"/>
          <w:lang w:val="en"/>
        </w:rPr>
        <w:t xml:space="preserve">cannot remove </w:t>
      </w:r>
      <w:r w:rsidRPr="00231899">
        <w:rPr>
          <w:rFonts w:ascii="Arial" w:hAnsi="Arial" w:cs="Arial"/>
          <w:sz w:val="24"/>
          <w:lang w:val="en"/>
        </w:rPr>
        <w:t>someone</w:t>
      </w:r>
      <w:r w:rsidR="00C50B6C" w:rsidRPr="00231899">
        <w:rPr>
          <w:rFonts w:ascii="Arial" w:hAnsi="Arial" w:cs="Arial"/>
          <w:sz w:val="24"/>
          <w:lang w:val="en"/>
        </w:rPr>
        <w:t xml:space="preserve"> who is already on the </w:t>
      </w:r>
      <w:r w:rsidRPr="00231899">
        <w:rPr>
          <w:rFonts w:ascii="Arial" w:hAnsi="Arial" w:cs="Arial"/>
          <w:sz w:val="24"/>
          <w:lang w:val="en"/>
        </w:rPr>
        <w:t>Register because they haven’t paid their fees</w:t>
      </w:r>
      <w:r w:rsidR="00C50B6C" w:rsidRPr="00231899">
        <w:rPr>
          <w:rFonts w:ascii="Arial" w:hAnsi="Arial" w:cs="Arial"/>
          <w:sz w:val="24"/>
          <w:lang w:val="en"/>
        </w:rPr>
        <w:t>.</w:t>
      </w:r>
    </w:p>
    <w:p w14:paraId="70CA81CC" w14:textId="1B1B159C" w:rsidR="00C50B6C" w:rsidRPr="00231899" w:rsidRDefault="00356108" w:rsidP="00B4301D">
      <w:pPr>
        <w:jc w:val="left"/>
        <w:rPr>
          <w:rFonts w:ascii="Arial" w:hAnsi="Arial" w:cs="Arial"/>
          <w:sz w:val="24"/>
          <w:lang w:val="en"/>
        </w:rPr>
      </w:pPr>
      <w:r w:rsidRPr="00231899">
        <w:rPr>
          <w:rFonts w:ascii="Arial" w:hAnsi="Arial" w:cs="Arial"/>
          <w:sz w:val="24"/>
          <w:lang w:val="en"/>
        </w:rPr>
        <w:t xml:space="preserve">We </w:t>
      </w:r>
      <w:r w:rsidR="00C50B6C" w:rsidRPr="00231899">
        <w:rPr>
          <w:rFonts w:ascii="Arial" w:hAnsi="Arial" w:cs="Arial"/>
          <w:sz w:val="24"/>
          <w:lang w:val="en"/>
        </w:rPr>
        <w:t>therefore propos</w:t>
      </w:r>
      <w:r w:rsidR="00623EC0" w:rsidRPr="00231899">
        <w:rPr>
          <w:rFonts w:ascii="Arial" w:hAnsi="Arial" w:cs="Arial"/>
          <w:sz w:val="24"/>
          <w:lang w:val="en"/>
        </w:rPr>
        <w:t>e</w:t>
      </w:r>
      <w:r w:rsidR="00C50B6C" w:rsidRPr="00231899">
        <w:rPr>
          <w:rFonts w:ascii="Arial" w:hAnsi="Arial" w:cs="Arial"/>
          <w:sz w:val="24"/>
          <w:lang w:val="en"/>
        </w:rPr>
        <w:t xml:space="preserve"> </w:t>
      </w:r>
      <w:r w:rsidR="00C9217F" w:rsidRPr="00231899">
        <w:rPr>
          <w:rFonts w:ascii="Arial" w:hAnsi="Arial" w:cs="Arial"/>
          <w:sz w:val="24"/>
          <w:lang w:val="en"/>
        </w:rPr>
        <w:t xml:space="preserve">to grant individuals who </w:t>
      </w:r>
      <w:r w:rsidR="00623EC0" w:rsidRPr="00231899">
        <w:rPr>
          <w:rFonts w:ascii="Arial" w:hAnsi="Arial" w:cs="Arial"/>
          <w:sz w:val="24"/>
          <w:lang w:val="en"/>
        </w:rPr>
        <w:t>s</w:t>
      </w:r>
      <w:r w:rsidR="00C50B6C" w:rsidRPr="00231899">
        <w:rPr>
          <w:rFonts w:ascii="Arial" w:hAnsi="Arial" w:cs="Arial"/>
          <w:sz w:val="24"/>
          <w:lang w:val="en"/>
        </w:rPr>
        <w:t>uccessful</w:t>
      </w:r>
      <w:r w:rsidR="00C9217F" w:rsidRPr="00231899">
        <w:rPr>
          <w:rFonts w:ascii="Arial" w:hAnsi="Arial" w:cs="Arial"/>
          <w:sz w:val="24"/>
          <w:lang w:val="en"/>
        </w:rPr>
        <w:t>ly</w:t>
      </w:r>
      <w:r w:rsidR="00C50B6C" w:rsidRPr="00231899">
        <w:rPr>
          <w:rFonts w:ascii="Arial" w:hAnsi="Arial" w:cs="Arial"/>
          <w:sz w:val="24"/>
          <w:lang w:val="en"/>
        </w:rPr>
        <w:t xml:space="preserve"> </w:t>
      </w:r>
      <w:r w:rsidR="00C9217F" w:rsidRPr="00231899">
        <w:rPr>
          <w:rFonts w:ascii="Arial" w:hAnsi="Arial" w:cs="Arial"/>
          <w:sz w:val="24"/>
          <w:lang w:val="en"/>
        </w:rPr>
        <w:t>register</w:t>
      </w:r>
      <w:r w:rsidR="00C50B6C" w:rsidRPr="00231899">
        <w:rPr>
          <w:rFonts w:ascii="Arial" w:hAnsi="Arial" w:cs="Arial"/>
          <w:sz w:val="24"/>
          <w:lang w:val="en"/>
        </w:rPr>
        <w:t xml:space="preserve"> </w:t>
      </w:r>
      <w:r w:rsidR="00C9217F" w:rsidRPr="00231899">
        <w:rPr>
          <w:rFonts w:ascii="Arial" w:hAnsi="Arial" w:cs="Arial"/>
          <w:sz w:val="24"/>
          <w:lang w:val="en"/>
        </w:rPr>
        <w:t>one</w:t>
      </w:r>
      <w:r w:rsidR="00C50B6C" w:rsidRPr="00231899">
        <w:rPr>
          <w:rFonts w:ascii="Arial" w:hAnsi="Arial" w:cs="Arial"/>
          <w:sz w:val="24"/>
          <w:lang w:val="en"/>
        </w:rPr>
        <w:t xml:space="preserve"> year of registration</w:t>
      </w:r>
      <w:r w:rsidR="00993310" w:rsidRPr="00231899">
        <w:rPr>
          <w:rFonts w:ascii="Arial" w:hAnsi="Arial" w:cs="Arial"/>
          <w:sz w:val="24"/>
          <w:lang w:val="en"/>
        </w:rPr>
        <w:t>, with the</w:t>
      </w:r>
      <w:r w:rsidR="00C9217F" w:rsidRPr="00231899">
        <w:rPr>
          <w:rFonts w:ascii="Arial" w:hAnsi="Arial" w:cs="Arial"/>
          <w:sz w:val="24"/>
          <w:lang w:val="en"/>
        </w:rPr>
        <w:t xml:space="preserve"> </w:t>
      </w:r>
      <w:r w:rsidR="00C50B6C" w:rsidRPr="00231899">
        <w:rPr>
          <w:rFonts w:ascii="Arial" w:hAnsi="Arial" w:cs="Arial"/>
          <w:sz w:val="24"/>
          <w:lang w:val="en"/>
        </w:rPr>
        <w:t>second and third year</w:t>
      </w:r>
      <w:r w:rsidR="00C9217F" w:rsidRPr="00231899">
        <w:rPr>
          <w:rFonts w:ascii="Arial" w:hAnsi="Arial" w:cs="Arial"/>
          <w:sz w:val="24"/>
          <w:lang w:val="en"/>
        </w:rPr>
        <w:t>s granted</w:t>
      </w:r>
      <w:r w:rsidR="00C50B6C" w:rsidRPr="00231899">
        <w:rPr>
          <w:rFonts w:ascii="Arial" w:hAnsi="Arial" w:cs="Arial"/>
          <w:sz w:val="24"/>
          <w:lang w:val="en"/>
        </w:rPr>
        <w:t xml:space="preserve"> </w:t>
      </w:r>
      <w:r w:rsidR="00C9217F" w:rsidRPr="00231899">
        <w:rPr>
          <w:rFonts w:ascii="Arial" w:hAnsi="Arial" w:cs="Arial"/>
          <w:sz w:val="24"/>
          <w:lang w:val="en"/>
        </w:rPr>
        <w:t xml:space="preserve">on a provisional basis </w:t>
      </w:r>
      <w:r w:rsidR="00C50B6C" w:rsidRPr="00231899">
        <w:rPr>
          <w:rFonts w:ascii="Arial" w:hAnsi="Arial" w:cs="Arial"/>
          <w:sz w:val="24"/>
          <w:lang w:val="en"/>
        </w:rPr>
        <w:t xml:space="preserve">pending the payment of </w:t>
      </w:r>
      <w:r w:rsidR="00C9217F" w:rsidRPr="00231899">
        <w:rPr>
          <w:rFonts w:ascii="Arial" w:hAnsi="Arial" w:cs="Arial"/>
          <w:sz w:val="24"/>
          <w:lang w:val="en"/>
        </w:rPr>
        <w:t>the</w:t>
      </w:r>
      <w:r w:rsidR="005B15F1" w:rsidRPr="00231899">
        <w:rPr>
          <w:rFonts w:ascii="Arial" w:hAnsi="Arial" w:cs="Arial"/>
          <w:sz w:val="24"/>
          <w:lang w:val="en"/>
        </w:rPr>
        <w:t>ir</w:t>
      </w:r>
      <w:r w:rsidR="00C9217F" w:rsidRPr="00231899">
        <w:rPr>
          <w:rFonts w:ascii="Arial" w:hAnsi="Arial" w:cs="Arial"/>
          <w:sz w:val="24"/>
          <w:lang w:val="en"/>
        </w:rPr>
        <w:t xml:space="preserve"> </w:t>
      </w:r>
      <w:r w:rsidR="00C50B6C" w:rsidRPr="00231899">
        <w:rPr>
          <w:rFonts w:ascii="Arial" w:hAnsi="Arial" w:cs="Arial"/>
          <w:sz w:val="24"/>
          <w:lang w:val="en"/>
        </w:rPr>
        <w:t>fees</w:t>
      </w:r>
      <w:r w:rsidR="00C9217F" w:rsidRPr="00231899">
        <w:rPr>
          <w:rFonts w:ascii="Arial" w:hAnsi="Arial" w:cs="Arial"/>
          <w:sz w:val="24"/>
          <w:lang w:val="en"/>
        </w:rPr>
        <w:t>. The second and third years of r</w:t>
      </w:r>
      <w:r w:rsidR="00C50B6C" w:rsidRPr="00231899">
        <w:rPr>
          <w:rFonts w:ascii="Arial" w:hAnsi="Arial" w:cs="Arial"/>
          <w:sz w:val="24"/>
          <w:lang w:val="en"/>
        </w:rPr>
        <w:t xml:space="preserve">egistration </w:t>
      </w:r>
      <w:r w:rsidR="00C9217F" w:rsidRPr="00231899">
        <w:rPr>
          <w:rFonts w:ascii="Arial" w:hAnsi="Arial" w:cs="Arial"/>
          <w:sz w:val="24"/>
          <w:lang w:val="en"/>
        </w:rPr>
        <w:t xml:space="preserve">will </w:t>
      </w:r>
      <w:r w:rsidR="00C50B6C" w:rsidRPr="00231899">
        <w:rPr>
          <w:rFonts w:ascii="Arial" w:hAnsi="Arial" w:cs="Arial"/>
          <w:sz w:val="24"/>
          <w:lang w:val="en"/>
        </w:rPr>
        <w:t>only be complete</w:t>
      </w:r>
      <w:r w:rsidR="00C9217F" w:rsidRPr="00231899">
        <w:rPr>
          <w:rFonts w:ascii="Arial" w:hAnsi="Arial" w:cs="Arial"/>
          <w:sz w:val="24"/>
          <w:lang w:val="en"/>
        </w:rPr>
        <w:t>d</w:t>
      </w:r>
      <w:r w:rsidR="00C50B6C" w:rsidRPr="00231899">
        <w:rPr>
          <w:rFonts w:ascii="Arial" w:hAnsi="Arial" w:cs="Arial"/>
          <w:sz w:val="24"/>
          <w:lang w:val="en"/>
        </w:rPr>
        <w:t xml:space="preserve"> when the appropriate fee </w:t>
      </w:r>
      <w:r w:rsidR="00C9217F" w:rsidRPr="00231899">
        <w:rPr>
          <w:rFonts w:ascii="Arial" w:hAnsi="Arial" w:cs="Arial"/>
          <w:sz w:val="24"/>
          <w:lang w:val="en"/>
        </w:rPr>
        <w:t xml:space="preserve">has </w:t>
      </w:r>
      <w:r w:rsidR="00C50B6C" w:rsidRPr="00231899">
        <w:rPr>
          <w:rFonts w:ascii="Arial" w:hAnsi="Arial" w:cs="Arial"/>
          <w:sz w:val="24"/>
          <w:lang w:val="en"/>
        </w:rPr>
        <w:t xml:space="preserve">been paid. </w:t>
      </w:r>
      <w:r w:rsidR="00C9217F" w:rsidRPr="00231899">
        <w:rPr>
          <w:rFonts w:ascii="Arial" w:hAnsi="Arial" w:cs="Arial"/>
          <w:sz w:val="24"/>
          <w:lang w:val="en"/>
        </w:rPr>
        <w:t xml:space="preserve">Those who have not paid their fees at this stage will be </w:t>
      </w:r>
      <w:r w:rsidR="00C50B6C" w:rsidRPr="00231899">
        <w:rPr>
          <w:rFonts w:ascii="Arial" w:hAnsi="Arial" w:cs="Arial"/>
          <w:sz w:val="24"/>
          <w:lang w:val="en"/>
        </w:rPr>
        <w:t xml:space="preserve">removed from the Register. </w:t>
      </w:r>
    </w:p>
    <w:p w14:paraId="23E26FEA" w14:textId="4743FBC7" w:rsidR="00C50B6C" w:rsidRPr="00231899" w:rsidRDefault="00993310" w:rsidP="00B4301D">
      <w:pPr>
        <w:jc w:val="left"/>
        <w:rPr>
          <w:rFonts w:ascii="Arial" w:hAnsi="Arial" w:cs="Arial"/>
          <w:sz w:val="24"/>
          <w:lang w:val="en"/>
        </w:rPr>
      </w:pPr>
      <w:r w:rsidRPr="00231899">
        <w:rPr>
          <w:rFonts w:ascii="Arial" w:hAnsi="Arial" w:cs="Arial"/>
          <w:sz w:val="24"/>
          <w:lang w:val="en"/>
        </w:rPr>
        <w:t>I</w:t>
      </w:r>
      <w:r w:rsidR="00C9217F" w:rsidRPr="00231899">
        <w:rPr>
          <w:rFonts w:ascii="Arial" w:hAnsi="Arial" w:cs="Arial"/>
          <w:sz w:val="24"/>
          <w:lang w:val="en"/>
        </w:rPr>
        <w:t>ndividual</w:t>
      </w:r>
      <w:r w:rsidRPr="00231899">
        <w:rPr>
          <w:rFonts w:ascii="Arial" w:hAnsi="Arial" w:cs="Arial"/>
          <w:sz w:val="24"/>
          <w:lang w:val="en"/>
        </w:rPr>
        <w:t xml:space="preserve">s who have been removed from the Register for </w:t>
      </w:r>
      <w:r w:rsidR="00623EC0" w:rsidRPr="00231899">
        <w:rPr>
          <w:rFonts w:ascii="Arial" w:hAnsi="Arial" w:cs="Arial"/>
          <w:sz w:val="24"/>
          <w:lang w:val="en"/>
        </w:rPr>
        <w:t>non-payment</w:t>
      </w:r>
      <w:r w:rsidRPr="00231899">
        <w:rPr>
          <w:rFonts w:ascii="Arial" w:hAnsi="Arial" w:cs="Arial"/>
          <w:sz w:val="24"/>
          <w:lang w:val="en"/>
        </w:rPr>
        <w:t xml:space="preserve"> will only be allowed to re-register once they have paid their outstanding </w:t>
      </w:r>
      <w:r w:rsidR="00C50B6C" w:rsidRPr="00231899">
        <w:rPr>
          <w:rFonts w:ascii="Arial" w:hAnsi="Arial" w:cs="Arial"/>
          <w:sz w:val="24"/>
          <w:lang w:val="en"/>
        </w:rPr>
        <w:t xml:space="preserve">fees. </w:t>
      </w:r>
      <w:r w:rsidRPr="00231899">
        <w:rPr>
          <w:rFonts w:ascii="Arial" w:hAnsi="Arial" w:cs="Arial"/>
          <w:sz w:val="24"/>
          <w:lang w:val="en"/>
        </w:rPr>
        <w:t>We</w:t>
      </w:r>
      <w:r w:rsidR="00C50B6C" w:rsidRPr="00231899">
        <w:rPr>
          <w:rFonts w:ascii="Arial" w:hAnsi="Arial" w:cs="Arial"/>
          <w:sz w:val="24"/>
          <w:lang w:val="en"/>
        </w:rPr>
        <w:t xml:space="preserve"> </w:t>
      </w:r>
      <w:r w:rsidR="00726CC8" w:rsidRPr="00231899">
        <w:rPr>
          <w:rFonts w:ascii="Arial" w:hAnsi="Arial" w:cs="Arial"/>
          <w:sz w:val="24"/>
          <w:lang w:val="en"/>
        </w:rPr>
        <w:t xml:space="preserve">will </w:t>
      </w:r>
      <w:r w:rsidR="00C50B6C" w:rsidRPr="00231899">
        <w:rPr>
          <w:rFonts w:ascii="Arial" w:hAnsi="Arial" w:cs="Arial"/>
          <w:sz w:val="24"/>
          <w:lang w:val="en"/>
        </w:rPr>
        <w:t xml:space="preserve">not </w:t>
      </w:r>
      <w:r w:rsidR="002E514A" w:rsidRPr="00231899">
        <w:rPr>
          <w:rFonts w:ascii="Arial" w:hAnsi="Arial" w:cs="Arial"/>
          <w:sz w:val="24"/>
          <w:lang w:val="en"/>
        </w:rPr>
        <w:t>ask for any additional</w:t>
      </w:r>
      <w:r w:rsidR="00C50B6C" w:rsidRPr="00231899">
        <w:rPr>
          <w:rFonts w:ascii="Arial" w:hAnsi="Arial" w:cs="Arial"/>
          <w:sz w:val="24"/>
          <w:lang w:val="en"/>
        </w:rPr>
        <w:t xml:space="preserve"> </w:t>
      </w:r>
      <w:r w:rsidR="002E514A" w:rsidRPr="00231899">
        <w:rPr>
          <w:rFonts w:ascii="Arial" w:hAnsi="Arial" w:cs="Arial"/>
          <w:sz w:val="24"/>
          <w:lang w:val="en"/>
        </w:rPr>
        <w:t>monies</w:t>
      </w:r>
      <w:r w:rsidR="005B15F1" w:rsidRPr="00231899">
        <w:rPr>
          <w:rFonts w:ascii="Arial" w:hAnsi="Arial" w:cs="Arial"/>
          <w:sz w:val="24"/>
          <w:lang w:val="en"/>
        </w:rPr>
        <w:t>,</w:t>
      </w:r>
      <w:r w:rsidR="002E514A" w:rsidRPr="00231899">
        <w:rPr>
          <w:rFonts w:ascii="Arial" w:hAnsi="Arial" w:cs="Arial"/>
          <w:sz w:val="24"/>
          <w:lang w:val="en"/>
        </w:rPr>
        <w:t xml:space="preserve"> </w:t>
      </w:r>
      <w:r w:rsidR="005B15F1" w:rsidRPr="00231899">
        <w:rPr>
          <w:rFonts w:ascii="Arial" w:hAnsi="Arial" w:cs="Arial"/>
          <w:sz w:val="24"/>
          <w:lang w:val="en"/>
        </w:rPr>
        <w:t>w</w:t>
      </w:r>
      <w:r w:rsidR="002E514A" w:rsidRPr="00231899">
        <w:rPr>
          <w:rFonts w:ascii="Arial" w:hAnsi="Arial" w:cs="Arial"/>
          <w:sz w:val="24"/>
          <w:lang w:val="en"/>
        </w:rPr>
        <w:t>e will only ask for the</w:t>
      </w:r>
      <w:r w:rsidR="00C50B6C" w:rsidRPr="00231899">
        <w:rPr>
          <w:rFonts w:ascii="Arial" w:hAnsi="Arial" w:cs="Arial"/>
          <w:sz w:val="24"/>
          <w:lang w:val="en"/>
        </w:rPr>
        <w:t xml:space="preserve"> fees </w:t>
      </w:r>
      <w:r w:rsidR="005B15F1" w:rsidRPr="00231899">
        <w:rPr>
          <w:rFonts w:ascii="Arial" w:hAnsi="Arial" w:cs="Arial"/>
          <w:sz w:val="24"/>
          <w:lang w:val="en"/>
        </w:rPr>
        <w:t>for</w:t>
      </w:r>
      <w:r w:rsidR="00623EC0" w:rsidRPr="00231899">
        <w:rPr>
          <w:rFonts w:ascii="Arial" w:hAnsi="Arial" w:cs="Arial"/>
          <w:sz w:val="24"/>
          <w:lang w:val="en"/>
        </w:rPr>
        <w:t xml:space="preserve"> years two and three, </w:t>
      </w:r>
      <w:r w:rsidR="002E514A" w:rsidRPr="00231899">
        <w:rPr>
          <w:rFonts w:ascii="Arial" w:hAnsi="Arial" w:cs="Arial"/>
          <w:sz w:val="24"/>
          <w:lang w:val="en"/>
        </w:rPr>
        <w:t xml:space="preserve">and the </w:t>
      </w:r>
      <w:r w:rsidR="00C50B6C" w:rsidRPr="00231899">
        <w:rPr>
          <w:rFonts w:ascii="Arial" w:hAnsi="Arial" w:cs="Arial"/>
          <w:sz w:val="24"/>
          <w:lang w:val="en"/>
        </w:rPr>
        <w:t xml:space="preserve">normal </w:t>
      </w:r>
      <w:r w:rsidR="002E514A" w:rsidRPr="00231899">
        <w:rPr>
          <w:rFonts w:ascii="Arial" w:hAnsi="Arial" w:cs="Arial"/>
          <w:sz w:val="24"/>
          <w:lang w:val="en"/>
        </w:rPr>
        <w:t>fee</w:t>
      </w:r>
      <w:r w:rsidR="00C50B6C" w:rsidRPr="00231899">
        <w:rPr>
          <w:rFonts w:ascii="Arial" w:hAnsi="Arial" w:cs="Arial"/>
          <w:sz w:val="24"/>
          <w:lang w:val="en"/>
        </w:rPr>
        <w:t xml:space="preserve">s for </w:t>
      </w:r>
      <w:r w:rsidR="002E514A" w:rsidRPr="00231899">
        <w:rPr>
          <w:rFonts w:ascii="Arial" w:hAnsi="Arial" w:cs="Arial"/>
          <w:sz w:val="24"/>
          <w:lang w:val="en"/>
        </w:rPr>
        <w:t xml:space="preserve">applying to renew </w:t>
      </w:r>
      <w:r w:rsidR="005B15F1" w:rsidRPr="00231899">
        <w:rPr>
          <w:rFonts w:ascii="Arial" w:hAnsi="Arial" w:cs="Arial"/>
          <w:sz w:val="24"/>
          <w:lang w:val="en"/>
        </w:rPr>
        <w:t>r</w:t>
      </w:r>
      <w:r w:rsidR="002E514A" w:rsidRPr="00231899">
        <w:rPr>
          <w:rFonts w:ascii="Arial" w:hAnsi="Arial" w:cs="Arial"/>
          <w:sz w:val="24"/>
          <w:lang w:val="en"/>
        </w:rPr>
        <w:t>egistration</w:t>
      </w:r>
      <w:r w:rsidR="00C50B6C" w:rsidRPr="00231899">
        <w:rPr>
          <w:rFonts w:ascii="Arial" w:hAnsi="Arial" w:cs="Arial"/>
          <w:sz w:val="24"/>
          <w:lang w:val="en"/>
        </w:rPr>
        <w:t xml:space="preserve"> after three years. </w:t>
      </w:r>
    </w:p>
    <w:p w14:paraId="514D6A2A" w14:textId="1AF45F58" w:rsidR="00BB0C16" w:rsidRDefault="00BB0C16" w:rsidP="00B4301D">
      <w:pPr>
        <w:jc w:val="left"/>
        <w:rPr>
          <w:rFonts w:ascii="Arial" w:eastAsia="Calibri" w:hAnsi="Arial" w:cs="Arial"/>
          <w:b/>
          <w:bCs/>
          <w:color w:val="EE5E56"/>
          <w:sz w:val="48"/>
          <w:szCs w:val="48"/>
          <w:lang w:eastAsia="en-GB"/>
        </w:rPr>
      </w:pPr>
    </w:p>
    <w:p w14:paraId="2BFA6C84" w14:textId="4121CA9C" w:rsidR="00D04B10" w:rsidRDefault="00D04B10" w:rsidP="00B4301D">
      <w:pPr>
        <w:jc w:val="left"/>
        <w:rPr>
          <w:rFonts w:ascii="Arial" w:eastAsia="Calibri" w:hAnsi="Arial" w:cs="Arial"/>
          <w:b/>
          <w:bCs/>
          <w:color w:val="EE5E56"/>
          <w:sz w:val="48"/>
          <w:szCs w:val="48"/>
          <w:lang w:eastAsia="en-GB"/>
        </w:rPr>
      </w:pPr>
    </w:p>
    <w:p w14:paraId="4866A786" w14:textId="77777777" w:rsidR="00D04B10" w:rsidRPr="00231899" w:rsidRDefault="00D04B10" w:rsidP="00B4301D">
      <w:pPr>
        <w:jc w:val="left"/>
        <w:rPr>
          <w:rFonts w:ascii="Arial" w:eastAsia="Calibri" w:hAnsi="Arial" w:cs="Arial"/>
          <w:color w:val="8064A2"/>
          <w:sz w:val="48"/>
          <w:szCs w:val="48"/>
          <w:lang w:eastAsia="en-GB"/>
        </w:rPr>
      </w:pPr>
    </w:p>
    <w:p w14:paraId="0789B2D5" w14:textId="77777777" w:rsidR="008D7E58" w:rsidRDefault="008D7E58" w:rsidP="00B4301D">
      <w:pPr>
        <w:tabs>
          <w:tab w:val="left" w:pos="720"/>
        </w:tabs>
        <w:spacing w:after="240" w:line="240" w:lineRule="auto"/>
        <w:ind w:right="270"/>
        <w:contextualSpacing/>
        <w:jc w:val="left"/>
        <w:outlineLvl w:val="1"/>
        <w:rPr>
          <w:rFonts w:ascii="Arial" w:eastAsia="Calibri" w:hAnsi="Arial" w:cs="Arial"/>
          <w:color w:val="8064A2"/>
          <w:sz w:val="48"/>
          <w:szCs w:val="48"/>
          <w:lang w:eastAsia="en-GB"/>
        </w:rPr>
      </w:pPr>
    </w:p>
    <w:p w14:paraId="7E68C82E" w14:textId="77777777" w:rsidR="008D7E58" w:rsidRDefault="008D7E58" w:rsidP="00B4301D">
      <w:pPr>
        <w:tabs>
          <w:tab w:val="left" w:pos="720"/>
        </w:tabs>
        <w:spacing w:after="240" w:line="240" w:lineRule="auto"/>
        <w:ind w:right="270"/>
        <w:contextualSpacing/>
        <w:jc w:val="left"/>
        <w:outlineLvl w:val="1"/>
        <w:rPr>
          <w:rFonts w:ascii="Arial" w:eastAsia="Calibri" w:hAnsi="Arial" w:cs="Arial"/>
          <w:b/>
          <w:bCs/>
          <w:color w:val="8064A2"/>
          <w:sz w:val="28"/>
          <w:szCs w:val="28"/>
          <w:lang w:eastAsia="en-GB"/>
        </w:rPr>
      </w:pPr>
    </w:p>
    <w:p w14:paraId="4EAE2A27" w14:textId="489E5D29" w:rsidR="00C50B6C" w:rsidRPr="008D7E58" w:rsidRDefault="00C50B6C" w:rsidP="00B4301D">
      <w:pPr>
        <w:tabs>
          <w:tab w:val="left" w:pos="720"/>
        </w:tabs>
        <w:spacing w:after="240" w:line="240" w:lineRule="auto"/>
        <w:ind w:right="270"/>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 xml:space="preserve">Question </w:t>
      </w:r>
    </w:p>
    <w:p w14:paraId="0A93F0B7" w14:textId="77777777" w:rsidR="00C50B6C" w:rsidRPr="00231899" w:rsidRDefault="00C50B6C" w:rsidP="00B4301D">
      <w:pPr>
        <w:jc w:val="left"/>
        <w:rPr>
          <w:rFonts w:ascii="Arial" w:hAnsi="Arial" w:cs="Arial"/>
          <w:sz w:val="24"/>
          <w:lang w:val="en"/>
        </w:rPr>
      </w:pPr>
    </w:p>
    <w:p w14:paraId="68864816"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proposal to introduce provisional registration for years two and three of an individual’s three-year registration? </w:t>
      </w:r>
    </w:p>
    <w:p w14:paraId="02886942"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08EF35AB" w14:textId="52046DD6"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This would mean their registration in these years would only become active </w:t>
      </w:r>
      <w:r w:rsidR="00B2168E" w:rsidRPr="008D7E58">
        <w:rPr>
          <w:rFonts w:ascii="Arial" w:eastAsia="Times New Roman" w:hAnsi="Arial" w:cs="Arial"/>
          <w:b/>
          <w:color w:val="000000" w:themeColor="text1"/>
          <w:sz w:val="24"/>
          <w:szCs w:val="24"/>
        </w:rPr>
        <w:t xml:space="preserve">once we have received </w:t>
      </w:r>
      <w:r w:rsidRPr="008D7E58">
        <w:rPr>
          <w:rFonts w:ascii="Arial" w:eastAsia="Times New Roman" w:hAnsi="Arial" w:cs="Arial"/>
          <w:b/>
          <w:color w:val="000000" w:themeColor="text1"/>
          <w:sz w:val="24"/>
          <w:szCs w:val="24"/>
        </w:rPr>
        <w:t xml:space="preserve">the appropriate fee. </w:t>
      </w:r>
    </w:p>
    <w:p w14:paraId="0EF69D50" w14:textId="25FDAF20" w:rsidR="009462A4" w:rsidRDefault="009462A4" w:rsidP="009462A4">
      <w:pPr>
        <w:spacing w:after="0" w:line="360" w:lineRule="auto"/>
        <w:jc w:val="left"/>
        <w:rPr>
          <w:rFonts w:ascii="Arial" w:eastAsia="Times New Roman" w:hAnsi="Arial" w:cs="Arial"/>
          <w:b/>
          <w:color w:val="000000" w:themeColor="text1"/>
          <w:sz w:val="24"/>
          <w:szCs w:val="24"/>
        </w:rPr>
      </w:pPr>
    </w:p>
    <w:p w14:paraId="10C7F141"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2004930247"/>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617F176A"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236218255"/>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6E5EE830" w14:textId="77777777" w:rsidR="00C50B6C" w:rsidRPr="008D7E58" w:rsidRDefault="00C50B6C" w:rsidP="00B4301D">
      <w:pPr>
        <w:jc w:val="left"/>
        <w:rPr>
          <w:rFonts w:ascii="Arial" w:hAnsi="Arial" w:cs="Arial"/>
          <w:color w:val="000000" w:themeColor="text1"/>
          <w:sz w:val="24"/>
          <w:lang w:val="en"/>
        </w:rPr>
      </w:pPr>
    </w:p>
    <w:p w14:paraId="49FE6688" w14:textId="6A2000A0" w:rsidR="00C50B6C" w:rsidRPr="008D7E58" w:rsidRDefault="00C50B6C" w:rsidP="00B4301D">
      <w:pPr>
        <w:jc w:val="left"/>
        <w:rPr>
          <w:rFonts w:ascii="Arial" w:hAnsi="Arial" w:cs="Arial"/>
          <w:color w:val="000000" w:themeColor="text1"/>
          <w:sz w:val="24"/>
          <w:lang w:val="en"/>
        </w:rPr>
      </w:pPr>
      <w:r w:rsidRPr="008D7E58">
        <w:rPr>
          <w:rFonts w:ascii="Arial" w:hAnsi="Arial" w:cs="Arial"/>
          <w:color w:val="000000" w:themeColor="text1"/>
          <w:sz w:val="24"/>
          <w:lang w:val="en"/>
        </w:rPr>
        <w:t>Please add any comments here</w:t>
      </w:r>
      <w:r w:rsidR="00B2168E" w:rsidRPr="008D7E58">
        <w:rPr>
          <w:rFonts w:ascii="Arial" w:hAnsi="Arial" w:cs="Arial"/>
          <w:color w:val="000000" w:themeColor="text1"/>
          <w:sz w:val="24"/>
          <w:lang w:val="en"/>
        </w:rPr>
        <w:t>:</w:t>
      </w: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231899" w14:paraId="340B0C3B" w14:textId="77777777" w:rsidTr="00C50B6C">
        <w:trPr>
          <w:trHeight w:val="845"/>
        </w:trPr>
        <w:tc>
          <w:tcPr>
            <w:tcW w:w="9781" w:type="dxa"/>
          </w:tcPr>
          <w:p w14:paraId="3FB05B3A" w14:textId="77777777" w:rsidR="00C50B6C" w:rsidRPr="00231899" w:rsidRDefault="00C50B6C" w:rsidP="00B4301D">
            <w:pPr>
              <w:spacing w:after="0" w:line="360" w:lineRule="auto"/>
              <w:jc w:val="left"/>
              <w:rPr>
                <w:rFonts w:ascii="Arial" w:eastAsia="Times New Roman" w:hAnsi="Arial" w:cs="Arial"/>
                <w:sz w:val="24"/>
                <w:szCs w:val="24"/>
              </w:rPr>
            </w:pPr>
          </w:p>
          <w:p w14:paraId="6BA8A885" w14:textId="77777777" w:rsidR="00C50B6C" w:rsidRPr="00231899" w:rsidRDefault="00C50B6C" w:rsidP="00B4301D">
            <w:pPr>
              <w:spacing w:after="0" w:line="360" w:lineRule="auto"/>
              <w:jc w:val="left"/>
              <w:rPr>
                <w:rFonts w:ascii="Arial" w:eastAsia="Times New Roman" w:hAnsi="Arial" w:cs="Arial"/>
                <w:sz w:val="24"/>
                <w:szCs w:val="24"/>
              </w:rPr>
            </w:pPr>
          </w:p>
          <w:p w14:paraId="4055D819" w14:textId="77777777" w:rsidR="00C50B6C" w:rsidRPr="00231899" w:rsidRDefault="00C50B6C" w:rsidP="00B4301D">
            <w:pPr>
              <w:spacing w:after="0" w:line="360" w:lineRule="auto"/>
              <w:jc w:val="left"/>
              <w:rPr>
                <w:rFonts w:ascii="Arial" w:eastAsia="Times New Roman" w:hAnsi="Arial" w:cs="Arial"/>
                <w:sz w:val="24"/>
                <w:szCs w:val="24"/>
              </w:rPr>
            </w:pPr>
          </w:p>
          <w:p w14:paraId="38501292" w14:textId="77777777" w:rsidR="00C50B6C" w:rsidRPr="00231899" w:rsidRDefault="00C50B6C" w:rsidP="00B4301D">
            <w:pPr>
              <w:spacing w:after="0" w:line="360" w:lineRule="auto"/>
              <w:jc w:val="left"/>
              <w:rPr>
                <w:rFonts w:ascii="Arial" w:eastAsia="Times New Roman" w:hAnsi="Arial" w:cs="Arial"/>
                <w:sz w:val="24"/>
                <w:szCs w:val="24"/>
              </w:rPr>
            </w:pPr>
          </w:p>
          <w:p w14:paraId="72E53C8F" w14:textId="77777777" w:rsidR="00C50B6C" w:rsidRPr="00231899" w:rsidRDefault="00C50B6C" w:rsidP="00B4301D">
            <w:pPr>
              <w:spacing w:after="0" w:line="360" w:lineRule="auto"/>
              <w:jc w:val="left"/>
              <w:rPr>
                <w:rFonts w:ascii="Arial" w:eastAsia="Times New Roman" w:hAnsi="Arial" w:cs="Arial"/>
                <w:sz w:val="24"/>
                <w:szCs w:val="24"/>
              </w:rPr>
            </w:pPr>
          </w:p>
          <w:p w14:paraId="5F512BC4" w14:textId="77777777" w:rsidR="00C50B6C" w:rsidRPr="00231899" w:rsidRDefault="00C50B6C" w:rsidP="00B4301D">
            <w:pPr>
              <w:spacing w:after="0" w:line="360" w:lineRule="auto"/>
              <w:jc w:val="left"/>
              <w:rPr>
                <w:rFonts w:ascii="Arial" w:eastAsia="Times New Roman" w:hAnsi="Arial" w:cs="Arial"/>
                <w:sz w:val="24"/>
                <w:szCs w:val="24"/>
              </w:rPr>
            </w:pPr>
          </w:p>
          <w:p w14:paraId="4808D4BF" w14:textId="77777777" w:rsidR="00C50B6C" w:rsidRPr="00231899" w:rsidRDefault="00C50B6C" w:rsidP="00B4301D">
            <w:pPr>
              <w:spacing w:after="0" w:line="360" w:lineRule="auto"/>
              <w:jc w:val="left"/>
              <w:rPr>
                <w:rFonts w:ascii="Arial" w:eastAsia="Times New Roman" w:hAnsi="Arial" w:cs="Arial"/>
                <w:sz w:val="24"/>
                <w:szCs w:val="24"/>
              </w:rPr>
            </w:pPr>
          </w:p>
          <w:p w14:paraId="15D6755C" w14:textId="77777777" w:rsidR="00C50B6C" w:rsidRPr="00231899" w:rsidRDefault="00C50B6C" w:rsidP="00B4301D">
            <w:pPr>
              <w:spacing w:after="0" w:line="360" w:lineRule="auto"/>
              <w:jc w:val="left"/>
              <w:rPr>
                <w:rFonts w:ascii="Arial" w:eastAsia="Times New Roman" w:hAnsi="Arial" w:cs="Arial"/>
                <w:sz w:val="24"/>
                <w:szCs w:val="24"/>
              </w:rPr>
            </w:pPr>
          </w:p>
          <w:p w14:paraId="5F611952" w14:textId="77777777" w:rsidR="00C50B6C" w:rsidRPr="00231899" w:rsidRDefault="00C50B6C" w:rsidP="00B4301D">
            <w:pPr>
              <w:spacing w:after="0" w:line="360" w:lineRule="auto"/>
              <w:jc w:val="left"/>
              <w:rPr>
                <w:rFonts w:ascii="Arial" w:eastAsia="Times New Roman" w:hAnsi="Arial" w:cs="Arial"/>
                <w:sz w:val="24"/>
                <w:szCs w:val="24"/>
              </w:rPr>
            </w:pPr>
          </w:p>
          <w:p w14:paraId="2B1542E5" w14:textId="77777777" w:rsidR="00C50B6C" w:rsidRPr="00231899" w:rsidRDefault="00C50B6C" w:rsidP="00B4301D">
            <w:pPr>
              <w:spacing w:after="0" w:line="360" w:lineRule="auto"/>
              <w:jc w:val="left"/>
              <w:rPr>
                <w:rFonts w:ascii="Arial" w:eastAsia="Times New Roman" w:hAnsi="Arial" w:cs="Arial"/>
                <w:sz w:val="24"/>
                <w:szCs w:val="24"/>
              </w:rPr>
            </w:pPr>
          </w:p>
          <w:p w14:paraId="69B41871" w14:textId="77777777" w:rsidR="00C50B6C" w:rsidRPr="00231899" w:rsidRDefault="00C50B6C" w:rsidP="00B4301D">
            <w:pPr>
              <w:spacing w:after="0" w:line="360" w:lineRule="auto"/>
              <w:jc w:val="left"/>
              <w:rPr>
                <w:rFonts w:ascii="Arial" w:eastAsia="Times New Roman" w:hAnsi="Arial" w:cs="Arial"/>
                <w:sz w:val="24"/>
                <w:szCs w:val="24"/>
              </w:rPr>
            </w:pPr>
          </w:p>
          <w:p w14:paraId="3D1A8B4E" w14:textId="77777777" w:rsidR="00C50B6C" w:rsidRPr="00231899" w:rsidRDefault="00C50B6C" w:rsidP="00B4301D">
            <w:pPr>
              <w:spacing w:after="0" w:line="360" w:lineRule="auto"/>
              <w:jc w:val="left"/>
              <w:rPr>
                <w:rFonts w:ascii="Arial" w:eastAsia="Times New Roman" w:hAnsi="Arial" w:cs="Arial"/>
                <w:sz w:val="24"/>
                <w:szCs w:val="24"/>
              </w:rPr>
            </w:pPr>
          </w:p>
          <w:p w14:paraId="3E5F0A86" w14:textId="77777777" w:rsidR="00C50B6C" w:rsidRPr="00231899" w:rsidRDefault="00C50B6C" w:rsidP="00B4301D">
            <w:pPr>
              <w:spacing w:after="0" w:line="360" w:lineRule="auto"/>
              <w:jc w:val="left"/>
              <w:rPr>
                <w:rFonts w:ascii="Arial" w:eastAsia="Times New Roman" w:hAnsi="Arial" w:cs="Arial"/>
                <w:sz w:val="24"/>
                <w:szCs w:val="24"/>
              </w:rPr>
            </w:pPr>
          </w:p>
          <w:p w14:paraId="5F2392B1" w14:textId="77777777" w:rsidR="00C50B6C" w:rsidRPr="00231899" w:rsidRDefault="00C50B6C" w:rsidP="00B4301D">
            <w:pPr>
              <w:spacing w:after="0" w:line="360" w:lineRule="auto"/>
              <w:jc w:val="left"/>
              <w:rPr>
                <w:rFonts w:ascii="Arial" w:eastAsia="Times New Roman" w:hAnsi="Arial" w:cs="Arial"/>
                <w:sz w:val="24"/>
                <w:szCs w:val="24"/>
              </w:rPr>
            </w:pPr>
          </w:p>
          <w:p w14:paraId="72BF6C3C" w14:textId="77777777" w:rsidR="00C50B6C" w:rsidRPr="00231899" w:rsidRDefault="00C50B6C" w:rsidP="00B4301D">
            <w:pPr>
              <w:spacing w:after="0" w:line="360" w:lineRule="auto"/>
              <w:jc w:val="left"/>
              <w:rPr>
                <w:rFonts w:ascii="Arial" w:eastAsia="Times New Roman" w:hAnsi="Arial" w:cs="Arial"/>
                <w:sz w:val="24"/>
                <w:szCs w:val="24"/>
              </w:rPr>
            </w:pPr>
          </w:p>
          <w:p w14:paraId="34A83521" w14:textId="77777777" w:rsidR="00C50B6C" w:rsidRPr="00231899" w:rsidRDefault="00C50B6C" w:rsidP="00B4301D">
            <w:pPr>
              <w:spacing w:after="0" w:line="360" w:lineRule="auto"/>
              <w:jc w:val="left"/>
              <w:rPr>
                <w:rFonts w:ascii="Arial" w:eastAsia="Times New Roman" w:hAnsi="Arial" w:cs="Arial"/>
                <w:sz w:val="24"/>
                <w:szCs w:val="24"/>
              </w:rPr>
            </w:pPr>
          </w:p>
        </w:tc>
      </w:tr>
    </w:tbl>
    <w:p w14:paraId="26E0F3B9" w14:textId="77417AD6" w:rsidR="004E3EC0" w:rsidRPr="00231899" w:rsidRDefault="004E3EC0" w:rsidP="00B4301D">
      <w:pPr>
        <w:spacing w:after="600" w:line="240" w:lineRule="auto"/>
        <w:ind w:right="270"/>
        <w:jc w:val="left"/>
        <w:outlineLvl w:val="0"/>
        <w:rPr>
          <w:rFonts w:ascii="Arial" w:eastAsia="Calibri" w:hAnsi="Arial" w:cs="Arial"/>
          <w:color w:val="8064A2"/>
          <w:sz w:val="48"/>
          <w:szCs w:val="48"/>
          <w:lang w:eastAsia="en-GB"/>
        </w:rPr>
      </w:pPr>
    </w:p>
    <w:p w14:paraId="26125722" w14:textId="77777777" w:rsidR="004E3EC0" w:rsidRPr="00231899" w:rsidRDefault="004E3EC0" w:rsidP="00B4301D">
      <w:pPr>
        <w:jc w:val="left"/>
        <w:rPr>
          <w:rFonts w:ascii="Arial" w:eastAsia="Calibri" w:hAnsi="Arial" w:cs="Arial"/>
          <w:color w:val="8064A2"/>
          <w:sz w:val="48"/>
          <w:szCs w:val="48"/>
          <w:lang w:eastAsia="en-GB"/>
        </w:rPr>
      </w:pPr>
      <w:r w:rsidRPr="00231899">
        <w:rPr>
          <w:rFonts w:ascii="Arial" w:eastAsia="Calibri" w:hAnsi="Arial" w:cs="Arial"/>
          <w:color w:val="8064A2"/>
          <w:sz w:val="48"/>
          <w:szCs w:val="48"/>
          <w:lang w:eastAsia="en-GB"/>
        </w:rPr>
        <w:br w:type="page"/>
      </w:r>
    </w:p>
    <w:p w14:paraId="64C39A1E" w14:textId="4CDD1113" w:rsidR="00C50B6C" w:rsidRPr="00D04B10" w:rsidRDefault="005F02AD" w:rsidP="00B4301D">
      <w:pPr>
        <w:jc w:val="left"/>
        <w:rPr>
          <w:rFonts w:ascii="Arial" w:hAnsi="Arial" w:cs="Arial"/>
          <w:b/>
          <w:bCs/>
          <w:color w:val="EE5E56"/>
          <w:sz w:val="48"/>
          <w:szCs w:val="48"/>
          <w:u w:val="single"/>
          <w:lang w:val="en"/>
        </w:rPr>
      </w:pPr>
      <w:r w:rsidRPr="00D04B10">
        <w:rPr>
          <w:rFonts w:ascii="Arial" w:hAnsi="Arial" w:cs="Arial"/>
          <w:b/>
          <w:bCs/>
          <w:color w:val="EE5E56"/>
          <w:sz w:val="48"/>
          <w:szCs w:val="48"/>
          <w:u w:val="single"/>
          <w:lang w:val="en"/>
        </w:rPr>
        <w:t>The future of registration in Wales</w:t>
      </w:r>
    </w:p>
    <w:p w14:paraId="3EFC58D3" w14:textId="68C4F3A8" w:rsidR="00C50B6C" w:rsidRPr="00231899" w:rsidRDefault="00C50B6C" w:rsidP="00B4301D">
      <w:pPr>
        <w:jc w:val="left"/>
        <w:rPr>
          <w:rFonts w:ascii="Arial" w:hAnsi="Arial" w:cs="Arial"/>
          <w:sz w:val="24"/>
          <w:lang w:val="en"/>
        </w:rPr>
      </w:pPr>
      <w:r w:rsidRPr="00231899">
        <w:rPr>
          <w:rFonts w:ascii="Arial" w:hAnsi="Arial" w:cs="Arial"/>
          <w:sz w:val="24"/>
          <w:lang w:val="en"/>
        </w:rPr>
        <w:t>The extension of the Register raises questions of professional status across the social care sector. Do</w:t>
      </w:r>
      <w:r w:rsidR="00623EC0" w:rsidRPr="00231899">
        <w:rPr>
          <w:rFonts w:ascii="Arial" w:hAnsi="Arial" w:cs="Arial"/>
          <w:sz w:val="24"/>
          <w:lang w:val="en"/>
        </w:rPr>
        <w:t>es</w:t>
      </w:r>
      <w:r w:rsidRPr="00231899">
        <w:rPr>
          <w:rFonts w:ascii="Arial" w:hAnsi="Arial" w:cs="Arial"/>
          <w:sz w:val="24"/>
          <w:lang w:val="en"/>
        </w:rPr>
        <w:t xml:space="preserve"> a domiciliary care worker </w:t>
      </w:r>
      <w:r w:rsidR="00623EC0" w:rsidRPr="00231899">
        <w:rPr>
          <w:rFonts w:ascii="Arial" w:hAnsi="Arial" w:cs="Arial"/>
          <w:sz w:val="24"/>
          <w:lang w:val="en"/>
        </w:rPr>
        <w:t xml:space="preserve">need </w:t>
      </w:r>
      <w:r w:rsidRPr="00231899">
        <w:rPr>
          <w:rFonts w:ascii="Arial" w:hAnsi="Arial" w:cs="Arial"/>
          <w:sz w:val="24"/>
          <w:lang w:val="en"/>
        </w:rPr>
        <w:t>to have different competencies to an adult care home worker? Could we replace the categories of adult care home worker and domiciliary worker with one for ‘adult social care worker’? Could we reduce the complexity in relation to the roles of registered workers in children’s social care settings?</w:t>
      </w:r>
    </w:p>
    <w:p w14:paraId="54C87E4A" w14:textId="2E519923" w:rsidR="00BA2B13" w:rsidRPr="00231899" w:rsidRDefault="00C50B6C" w:rsidP="00B4301D">
      <w:pPr>
        <w:jc w:val="left"/>
        <w:rPr>
          <w:rFonts w:ascii="Arial" w:hAnsi="Arial" w:cs="Arial"/>
          <w:sz w:val="24"/>
          <w:lang w:val="en"/>
        </w:rPr>
      </w:pPr>
      <w:r w:rsidRPr="00231899">
        <w:rPr>
          <w:rFonts w:ascii="Arial" w:hAnsi="Arial" w:cs="Arial"/>
          <w:sz w:val="24"/>
          <w:lang w:val="en"/>
        </w:rPr>
        <w:t xml:space="preserve">In the longer term, </w:t>
      </w:r>
      <w:r w:rsidR="00B623C5" w:rsidRPr="00231899">
        <w:rPr>
          <w:rFonts w:ascii="Arial" w:hAnsi="Arial" w:cs="Arial"/>
          <w:sz w:val="24"/>
          <w:lang w:val="en"/>
        </w:rPr>
        <w:t xml:space="preserve">we </w:t>
      </w:r>
      <w:r w:rsidRPr="00231899">
        <w:rPr>
          <w:rFonts w:ascii="Arial" w:hAnsi="Arial" w:cs="Arial"/>
          <w:sz w:val="24"/>
          <w:lang w:val="en"/>
        </w:rPr>
        <w:t xml:space="preserve">think </w:t>
      </w:r>
      <w:r w:rsidR="00B623C5" w:rsidRPr="00231899">
        <w:rPr>
          <w:rFonts w:ascii="Arial" w:hAnsi="Arial" w:cs="Arial"/>
          <w:sz w:val="24"/>
          <w:lang w:val="en"/>
        </w:rPr>
        <w:t xml:space="preserve">it would be worthwhile </w:t>
      </w:r>
      <w:r w:rsidRPr="00231899">
        <w:rPr>
          <w:rFonts w:ascii="Arial" w:hAnsi="Arial" w:cs="Arial"/>
          <w:sz w:val="24"/>
          <w:lang w:val="en"/>
        </w:rPr>
        <w:t xml:space="preserve">exploring the Northern Ireland model of four categories of registered persons – social worker, social care manager, social care worker and social work student. This would </w:t>
      </w:r>
      <w:r w:rsidR="00BA2B13" w:rsidRPr="00231899">
        <w:rPr>
          <w:rFonts w:ascii="Arial" w:hAnsi="Arial" w:cs="Arial"/>
          <w:sz w:val="24"/>
          <w:lang w:val="en"/>
        </w:rPr>
        <w:t xml:space="preserve">remove </w:t>
      </w:r>
      <w:r w:rsidRPr="00231899">
        <w:rPr>
          <w:rFonts w:ascii="Arial" w:hAnsi="Arial" w:cs="Arial"/>
          <w:sz w:val="24"/>
          <w:lang w:val="en"/>
        </w:rPr>
        <w:t xml:space="preserve">the distinction between children’s social care and adults’ social care from the Register. </w:t>
      </w:r>
    </w:p>
    <w:p w14:paraId="71E86E04" w14:textId="695B2817" w:rsidR="00C50B6C" w:rsidRPr="00231899" w:rsidRDefault="00C50B6C" w:rsidP="00B4301D">
      <w:pPr>
        <w:jc w:val="left"/>
        <w:rPr>
          <w:rFonts w:ascii="Arial" w:hAnsi="Arial" w:cs="Arial"/>
          <w:sz w:val="24"/>
          <w:lang w:val="en"/>
        </w:rPr>
      </w:pPr>
      <w:r w:rsidRPr="00231899">
        <w:rPr>
          <w:rFonts w:ascii="Arial" w:hAnsi="Arial" w:cs="Arial"/>
          <w:sz w:val="24"/>
          <w:lang w:val="en"/>
        </w:rPr>
        <w:t xml:space="preserve">We are only seeking </w:t>
      </w:r>
      <w:r w:rsidR="00BA2B13" w:rsidRPr="00231899">
        <w:rPr>
          <w:rFonts w:ascii="Arial" w:hAnsi="Arial" w:cs="Arial"/>
          <w:sz w:val="24"/>
          <w:lang w:val="en"/>
        </w:rPr>
        <w:t>your initial thoughts</w:t>
      </w:r>
      <w:r w:rsidRPr="00231899">
        <w:rPr>
          <w:rFonts w:ascii="Arial" w:hAnsi="Arial" w:cs="Arial"/>
          <w:sz w:val="24"/>
          <w:lang w:val="en"/>
        </w:rPr>
        <w:t xml:space="preserve"> </w:t>
      </w:r>
      <w:r w:rsidR="00BA2B13" w:rsidRPr="00231899">
        <w:rPr>
          <w:rFonts w:ascii="Arial" w:hAnsi="Arial" w:cs="Arial"/>
          <w:sz w:val="24"/>
          <w:lang w:val="en"/>
        </w:rPr>
        <w:t xml:space="preserve">about </w:t>
      </w:r>
      <w:r w:rsidRPr="00231899">
        <w:rPr>
          <w:rFonts w:ascii="Arial" w:hAnsi="Arial" w:cs="Arial"/>
          <w:sz w:val="24"/>
          <w:lang w:val="en"/>
        </w:rPr>
        <w:t>this idea</w:t>
      </w:r>
      <w:r w:rsidR="00BA2B13" w:rsidRPr="00231899">
        <w:rPr>
          <w:rFonts w:ascii="Arial" w:hAnsi="Arial" w:cs="Arial"/>
          <w:sz w:val="24"/>
          <w:lang w:val="en"/>
        </w:rPr>
        <w:t xml:space="preserve"> and would only decide to go ahead with it</w:t>
      </w:r>
      <w:r w:rsidRPr="00231899">
        <w:rPr>
          <w:rFonts w:ascii="Arial" w:hAnsi="Arial" w:cs="Arial"/>
          <w:sz w:val="24"/>
          <w:lang w:val="en"/>
        </w:rPr>
        <w:t xml:space="preserve"> </w:t>
      </w:r>
      <w:r w:rsidR="00BA2B13" w:rsidRPr="00231899">
        <w:rPr>
          <w:rFonts w:ascii="Arial" w:hAnsi="Arial" w:cs="Arial"/>
          <w:sz w:val="24"/>
          <w:lang w:val="en"/>
        </w:rPr>
        <w:t>following</w:t>
      </w:r>
      <w:r w:rsidRPr="00231899">
        <w:rPr>
          <w:rFonts w:ascii="Arial" w:hAnsi="Arial" w:cs="Arial"/>
          <w:sz w:val="24"/>
          <w:lang w:val="en"/>
        </w:rPr>
        <w:t xml:space="preserve"> detailed engagement with the workforce and the wider sector.  </w:t>
      </w:r>
    </w:p>
    <w:p w14:paraId="7CD187B6" w14:textId="37C29926" w:rsidR="00C50B6C" w:rsidRPr="00231899" w:rsidRDefault="00C50B6C" w:rsidP="00B4301D">
      <w:pPr>
        <w:jc w:val="left"/>
        <w:rPr>
          <w:rFonts w:ascii="Arial" w:hAnsi="Arial" w:cs="Arial"/>
          <w:sz w:val="24"/>
          <w:lang w:val="en"/>
        </w:rPr>
      </w:pPr>
      <w:r w:rsidRPr="00231899">
        <w:rPr>
          <w:rFonts w:ascii="Arial" w:hAnsi="Arial" w:cs="Arial"/>
          <w:sz w:val="24"/>
          <w:lang w:val="en"/>
        </w:rPr>
        <w:t>In terms of managers, the new qualification framework for health and social care that begin</w:t>
      </w:r>
      <w:r w:rsidR="00BA2B13" w:rsidRPr="00231899">
        <w:rPr>
          <w:rFonts w:ascii="Arial" w:hAnsi="Arial" w:cs="Arial"/>
          <w:sz w:val="24"/>
          <w:lang w:val="en"/>
        </w:rPr>
        <w:t>s</w:t>
      </w:r>
      <w:r w:rsidRPr="00231899">
        <w:rPr>
          <w:rFonts w:ascii="Arial" w:hAnsi="Arial" w:cs="Arial"/>
          <w:sz w:val="24"/>
          <w:lang w:val="en"/>
        </w:rPr>
        <w:t xml:space="preserve"> this year will remove the specific qualifications that relate to types of settings</w:t>
      </w:r>
      <w:r w:rsidR="00BA2B13" w:rsidRPr="00231899">
        <w:rPr>
          <w:rFonts w:ascii="Arial" w:hAnsi="Arial" w:cs="Arial"/>
          <w:sz w:val="24"/>
          <w:lang w:val="en"/>
        </w:rPr>
        <w:t xml:space="preserve">, </w:t>
      </w:r>
      <w:r w:rsidRPr="00231899">
        <w:rPr>
          <w:rFonts w:ascii="Arial" w:hAnsi="Arial" w:cs="Arial"/>
          <w:sz w:val="24"/>
          <w:lang w:val="en"/>
        </w:rPr>
        <w:t xml:space="preserve">such as adult care home managers. </w:t>
      </w:r>
      <w:r w:rsidR="00BA2B13" w:rsidRPr="00231899">
        <w:rPr>
          <w:rFonts w:ascii="Arial" w:hAnsi="Arial" w:cs="Arial"/>
          <w:sz w:val="24"/>
          <w:lang w:val="en"/>
        </w:rPr>
        <w:t xml:space="preserve">This </w:t>
      </w:r>
      <w:r w:rsidRPr="00231899">
        <w:rPr>
          <w:rFonts w:ascii="Arial" w:hAnsi="Arial" w:cs="Arial"/>
          <w:sz w:val="24"/>
          <w:lang w:val="en"/>
        </w:rPr>
        <w:t xml:space="preserve">will make the distinction on the Register between managers working in different settings less relevant as those who complete the qualification will be able to use it in various service settings. In this light, and because of our desire to simplify the registration process, we will be exploring options </w:t>
      </w:r>
      <w:r w:rsidR="00BA2B13" w:rsidRPr="00231899">
        <w:rPr>
          <w:rFonts w:ascii="Arial" w:hAnsi="Arial" w:cs="Arial"/>
          <w:sz w:val="24"/>
          <w:lang w:val="en"/>
        </w:rPr>
        <w:t xml:space="preserve">to move </w:t>
      </w:r>
      <w:r w:rsidRPr="00231899">
        <w:rPr>
          <w:rFonts w:ascii="Arial" w:hAnsi="Arial" w:cs="Arial"/>
          <w:sz w:val="24"/>
          <w:lang w:val="en"/>
        </w:rPr>
        <w:t xml:space="preserve">towards a single category of ‘social care manager’. </w:t>
      </w:r>
    </w:p>
    <w:p w14:paraId="56A85E26" w14:textId="57E4DCD1" w:rsidR="00C50B6C" w:rsidRPr="00231899" w:rsidRDefault="00C50B6C" w:rsidP="00B4301D">
      <w:pPr>
        <w:jc w:val="left"/>
        <w:rPr>
          <w:rFonts w:ascii="Arial" w:hAnsi="Arial" w:cs="Arial"/>
          <w:sz w:val="24"/>
          <w:lang w:val="en"/>
        </w:rPr>
      </w:pPr>
      <w:r w:rsidRPr="00231899">
        <w:rPr>
          <w:rFonts w:ascii="Arial" w:hAnsi="Arial" w:cs="Arial"/>
          <w:sz w:val="24"/>
          <w:lang w:val="en"/>
        </w:rPr>
        <w:t>A single category could make it easier for employers and for managers, particularly as we see new types of service</w:t>
      </w:r>
      <w:r w:rsidR="00BA2B13" w:rsidRPr="00231899">
        <w:rPr>
          <w:rFonts w:ascii="Arial" w:hAnsi="Arial" w:cs="Arial"/>
          <w:sz w:val="24"/>
          <w:lang w:val="en"/>
        </w:rPr>
        <w:t xml:space="preserve"> emerge</w:t>
      </w:r>
      <w:r w:rsidRPr="00231899">
        <w:rPr>
          <w:rFonts w:ascii="Arial" w:hAnsi="Arial" w:cs="Arial"/>
          <w:sz w:val="24"/>
          <w:lang w:val="en"/>
        </w:rPr>
        <w:t xml:space="preserve"> that combine, say, adult care home and domiciliary support services. </w:t>
      </w:r>
    </w:p>
    <w:p w14:paraId="1430BBD6" w14:textId="77777777" w:rsidR="00C50B6C" w:rsidRPr="00231899" w:rsidRDefault="00C50B6C" w:rsidP="00B4301D">
      <w:pPr>
        <w:jc w:val="left"/>
        <w:rPr>
          <w:rFonts w:ascii="Arial" w:hAnsi="Arial" w:cs="Arial"/>
          <w:sz w:val="24"/>
          <w:lang w:val="en"/>
        </w:rPr>
      </w:pPr>
    </w:p>
    <w:p w14:paraId="2CA2C707" w14:textId="77777777" w:rsidR="00C50B6C" w:rsidRPr="00231899" w:rsidRDefault="00C50B6C" w:rsidP="00B4301D">
      <w:pPr>
        <w:jc w:val="left"/>
        <w:rPr>
          <w:rFonts w:ascii="Arial" w:hAnsi="Arial" w:cs="Arial"/>
          <w:sz w:val="24"/>
          <w:lang w:val="en"/>
        </w:rPr>
      </w:pPr>
    </w:p>
    <w:p w14:paraId="7BBA198D" w14:textId="77777777" w:rsidR="00C50B6C" w:rsidRPr="00231899" w:rsidRDefault="00C50B6C" w:rsidP="00B4301D">
      <w:pPr>
        <w:jc w:val="left"/>
        <w:rPr>
          <w:rFonts w:ascii="Arial" w:hAnsi="Arial" w:cs="Arial"/>
          <w:sz w:val="24"/>
          <w:lang w:val="en"/>
        </w:rPr>
      </w:pPr>
    </w:p>
    <w:p w14:paraId="2D733767" w14:textId="77777777" w:rsidR="00C50B6C" w:rsidRPr="00231899" w:rsidRDefault="00C50B6C" w:rsidP="00B4301D">
      <w:pPr>
        <w:jc w:val="left"/>
        <w:rPr>
          <w:rFonts w:ascii="Arial" w:hAnsi="Arial" w:cs="Arial"/>
          <w:sz w:val="24"/>
          <w:lang w:val="en"/>
        </w:rPr>
      </w:pPr>
    </w:p>
    <w:p w14:paraId="38212397" w14:textId="77777777" w:rsidR="00C50B6C" w:rsidRPr="00231899" w:rsidRDefault="00C50B6C" w:rsidP="00B4301D">
      <w:pPr>
        <w:jc w:val="left"/>
        <w:rPr>
          <w:rFonts w:ascii="Arial" w:hAnsi="Arial" w:cs="Arial"/>
          <w:sz w:val="24"/>
          <w:lang w:val="en"/>
        </w:rPr>
      </w:pPr>
    </w:p>
    <w:p w14:paraId="5EA9865D" w14:textId="77777777" w:rsidR="00BB0C16" w:rsidRPr="00231899" w:rsidRDefault="00BB0C16" w:rsidP="00B4301D">
      <w:pPr>
        <w:jc w:val="left"/>
        <w:rPr>
          <w:rFonts w:ascii="Arial" w:eastAsia="Calibri" w:hAnsi="Arial" w:cs="Arial"/>
          <w:color w:val="8064A2"/>
          <w:sz w:val="48"/>
          <w:szCs w:val="48"/>
          <w:lang w:eastAsia="en-GB"/>
        </w:rPr>
      </w:pPr>
    </w:p>
    <w:p w14:paraId="2894887C" w14:textId="77777777" w:rsidR="00BB0C16" w:rsidRPr="00231899" w:rsidRDefault="00BB0C16" w:rsidP="00B4301D">
      <w:pPr>
        <w:jc w:val="left"/>
        <w:rPr>
          <w:rFonts w:ascii="Arial" w:hAnsi="Arial" w:cs="Arial"/>
          <w:sz w:val="24"/>
          <w:lang w:val="en"/>
        </w:rPr>
      </w:pPr>
    </w:p>
    <w:p w14:paraId="1508A25A" w14:textId="77777777" w:rsidR="00C50B6C" w:rsidRPr="00231899" w:rsidRDefault="00C50B6C" w:rsidP="00B4301D">
      <w:pPr>
        <w:tabs>
          <w:tab w:val="left" w:pos="720"/>
        </w:tabs>
        <w:spacing w:after="240" w:line="240" w:lineRule="auto"/>
        <w:ind w:right="270"/>
        <w:contextualSpacing/>
        <w:jc w:val="left"/>
        <w:outlineLvl w:val="1"/>
        <w:rPr>
          <w:rFonts w:ascii="Arial" w:eastAsia="Calibri" w:hAnsi="Arial" w:cs="Arial"/>
          <w:b/>
          <w:bCs/>
          <w:color w:val="8064A2"/>
          <w:sz w:val="28"/>
          <w:szCs w:val="28"/>
          <w:lang w:eastAsia="en-GB"/>
        </w:rPr>
      </w:pPr>
    </w:p>
    <w:p w14:paraId="5088E3DF" w14:textId="77777777" w:rsidR="00756B5B" w:rsidRPr="00231899" w:rsidRDefault="00756B5B" w:rsidP="00B4301D">
      <w:pPr>
        <w:tabs>
          <w:tab w:val="left" w:pos="720"/>
        </w:tabs>
        <w:spacing w:after="240" w:line="240" w:lineRule="auto"/>
        <w:ind w:left="709" w:right="270" w:hanging="709"/>
        <w:contextualSpacing/>
        <w:jc w:val="left"/>
        <w:outlineLvl w:val="1"/>
        <w:rPr>
          <w:rFonts w:ascii="Arial" w:eastAsia="Calibri" w:hAnsi="Arial" w:cs="Arial"/>
          <w:b/>
          <w:bCs/>
          <w:color w:val="8064A2"/>
          <w:sz w:val="28"/>
          <w:szCs w:val="28"/>
          <w:lang w:eastAsia="en-GB"/>
        </w:rPr>
      </w:pPr>
    </w:p>
    <w:p w14:paraId="07B78921" w14:textId="77777777" w:rsidR="00BA2B13" w:rsidRPr="00231899" w:rsidRDefault="00BA2B13" w:rsidP="00B4301D">
      <w:pPr>
        <w:jc w:val="left"/>
        <w:rPr>
          <w:rFonts w:ascii="Arial" w:eastAsia="Calibri" w:hAnsi="Arial" w:cs="Arial"/>
          <w:b/>
          <w:bCs/>
          <w:color w:val="8064A2"/>
          <w:sz w:val="28"/>
          <w:szCs w:val="28"/>
          <w:lang w:eastAsia="en-GB"/>
        </w:rPr>
      </w:pPr>
      <w:r w:rsidRPr="00231899">
        <w:rPr>
          <w:rFonts w:ascii="Arial" w:eastAsia="Calibri" w:hAnsi="Arial" w:cs="Arial"/>
          <w:b/>
          <w:bCs/>
          <w:color w:val="8064A2"/>
          <w:sz w:val="28"/>
          <w:szCs w:val="28"/>
          <w:lang w:eastAsia="en-GB"/>
        </w:rPr>
        <w:br w:type="page"/>
      </w:r>
    </w:p>
    <w:p w14:paraId="07490215" w14:textId="6CAEC48F" w:rsidR="00C50B6C" w:rsidRPr="008D7E58" w:rsidRDefault="00010FFC" w:rsidP="00B4301D">
      <w:pPr>
        <w:tabs>
          <w:tab w:val="left" w:pos="720"/>
        </w:tabs>
        <w:spacing w:after="240" w:line="240" w:lineRule="auto"/>
        <w:ind w:left="709" w:right="270" w:hanging="709"/>
        <w:contextualSpacing/>
        <w:jc w:val="left"/>
        <w:outlineLvl w:val="1"/>
        <w:rPr>
          <w:rFonts w:ascii="Arial" w:eastAsia="Calibri" w:hAnsi="Arial" w:cs="Arial"/>
          <w:b/>
          <w:bCs/>
          <w:color w:val="EE5E56"/>
          <w:sz w:val="28"/>
          <w:szCs w:val="28"/>
          <w:lang w:eastAsia="en-GB"/>
        </w:rPr>
      </w:pPr>
      <w:r w:rsidRPr="008D7E58">
        <w:rPr>
          <w:rFonts w:ascii="Arial" w:eastAsia="Calibri" w:hAnsi="Arial" w:cs="Arial"/>
          <w:b/>
          <w:bCs/>
          <w:color w:val="EE5E56"/>
          <w:sz w:val="28"/>
          <w:szCs w:val="28"/>
          <w:lang w:eastAsia="en-GB"/>
        </w:rPr>
        <w:t>Question</w:t>
      </w:r>
      <w:r w:rsidR="004A5F69" w:rsidRPr="008D7E58">
        <w:rPr>
          <w:rFonts w:ascii="Arial" w:eastAsia="Calibri" w:hAnsi="Arial" w:cs="Arial"/>
          <w:b/>
          <w:bCs/>
          <w:color w:val="EE5E56"/>
          <w:sz w:val="28"/>
          <w:szCs w:val="28"/>
          <w:lang w:eastAsia="en-GB"/>
        </w:rPr>
        <w:t>s</w:t>
      </w:r>
    </w:p>
    <w:p w14:paraId="16E199A0" w14:textId="77777777" w:rsidR="00C50B6C" w:rsidRPr="00231899" w:rsidRDefault="00C50B6C" w:rsidP="00B4301D">
      <w:pPr>
        <w:tabs>
          <w:tab w:val="left" w:pos="720"/>
        </w:tabs>
        <w:spacing w:after="240" w:line="240" w:lineRule="auto"/>
        <w:ind w:left="709" w:right="270" w:hanging="709"/>
        <w:contextualSpacing/>
        <w:jc w:val="left"/>
        <w:outlineLvl w:val="1"/>
        <w:rPr>
          <w:rFonts w:ascii="Arial" w:eastAsia="Calibri" w:hAnsi="Arial" w:cs="Arial"/>
          <w:b/>
          <w:bCs/>
          <w:color w:val="8064A2"/>
          <w:sz w:val="28"/>
          <w:szCs w:val="28"/>
          <w:lang w:eastAsia="en-GB"/>
        </w:rPr>
      </w:pPr>
    </w:p>
    <w:p w14:paraId="67CF593A" w14:textId="7D1A9CF5" w:rsidR="00C50B6C" w:rsidRPr="008D7E58" w:rsidRDefault="00C50B6C"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welcome your views on our ideas </w:t>
      </w:r>
      <w:r w:rsidR="00BA2B13" w:rsidRPr="008D7E58">
        <w:rPr>
          <w:rFonts w:ascii="Arial" w:eastAsia="Times New Roman" w:hAnsi="Arial" w:cs="Arial"/>
          <w:b/>
          <w:color w:val="000000" w:themeColor="text1"/>
          <w:sz w:val="24"/>
          <w:szCs w:val="24"/>
        </w:rPr>
        <w:t xml:space="preserve">for </w:t>
      </w:r>
      <w:r w:rsidRPr="008D7E58">
        <w:rPr>
          <w:rFonts w:ascii="Arial" w:eastAsia="Times New Roman" w:hAnsi="Arial" w:cs="Arial"/>
          <w:b/>
          <w:color w:val="000000" w:themeColor="text1"/>
          <w:sz w:val="24"/>
          <w:szCs w:val="24"/>
        </w:rPr>
        <w:t xml:space="preserve">a more streamlined Register. </w:t>
      </w:r>
    </w:p>
    <w:p w14:paraId="189EF890" w14:textId="68AF853A" w:rsidR="00C50B6C" w:rsidRPr="008D7E58" w:rsidRDefault="00BA2B13"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Are </w:t>
      </w:r>
      <w:r w:rsidR="00C50B6C" w:rsidRPr="008D7E58">
        <w:rPr>
          <w:rFonts w:ascii="Arial" w:eastAsia="Times New Roman" w:hAnsi="Arial" w:cs="Arial"/>
          <w:b/>
          <w:color w:val="000000" w:themeColor="text1"/>
          <w:sz w:val="24"/>
          <w:szCs w:val="24"/>
        </w:rPr>
        <w:t>broader categories relating to those working in adult</w:t>
      </w:r>
      <w:r w:rsidRPr="008D7E58">
        <w:rPr>
          <w:rFonts w:ascii="Arial" w:eastAsia="Times New Roman" w:hAnsi="Arial" w:cs="Arial"/>
          <w:b/>
          <w:color w:val="000000" w:themeColor="text1"/>
          <w:sz w:val="24"/>
          <w:szCs w:val="24"/>
        </w:rPr>
        <w:t>s’</w:t>
      </w:r>
      <w:r w:rsidR="00C50B6C" w:rsidRPr="008D7E58">
        <w:rPr>
          <w:rFonts w:ascii="Arial" w:eastAsia="Times New Roman" w:hAnsi="Arial" w:cs="Arial"/>
          <w:b/>
          <w:color w:val="000000" w:themeColor="text1"/>
          <w:sz w:val="24"/>
          <w:szCs w:val="24"/>
        </w:rPr>
        <w:t xml:space="preserve"> or children’s social care more appropriate than</w:t>
      </w:r>
      <w:r w:rsidR="00623EC0" w:rsidRPr="008D7E58">
        <w:rPr>
          <w:rFonts w:ascii="Arial" w:eastAsia="Times New Roman" w:hAnsi="Arial" w:cs="Arial"/>
          <w:b/>
          <w:color w:val="000000" w:themeColor="text1"/>
          <w:sz w:val="24"/>
          <w:szCs w:val="24"/>
        </w:rPr>
        <w:t xml:space="preserve"> the current</w:t>
      </w:r>
      <w:r w:rsidR="00C50B6C" w:rsidRPr="008D7E58">
        <w:rPr>
          <w:rFonts w:ascii="Arial" w:eastAsia="Times New Roman" w:hAnsi="Arial" w:cs="Arial"/>
          <w:b/>
          <w:color w:val="000000" w:themeColor="text1"/>
          <w:sz w:val="24"/>
          <w:szCs w:val="24"/>
        </w:rPr>
        <w:t xml:space="preserve"> separate sub</w:t>
      </w:r>
      <w:r w:rsidRPr="008D7E58">
        <w:rPr>
          <w:rFonts w:ascii="Arial" w:eastAsia="Times New Roman" w:hAnsi="Arial" w:cs="Arial"/>
          <w:b/>
          <w:color w:val="000000" w:themeColor="text1"/>
          <w:sz w:val="24"/>
          <w:szCs w:val="24"/>
        </w:rPr>
        <w:t>-</w:t>
      </w:r>
      <w:r w:rsidR="00C50B6C" w:rsidRPr="008D7E58">
        <w:rPr>
          <w:rFonts w:ascii="Arial" w:eastAsia="Times New Roman" w:hAnsi="Arial" w:cs="Arial"/>
          <w:b/>
          <w:color w:val="000000" w:themeColor="text1"/>
          <w:sz w:val="24"/>
          <w:szCs w:val="24"/>
        </w:rPr>
        <w:t>categories</w:t>
      </w:r>
      <w:r w:rsidRPr="008D7E58">
        <w:rPr>
          <w:rFonts w:ascii="Arial" w:eastAsia="Times New Roman" w:hAnsi="Arial" w:cs="Arial"/>
          <w:b/>
          <w:color w:val="000000" w:themeColor="text1"/>
          <w:sz w:val="24"/>
          <w:szCs w:val="24"/>
        </w:rPr>
        <w:t>?</w:t>
      </w:r>
      <w:r w:rsidR="00C50B6C" w:rsidRPr="008D7E58">
        <w:rPr>
          <w:rFonts w:ascii="Arial" w:eastAsia="Times New Roman" w:hAnsi="Arial" w:cs="Arial"/>
          <w:b/>
          <w:color w:val="000000" w:themeColor="text1"/>
          <w:sz w:val="24"/>
          <w:szCs w:val="24"/>
        </w:rPr>
        <w:t xml:space="preserve"> </w:t>
      </w:r>
      <w:r w:rsidRPr="008D7E58">
        <w:rPr>
          <w:rFonts w:ascii="Arial" w:eastAsia="Times New Roman" w:hAnsi="Arial" w:cs="Arial"/>
          <w:b/>
          <w:color w:val="000000" w:themeColor="text1"/>
          <w:sz w:val="24"/>
          <w:szCs w:val="24"/>
        </w:rPr>
        <w:t xml:space="preserve">Or do </w:t>
      </w:r>
      <w:r w:rsidR="00C50B6C" w:rsidRPr="008D7E58">
        <w:rPr>
          <w:rFonts w:ascii="Arial" w:eastAsia="Times New Roman" w:hAnsi="Arial" w:cs="Arial"/>
          <w:b/>
          <w:color w:val="000000" w:themeColor="text1"/>
          <w:sz w:val="24"/>
          <w:szCs w:val="24"/>
        </w:rPr>
        <w:t xml:space="preserve">you support the idea </w:t>
      </w:r>
      <w:r w:rsidRPr="008D7E58">
        <w:rPr>
          <w:rFonts w:ascii="Arial" w:eastAsia="Times New Roman" w:hAnsi="Arial" w:cs="Arial"/>
          <w:b/>
          <w:color w:val="000000" w:themeColor="text1"/>
          <w:sz w:val="24"/>
          <w:szCs w:val="24"/>
        </w:rPr>
        <w:t xml:space="preserve">of creating </w:t>
      </w:r>
      <w:r w:rsidR="00C50B6C" w:rsidRPr="008D7E58">
        <w:rPr>
          <w:rFonts w:ascii="Arial" w:eastAsia="Times New Roman" w:hAnsi="Arial" w:cs="Arial"/>
          <w:b/>
          <w:color w:val="000000" w:themeColor="text1"/>
          <w:sz w:val="24"/>
          <w:szCs w:val="24"/>
        </w:rPr>
        <w:t>four categories within our Register – social worker, social care manager, social care worker and social work student?</w:t>
      </w:r>
    </w:p>
    <w:p w14:paraId="25B274C5" w14:textId="29426B81" w:rsidR="00C50B6C" w:rsidRPr="008D7E58" w:rsidRDefault="00C50B6C" w:rsidP="00B4301D">
      <w:pPr>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would particularly </w:t>
      </w:r>
      <w:r w:rsidR="00BA2B13" w:rsidRPr="008D7E58">
        <w:rPr>
          <w:rFonts w:ascii="Arial" w:eastAsia="Times New Roman" w:hAnsi="Arial" w:cs="Arial"/>
          <w:b/>
          <w:color w:val="000000" w:themeColor="text1"/>
          <w:sz w:val="24"/>
          <w:szCs w:val="24"/>
        </w:rPr>
        <w:t xml:space="preserve">welcome </w:t>
      </w:r>
      <w:r w:rsidRPr="008D7E58">
        <w:rPr>
          <w:rFonts w:ascii="Arial" w:eastAsia="Times New Roman" w:hAnsi="Arial" w:cs="Arial"/>
          <w:b/>
          <w:color w:val="000000" w:themeColor="text1"/>
          <w:sz w:val="24"/>
          <w:szCs w:val="24"/>
        </w:rPr>
        <w:t xml:space="preserve">your views on the benefits and risks this might present. </w:t>
      </w:r>
    </w:p>
    <w:p w14:paraId="4A3675D8" w14:textId="77777777" w:rsidR="00C50B6C" w:rsidRPr="00231899" w:rsidRDefault="00C50B6C" w:rsidP="00B4301D">
      <w:pPr>
        <w:jc w:val="left"/>
        <w:rPr>
          <w:rFonts w:ascii="Arial" w:eastAsia="Times New Roman" w:hAnsi="Arial" w:cs="Arial"/>
          <w:b/>
          <w:color w:val="4F81BD"/>
          <w:sz w:val="24"/>
          <w:szCs w:val="24"/>
        </w:rPr>
      </w:pPr>
    </w:p>
    <w:tbl>
      <w:tblPr>
        <w:tblW w:w="0" w:type="auto"/>
        <w:tblInd w:w="108" w:type="dxa"/>
        <w:tblBorders>
          <w:top w:val="single" w:sz="4" w:space="0" w:color="257D86"/>
          <w:left w:val="single" w:sz="4" w:space="0" w:color="257D86"/>
          <w:bottom w:val="single" w:sz="4" w:space="0" w:color="257D86"/>
          <w:right w:val="single" w:sz="4" w:space="0" w:color="257D86"/>
          <w:insideH w:val="single" w:sz="4" w:space="0" w:color="257D86"/>
          <w:insideV w:val="single" w:sz="4" w:space="0" w:color="257D86"/>
        </w:tblBorders>
        <w:tblLook w:val="01E0" w:firstRow="1" w:lastRow="1" w:firstColumn="1" w:lastColumn="1" w:noHBand="0" w:noVBand="0"/>
      </w:tblPr>
      <w:tblGrid>
        <w:gridCol w:w="8908"/>
      </w:tblGrid>
      <w:tr w:rsidR="00C50B6C" w:rsidRPr="00231899" w14:paraId="5DD95B48" w14:textId="77777777" w:rsidTr="00C50B6C">
        <w:trPr>
          <w:trHeight w:val="845"/>
        </w:trPr>
        <w:tc>
          <w:tcPr>
            <w:tcW w:w="9781" w:type="dxa"/>
          </w:tcPr>
          <w:p w14:paraId="2653B5DD" w14:textId="77777777" w:rsidR="00C50B6C" w:rsidRPr="00231899" w:rsidRDefault="00C50B6C" w:rsidP="00B4301D">
            <w:pPr>
              <w:jc w:val="left"/>
              <w:rPr>
                <w:rFonts w:ascii="Arial" w:eastAsia="Times New Roman" w:hAnsi="Arial" w:cs="Arial"/>
                <w:b/>
                <w:color w:val="4F81BD"/>
                <w:sz w:val="24"/>
                <w:szCs w:val="24"/>
              </w:rPr>
            </w:pPr>
          </w:p>
          <w:p w14:paraId="7474A351" w14:textId="77777777" w:rsidR="00C50B6C" w:rsidRPr="00231899" w:rsidRDefault="00C50B6C" w:rsidP="00B4301D">
            <w:pPr>
              <w:jc w:val="left"/>
              <w:rPr>
                <w:rFonts w:ascii="Arial" w:eastAsia="Times New Roman" w:hAnsi="Arial" w:cs="Arial"/>
                <w:b/>
                <w:color w:val="4F81BD"/>
                <w:sz w:val="24"/>
                <w:szCs w:val="24"/>
              </w:rPr>
            </w:pPr>
          </w:p>
          <w:p w14:paraId="39AA57EE" w14:textId="77777777" w:rsidR="00C50B6C" w:rsidRPr="00231899" w:rsidRDefault="00C50B6C" w:rsidP="00B4301D">
            <w:pPr>
              <w:jc w:val="left"/>
              <w:rPr>
                <w:rFonts w:ascii="Arial" w:eastAsia="Times New Roman" w:hAnsi="Arial" w:cs="Arial"/>
                <w:b/>
                <w:color w:val="4F81BD"/>
                <w:sz w:val="24"/>
                <w:szCs w:val="24"/>
              </w:rPr>
            </w:pPr>
          </w:p>
          <w:p w14:paraId="56FC28E4" w14:textId="77777777" w:rsidR="00C50B6C" w:rsidRPr="00231899" w:rsidRDefault="00C50B6C" w:rsidP="00B4301D">
            <w:pPr>
              <w:jc w:val="left"/>
              <w:rPr>
                <w:rFonts w:ascii="Arial" w:eastAsia="Times New Roman" w:hAnsi="Arial" w:cs="Arial"/>
                <w:b/>
                <w:color w:val="4F81BD"/>
                <w:sz w:val="24"/>
                <w:szCs w:val="24"/>
              </w:rPr>
            </w:pPr>
          </w:p>
          <w:p w14:paraId="22B98E18" w14:textId="77777777" w:rsidR="00C50B6C" w:rsidRPr="00231899" w:rsidRDefault="00C50B6C" w:rsidP="00B4301D">
            <w:pPr>
              <w:jc w:val="left"/>
              <w:rPr>
                <w:rFonts w:ascii="Arial" w:eastAsia="Times New Roman" w:hAnsi="Arial" w:cs="Arial"/>
                <w:b/>
                <w:color w:val="4F81BD"/>
                <w:sz w:val="24"/>
                <w:szCs w:val="24"/>
              </w:rPr>
            </w:pPr>
          </w:p>
          <w:p w14:paraId="438CEB56" w14:textId="77777777" w:rsidR="00C50B6C" w:rsidRPr="00231899" w:rsidRDefault="00C50B6C" w:rsidP="00B4301D">
            <w:pPr>
              <w:jc w:val="left"/>
              <w:rPr>
                <w:rFonts w:ascii="Arial" w:eastAsia="Times New Roman" w:hAnsi="Arial" w:cs="Arial"/>
                <w:b/>
                <w:color w:val="4F81BD"/>
                <w:sz w:val="24"/>
                <w:szCs w:val="24"/>
              </w:rPr>
            </w:pPr>
          </w:p>
          <w:p w14:paraId="102D1A10" w14:textId="77777777" w:rsidR="00C50B6C" w:rsidRPr="00231899" w:rsidRDefault="00C50B6C" w:rsidP="00B4301D">
            <w:pPr>
              <w:jc w:val="left"/>
              <w:rPr>
                <w:rFonts w:ascii="Arial" w:eastAsia="Times New Roman" w:hAnsi="Arial" w:cs="Arial"/>
                <w:b/>
                <w:color w:val="4F81BD"/>
                <w:sz w:val="24"/>
                <w:szCs w:val="24"/>
              </w:rPr>
            </w:pPr>
          </w:p>
          <w:p w14:paraId="2D4D86CB" w14:textId="77777777" w:rsidR="00C50B6C" w:rsidRPr="00231899" w:rsidRDefault="00C50B6C" w:rsidP="00B4301D">
            <w:pPr>
              <w:jc w:val="left"/>
              <w:rPr>
                <w:rFonts w:ascii="Arial" w:eastAsia="Times New Roman" w:hAnsi="Arial" w:cs="Arial"/>
                <w:b/>
                <w:color w:val="4F81BD"/>
                <w:sz w:val="24"/>
                <w:szCs w:val="24"/>
              </w:rPr>
            </w:pPr>
          </w:p>
          <w:p w14:paraId="1238EF51" w14:textId="77777777" w:rsidR="00C50B6C" w:rsidRPr="00231899" w:rsidRDefault="00C50B6C" w:rsidP="00B4301D">
            <w:pPr>
              <w:jc w:val="left"/>
              <w:rPr>
                <w:rFonts w:ascii="Arial" w:eastAsia="Times New Roman" w:hAnsi="Arial" w:cs="Arial"/>
                <w:b/>
                <w:color w:val="4F81BD"/>
                <w:sz w:val="24"/>
                <w:szCs w:val="24"/>
              </w:rPr>
            </w:pPr>
          </w:p>
          <w:p w14:paraId="2D41BA89" w14:textId="77777777" w:rsidR="00C50B6C" w:rsidRPr="00231899" w:rsidRDefault="00C50B6C" w:rsidP="00B4301D">
            <w:pPr>
              <w:jc w:val="left"/>
              <w:rPr>
                <w:rFonts w:ascii="Arial" w:eastAsia="Times New Roman" w:hAnsi="Arial" w:cs="Arial"/>
                <w:b/>
                <w:color w:val="4F81BD"/>
                <w:sz w:val="24"/>
                <w:szCs w:val="24"/>
              </w:rPr>
            </w:pPr>
          </w:p>
          <w:p w14:paraId="4D9DF7E1" w14:textId="77777777" w:rsidR="00C50B6C" w:rsidRPr="00231899" w:rsidRDefault="00C50B6C" w:rsidP="00B4301D">
            <w:pPr>
              <w:jc w:val="left"/>
              <w:rPr>
                <w:rFonts w:ascii="Arial" w:eastAsia="Times New Roman" w:hAnsi="Arial" w:cs="Arial"/>
                <w:b/>
                <w:color w:val="4F81BD"/>
                <w:sz w:val="24"/>
                <w:szCs w:val="24"/>
              </w:rPr>
            </w:pPr>
          </w:p>
          <w:p w14:paraId="403B51F9" w14:textId="77777777" w:rsidR="00C50B6C" w:rsidRPr="00231899" w:rsidRDefault="00C50B6C" w:rsidP="00B4301D">
            <w:pPr>
              <w:jc w:val="left"/>
              <w:rPr>
                <w:rFonts w:ascii="Arial" w:eastAsia="Times New Roman" w:hAnsi="Arial" w:cs="Arial"/>
                <w:b/>
                <w:color w:val="4F81BD"/>
                <w:sz w:val="24"/>
                <w:szCs w:val="24"/>
              </w:rPr>
            </w:pPr>
          </w:p>
          <w:p w14:paraId="3EC49220" w14:textId="77777777" w:rsidR="00C50B6C" w:rsidRPr="00231899" w:rsidRDefault="00C50B6C" w:rsidP="00B4301D">
            <w:pPr>
              <w:jc w:val="left"/>
              <w:rPr>
                <w:rFonts w:ascii="Arial" w:eastAsia="Times New Roman" w:hAnsi="Arial" w:cs="Arial"/>
                <w:b/>
                <w:color w:val="4F81BD"/>
                <w:sz w:val="24"/>
                <w:szCs w:val="24"/>
              </w:rPr>
            </w:pPr>
          </w:p>
          <w:p w14:paraId="1626B935" w14:textId="77777777" w:rsidR="00C50B6C" w:rsidRPr="00231899" w:rsidRDefault="00C50B6C" w:rsidP="00B4301D">
            <w:pPr>
              <w:jc w:val="left"/>
              <w:rPr>
                <w:rFonts w:ascii="Arial" w:eastAsia="Times New Roman" w:hAnsi="Arial" w:cs="Arial"/>
                <w:b/>
                <w:color w:val="4F81BD"/>
                <w:sz w:val="24"/>
                <w:szCs w:val="24"/>
              </w:rPr>
            </w:pPr>
          </w:p>
          <w:p w14:paraId="669BE917" w14:textId="77777777" w:rsidR="00C50B6C" w:rsidRPr="00231899" w:rsidRDefault="00C50B6C" w:rsidP="00B4301D">
            <w:pPr>
              <w:jc w:val="left"/>
              <w:rPr>
                <w:rFonts w:ascii="Arial" w:eastAsia="Times New Roman" w:hAnsi="Arial" w:cs="Arial"/>
                <w:b/>
                <w:color w:val="4F81BD"/>
                <w:sz w:val="24"/>
                <w:szCs w:val="24"/>
              </w:rPr>
            </w:pPr>
          </w:p>
          <w:p w14:paraId="0649F219" w14:textId="77777777" w:rsidR="00C50B6C" w:rsidRPr="00231899" w:rsidRDefault="00C50B6C" w:rsidP="00B4301D">
            <w:pPr>
              <w:jc w:val="left"/>
              <w:rPr>
                <w:rFonts w:ascii="Arial" w:eastAsia="Times New Roman" w:hAnsi="Arial" w:cs="Arial"/>
                <w:b/>
                <w:color w:val="4F81BD"/>
                <w:sz w:val="24"/>
                <w:szCs w:val="24"/>
              </w:rPr>
            </w:pPr>
          </w:p>
        </w:tc>
      </w:tr>
    </w:tbl>
    <w:p w14:paraId="768FCDD1" w14:textId="77777777" w:rsidR="00C50B6C" w:rsidRPr="00231899" w:rsidRDefault="00C50B6C" w:rsidP="00B4301D">
      <w:pPr>
        <w:jc w:val="left"/>
        <w:rPr>
          <w:rFonts w:ascii="Arial" w:eastAsia="Times New Roman" w:hAnsi="Arial" w:cs="Arial"/>
          <w:b/>
          <w:color w:val="4F81BD"/>
          <w:sz w:val="24"/>
          <w:szCs w:val="24"/>
        </w:rPr>
      </w:pPr>
    </w:p>
    <w:p w14:paraId="05D7C404" w14:textId="77777777" w:rsidR="00C50B6C" w:rsidRPr="00231899" w:rsidRDefault="00C50B6C" w:rsidP="00B4301D">
      <w:pPr>
        <w:jc w:val="left"/>
        <w:rPr>
          <w:rFonts w:ascii="Arial" w:hAnsi="Arial" w:cs="Arial"/>
          <w:sz w:val="24"/>
          <w:lang w:val="en"/>
        </w:rPr>
      </w:pPr>
    </w:p>
    <w:p w14:paraId="3E7FE6CA" w14:textId="4341D6FA" w:rsidR="00C50B6C" w:rsidRDefault="00C50B6C" w:rsidP="009462A4">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Do you agree with our suggestion </w:t>
      </w:r>
      <w:r w:rsidR="00BA2B13" w:rsidRPr="008D7E58">
        <w:rPr>
          <w:rFonts w:ascii="Arial" w:eastAsia="Times New Roman" w:hAnsi="Arial" w:cs="Arial"/>
          <w:b/>
          <w:color w:val="000000" w:themeColor="text1"/>
          <w:sz w:val="24"/>
          <w:szCs w:val="24"/>
        </w:rPr>
        <w:t xml:space="preserve">of </w:t>
      </w:r>
      <w:r w:rsidR="005B15F1" w:rsidRPr="008D7E58">
        <w:rPr>
          <w:rFonts w:ascii="Arial" w:eastAsia="Times New Roman" w:hAnsi="Arial" w:cs="Arial"/>
          <w:b/>
          <w:color w:val="000000" w:themeColor="text1"/>
          <w:sz w:val="24"/>
          <w:szCs w:val="24"/>
        </w:rPr>
        <w:t xml:space="preserve">grouping </w:t>
      </w:r>
      <w:r w:rsidRPr="008D7E58">
        <w:rPr>
          <w:rFonts w:ascii="Arial" w:eastAsia="Times New Roman" w:hAnsi="Arial" w:cs="Arial"/>
          <w:b/>
          <w:color w:val="000000" w:themeColor="text1"/>
          <w:sz w:val="24"/>
          <w:szCs w:val="24"/>
        </w:rPr>
        <w:t xml:space="preserve">managers of regulated services in a single category on the Register, called </w:t>
      </w:r>
      <w:r w:rsidR="00DC3056" w:rsidRPr="008D7E58">
        <w:rPr>
          <w:rFonts w:ascii="Arial" w:eastAsia="Times New Roman" w:hAnsi="Arial" w:cs="Arial"/>
          <w:b/>
          <w:color w:val="000000" w:themeColor="text1"/>
          <w:sz w:val="24"/>
          <w:szCs w:val="24"/>
        </w:rPr>
        <w:t>‘s</w:t>
      </w:r>
      <w:r w:rsidRPr="008D7E58">
        <w:rPr>
          <w:rFonts w:ascii="Arial" w:eastAsia="Times New Roman" w:hAnsi="Arial" w:cs="Arial"/>
          <w:b/>
          <w:color w:val="000000" w:themeColor="text1"/>
          <w:sz w:val="24"/>
          <w:szCs w:val="24"/>
        </w:rPr>
        <w:t xml:space="preserve">ocial </w:t>
      </w:r>
      <w:r w:rsidR="00DC3056" w:rsidRPr="008D7E58">
        <w:rPr>
          <w:rFonts w:ascii="Arial" w:eastAsia="Times New Roman" w:hAnsi="Arial" w:cs="Arial"/>
          <w:b/>
          <w:color w:val="000000" w:themeColor="text1"/>
          <w:sz w:val="24"/>
          <w:szCs w:val="24"/>
        </w:rPr>
        <w:t>c</w:t>
      </w:r>
      <w:r w:rsidRPr="008D7E58">
        <w:rPr>
          <w:rFonts w:ascii="Arial" w:eastAsia="Times New Roman" w:hAnsi="Arial" w:cs="Arial"/>
          <w:b/>
          <w:color w:val="000000" w:themeColor="text1"/>
          <w:sz w:val="24"/>
          <w:szCs w:val="24"/>
        </w:rPr>
        <w:t xml:space="preserve">are </w:t>
      </w:r>
      <w:r w:rsidR="00DC3056" w:rsidRPr="008D7E58">
        <w:rPr>
          <w:rFonts w:ascii="Arial" w:eastAsia="Times New Roman" w:hAnsi="Arial" w:cs="Arial"/>
          <w:b/>
          <w:color w:val="000000" w:themeColor="text1"/>
          <w:sz w:val="24"/>
          <w:szCs w:val="24"/>
        </w:rPr>
        <w:t>m</w:t>
      </w:r>
      <w:r w:rsidRPr="008D7E58">
        <w:rPr>
          <w:rFonts w:ascii="Arial" w:eastAsia="Times New Roman" w:hAnsi="Arial" w:cs="Arial"/>
          <w:b/>
          <w:color w:val="000000" w:themeColor="text1"/>
          <w:sz w:val="24"/>
          <w:szCs w:val="24"/>
        </w:rPr>
        <w:t>anager</w:t>
      </w:r>
      <w:r w:rsidR="00DC3056" w:rsidRPr="008D7E58">
        <w:rPr>
          <w:rFonts w:ascii="Arial" w:eastAsia="Times New Roman" w:hAnsi="Arial" w:cs="Arial"/>
          <w:b/>
          <w:color w:val="000000" w:themeColor="text1"/>
          <w:sz w:val="24"/>
          <w:szCs w:val="24"/>
        </w:rPr>
        <w:t>’</w:t>
      </w:r>
      <w:r w:rsidRPr="008D7E58">
        <w:rPr>
          <w:rFonts w:ascii="Arial" w:eastAsia="Times New Roman" w:hAnsi="Arial" w:cs="Arial"/>
          <w:b/>
          <w:color w:val="000000" w:themeColor="text1"/>
          <w:sz w:val="24"/>
          <w:szCs w:val="24"/>
        </w:rPr>
        <w:t xml:space="preserve">? </w:t>
      </w:r>
    </w:p>
    <w:p w14:paraId="0657AEEA" w14:textId="77777777"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p>
    <w:p w14:paraId="2EF2608E" w14:textId="755CDB58" w:rsidR="009462A4"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Yes          </w:t>
      </w:r>
      <w:sdt>
        <w:sdtPr>
          <w:rPr>
            <w:rFonts w:ascii="Arial" w:eastAsia="Times New Roman" w:hAnsi="Arial" w:cs="Arial"/>
            <w:color w:val="000000" w:themeColor="text1"/>
            <w:sz w:val="24"/>
            <w:szCs w:val="24"/>
          </w:rPr>
          <w:id w:val="267520088"/>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r>
        <w:rPr>
          <w:rFonts w:ascii="Arial" w:eastAsia="Times New Roman" w:hAnsi="Arial" w:cs="Arial"/>
          <w:color w:val="000000" w:themeColor="text1"/>
          <w:sz w:val="24"/>
          <w:szCs w:val="24"/>
        </w:rPr>
        <w:tab/>
      </w:r>
    </w:p>
    <w:p w14:paraId="236F0699" w14:textId="77777777" w:rsidR="009462A4" w:rsidRPr="008D7E58" w:rsidRDefault="009462A4" w:rsidP="009462A4">
      <w:pPr>
        <w:spacing w:after="0" w:line="360" w:lineRule="auto"/>
        <w:ind w:left="3402" w:hanging="2682"/>
        <w:jc w:val="left"/>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No            </w:t>
      </w:r>
      <w:sdt>
        <w:sdtPr>
          <w:rPr>
            <w:rFonts w:ascii="Arial" w:eastAsia="Times New Roman" w:hAnsi="Arial" w:cs="Arial"/>
            <w:color w:val="000000" w:themeColor="text1"/>
            <w:sz w:val="24"/>
            <w:szCs w:val="24"/>
          </w:rPr>
          <w:id w:val="1846197740"/>
          <w14:checkbox>
            <w14:checked w14:val="0"/>
            <w14:checkedState w14:val="2612" w14:font="MS Gothic"/>
            <w14:uncheckedState w14:val="2610" w14:font="MS Gothic"/>
          </w14:checkbox>
        </w:sdtPr>
        <w:sdtEndPr/>
        <w:sdtContent>
          <w:r>
            <w:rPr>
              <w:rFonts w:ascii="MS Gothic" w:eastAsia="MS Gothic" w:hAnsi="MS Gothic" w:cs="Arial" w:hint="eastAsia"/>
              <w:color w:val="000000" w:themeColor="text1"/>
              <w:sz w:val="24"/>
              <w:szCs w:val="24"/>
            </w:rPr>
            <w:t>☐</w:t>
          </w:r>
        </w:sdtContent>
      </w:sdt>
    </w:p>
    <w:p w14:paraId="1D071FE4" w14:textId="77777777" w:rsidR="009462A4" w:rsidRDefault="009462A4" w:rsidP="00B4301D">
      <w:pPr>
        <w:spacing w:after="0" w:line="360" w:lineRule="auto"/>
        <w:jc w:val="left"/>
        <w:rPr>
          <w:rFonts w:ascii="Arial" w:eastAsia="Times New Roman" w:hAnsi="Arial" w:cs="Arial"/>
          <w:color w:val="000000" w:themeColor="text1"/>
          <w:sz w:val="24"/>
          <w:szCs w:val="24"/>
        </w:rPr>
      </w:pPr>
      <w:bookmarkStart w:id="11" w:name="_Hlk18656657"/>
    </w:p>
    <w:p w14:paraId="4BC5A4FB" w14:textId="6CDE08DE"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BA2B13"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734F171F" w14:textId="77777777" w:rsidTr="00C50B6C">
        <w:trPr>
          <w:trHeight w:val="845"/>
        </w:trPr>
        <w:tc>
          <w:tcPr>
            <w:tcW w:w="8898" w:type="dxa"/>
          </w:tcPr>
          <w:p w14:paraId="7857039A" w14:textId="77777777" w:rsidR="00C50B6C" w:rsidRPr="00231899" w:rsidRDefault="00C50B6C" w:rsidP="00B4301D">
            <w:pPr>
              <w:spacing w:after="0" w:line="360" w:lineRule="auto"/>
              <w:jc w:val="left"/>
              <w:rPr>
                <w:rFonts w:ascii="Arial" w:eastAsia="Times New Roman" w:hAnsi="Arial" w:cs="Arial"/>
                <w:sz w:val="24"/>
                <w:szCs w:val="24"/>
              </w:rPr>
            </w:pPr>
          </w:p>
          <w:p w14:paraId="3D3223A8" w14:textId="77777777" w:rsidR="00C50B6C" w:rsidRPr="00231899" w:rsidRDefault="00C50B6C" w:rsidP="00B4301D">
            <w:pPr>
              <w:spacing w:after="0" w:line="360" w:lineRule="auto"/>
              <w:jc w:val="left"/>
              <w:rPr>
                <w:rFonts w:ascii="Arial" w:eastAsia="Times New Roman" w:hAnsi="Arial" w:cs="Arial"/>
                <w:sz w:val="24"/>
                <w:szCs w:val="24"/>
              </w:rPr>
            </w:pPr>
          </w:p>
          <w:p w14:paraId="478EAF7C" w14:textId="77777777" w:rsidR="00C50B6C" w:rsidRPr="00231899" w:rsidRDefault="00C50B6C" w:rsidP="00B4301D">
            <w:pPr>
              <w:spacing w:after="0" w:line="360" w:lineRule="auto"/>
              <w:jc w:val="left"/>
              <w:rPr>
                <w:rFonts w:ascii="Arial" w:eastAsia="Times New Roman" w:hAnsi="Arial" w:cs="Arial"/>
                <w:sz w:val="24"/>
                <w:szCs w:val="24"/>
              </w:rPr>
            </w:pPr>
          </w:p>
          <w:p w14:paraId="47EEFE84" w14:textId="77777777" w:rsidR="00C50B6C" w:rsidRPr="00231899" w:rsidRDefault="00C50B6C" w:rsidP="00B4301D">
            <w:pPr>
              <w:spacing w:after="0" w:line="360" w:lineRule="auto"/>
              <w:jc w:val="left"/>
              <w:rPr>
                <w:rFonts w:ascii="Arial" w:eastAsia="Times New Roman" w:hAnsi="Arial" w:cs="Arial"/>
                <w:sz w:val="24"/>
                <w:szCs w:val="24"/>
              </w:rPr>
            </w:pPr>
          </w:p>
          <w:p w14:paraId="36A6D8F5" w14:textId="77777777" w:rsidR="00C50B6C" w:rsidRPr="00231899" w:rsidRDefault="00C50B6C" w:rsidP="00B4301D">
            <w:pPr>
              <w:spacing w:after="0" w:line="360" w:lineRule="auto"/>
              <w:jc w:val="left"/>
              <w:rPr>
                <w:rFonts w:ascii="Arial" w:eastAsia="Times New Roman" w:hAnsi="Arial" w:cs="Arial"/>
                <w:sz w:val="24"/>
                <w:szCs w:val="24"/>
              </w:rPr>
            </w:pPr>
          </w:p>
          <w:p w14:paraId="39DE0206" w14:textId="77777777" w:rsidR="00C50B6C" w:rsidRPr="00231899" w:rsidRDefault="00C50B6C" w:rsidP="00B4301D">
            <w:pPr>
              <w:spacing w:after="0" w:line="360" w:lineRule="auto"/>
              <w:jc w:val="left"/>
              <w:rPr>
                <w:rFonts w:ascii="Arial" w:eastAsia="Times New Roman" w:hAnsi="Arial" w:cs="Arial"/>
                <w:sz w:val="24"/>
                <w:szCs w:val="24"/>
              </w:rPr>
            </w:pPr>
          </w:p>
          <w:p w14:paraId="150083EA" w14:textId="77777777" w:rsidR="00C50B6C" w:rsidRPr="00231899" w:rsidRDefault="00C50B6C" w:rsidP="00B4301D">
            <w:pPr>
              <w:spacing w:after="0" w:line="360" w:lineRule="auto"/>
              <w:jc w:val="left"/>
              <w:rPr>
                <w:rFonts w:ascii="Arial" w:eastAsia="Times New Roman" w:hAnsi="Arial" w:cs="Arial"/>
                <w:sz w:val="24"/>
                <w:szCs w:val="24"/>
              </w:rPr>
            </w:pPr>
          </w:p>
          <w:p w14:paraId="4FD1526B" w14:textId="77777777" w:rsidR="00C50B6C" w:rsidRPr="00231899" w:rsidRDefault="00C50B6C" w:rsidP="00B4301D">
            <w:pPr>
              <w:spacing w:after="0" w:line="360" w:lineRule="auto"/>
              <w:jc w:val="left"/>
              <w:rPr>
                <w:rFonts w:ascii="Arial" w:eastAsia="Times New Roman" w:hAnsi="Arial" w:cs="Arial"/>
                <w:sz w:val="24"/>
                <w:szCs w:val="24"/>
              </w:rPr>
            </w:pPr>
          </w:p>
          <w:p w14:paraId="2C53A55E" w14:textId="77777777" w:rsidR="00C50B6C" w:rsidRPr="00231899" w:rsidRDefault="00C50B6C" w:rsidP="00B4301D">
            <w:pPr>
              <w:spacing w:after="0" w:line="360" w:lineRule="auto"/>
              <w:jc w:val="left"/>
              <w:rPr>
                <w:rFonts w:ascii="Arial" w:eastAsia="Times New Roman" w:hAnsi="Arial" w:cs="Arial"/>
                <w:sz w:val="24"/>
                <w:szCs w:val="24"/>
              </w:rPr>
            </w:pPr>
          </w:p>
          <w:p w14:paraId="1FFBE077" w14:textId="77777777" w:rsidR="00C50B6C" w:rsidRPr="00231899" w:rsidRDefault="00C50B6C" w:rsidP="00B4301D">
            <w:pPr>
              <w:spacing w:after="0" w:line="360" w:lineRule="auto"/>
              <w:jc w:val="left"/>
              <w:rPr>
                <w:rFonts w:ascii="Arial" w:eastAsia="Times New Roman" w:hAnsi="Arial" w:cs="Arial"/>
                <w:sz w:val="24"/>
                <w:szCs w:val="24"/>
              </w:rPr>
            </w:pPr>
          </w:p>
          <w:p w14:paraId="1CDEFC7D" w14:textId="77777777" w:rsidR="00C50B6C" w:rsidRPr="00231899" w:rsidRDefault="00C50B6C" w:rsidP="00B4301D">
            <w:pPr>
              <w:spacing w:after="0" w:line="360" w:lineRule="auto"/>
              <w:jc w:val="left"/>
              <w:rPr>
                <w:rFonts w:ascii="Arial" w:eastAsia="Times New Roman" w:hAnsi="Arial" w:cs="Arial"/>
                <w:sz w:val="24"/>
                <w:szCs w:val="24"/>
              </w:rPr>
            </w:pPr>
          </w:p>
          <w:p w14:paraId="31891749" w14:textId="77777777" w:rsidR="00C50B6C" w:rsidRPr="00231899" w:rsidRDefault="00C50B6C" w:rsidP="00B4301D">
            <w:pPr>
              <w:spacing w:after="0" w:line="360" w:lineRule="auto"/>
              <w:jc w:val="left"/>
              <w:rPr>
                <w:rFonts w:ascii="Arial" w:eastAsia="Times New Roman" w:hAnsi="Arial" w:cs="Arial"/>
                <w:sz w:val="24"/>
                <w:szCs w:val="24"/>
              </w:rPr>
            </w:pPr>
          </w:p>
        </w:tc>
      </w:tr>
      <w:bookmarkEnd w:id="11"/>
    </w:tbl>
    <w:p w14:paraId="3C36E4AB" w14:textId="77777777" w:rsidR="00C50B6C" w:rsidRPr="00231899" w:rsidRDefault="00C50B6C" w:rsidP="00B4301D">
      <w:pPr>
        <w:spacing w:after="0" w:line="360" w:lineRule="auto"/>
        <w:jc w:val="left"/>
        <w:rPr>
          <w:rFonts w:ascii="Arial" w:eastAsia="Times New Roman" w:hAnsi="Arial" w:cs="Arial"/>
          <w:b/>
          <w:sz w:val="24"/>
          <w:szCs w:val="24"/>
        </w:rPr>
      </w:pPr>
    </w:p>
    <w:p w14:paraId="20EF36E2" w14:textId="77777777" w:rsidR="00C50B6C" w:rsidRPr="00231899" w:rsidRDefault="00C50B6C" w:rsidP="00B4301D">
      <w:pPr>
        <w:spacing w:after="0" w:line="360" w:lineRule="auto"/>
        <w:jc w:val="left"/>
        <w:rPr>
          <w:rFonts w:ascii="Arial" w:eastAsia="Times New Roman" w:hAnsi="Arial" w:cs="Arial"/>
          <w:b/>
          <w:sz w:val="24"/>
          <w:szCs w:val="24"/>
        </w:rPr>
      </w:pPr>
    </w:p>
    <w:p w14:paraId="14194FE0" w14:textId="77777777" w:rsidR="00C50B6C" w:rsidRPr="00231899" w:rsidRDefault="00C50B6C" w:rsidP="00B4301D">
      <w:pPr>
        <w:spacing w:after="0" w:line="360" w:lineRule="auto"/>
        <w:jc w:val="left"/>
        <w:rPr>
          <w:rFonts w:ascii="Arial" w:eastAsia="Times New Roman" w:hAnsi="Arial" w:cs="Arial"/>
          <w:b/>
          <w:sz w:val="24"/>
          <w:szCs w:val="24"/>
        </w:rPr>
      </w:pPr>
    </w:p>
    <w:p w14:paraId="2A19FAB3" w14:textId="77777777" w:rsidR="00C50B6C" w:rsidRPr="00231899" w:rsidRDefault="00C50B6C" w:rsidP="00B4301D">
      <w:pPr>
        <w:spacing w:after="0" w:line="360" w:lineRule="auto"/>
        <w:jc w:val="left"/>
        <w:rPr>
          <w:rFonts w:ascii="Arial" w:eastAsia="Times New Roman" w:hAnsi="Arial" w:cs="Arial"/>
          <w:b/>
          <w:sz w:val="24"/>
          <w:szCs w:val="24"/>
        </w:rPr>
      </w:pPr>
    </w:p>
    <w:p w14:paraId="41B372F4" w14:textId="77777777" w:rsidR="00C50B6C" w:rsidRPr="00231899" w:rsidRDefault="00C50B6C" w:rsidP="00B4301D">
      <w:pPr>
        <w:spacing w:after="0" w:line="360" w:lineRule="auto"/>
        <w:jc w:val="left"/>
        <w:rPr>
          <w:rFonts w:ascii="Arial" w:eastAsia="Times New Roman" w:hAnsi="Arial" w:cs="Arial"/>
          <w:b/>
          <w:sz w:val="24"/>
          <w:szCs w:val="24"/>
        </w:rPr>
      </w:pPr>
    </w:p>
    <w:p w14:paraId="1C4DD0E3" w14:textId="77777777" w:rsidR="00C50B6C" w:rsidRPr="00231899" w:rsidRDefault="00C50B6C" w:rsidP="00B4301D">
      <w:pPr>
        <w:spacing w:after="0" w:line="360" w:lineRule="auto"/>
        <w:jc w:val="left"/>
        <w:rPr>
          <w:rFonts w:ascii="Arial" w:eastAsia="Times New Roman" w:hAnsi="Arial" w:cs="Arial"/>
          <w:b/>
          <w:sz w:val="24"/>
          <w:szCs w:val="24"/>
        </w:rPr>
      </w:pPr>
    </w:p>
    <w:p w14:paraId="70534A8F" w14:textId="77777777" w:rsidR="00C50B6C" w:rsidRPr="00231899" w:rsidRDefault="00C50B6C" w:rsidP="00B4301D">
      <w:pPr>
        <w:spacing w:after="0" w:line="360" w:lineRule="auto"/>
        <w:jc w:val="left"/>
        <w:rPr>
          <w:rFonts w:ascii="Arial" w:eastAsia="Times New Roman" w:hAnsi="Arial" w:cs="Arial"/>
          <w:b/>
          <w:sz w:val="24"/>
          <w:szCs w:val="24"/>
        </w:rPr>
      </w:pPr>
    </w:p>
    <w:p w14:paraId="466055B2" w14:textId="77777777" w:rsidR="00C50B6C" w:rsidRPr="00231899" w:rsidRDefault="00C50B6C" w:rsidP="00B4301D">
      <w:pPr>
        <w:spacing w:after="0" w:line="360" w:lineRule="auto"/>
        <w:jc w:val="left"/>
        <w:rPr>
          <w:rFonts w:ascii="Arial" w:eastAsia="Times New Roman" w:hAnsi="Arial" w:cs="Arial"/>
          <w:b/>
          <w:sz w:val="24"/>
          <w:szCs w:val="24"/>
        </w:rPr>
      </w:pPr>
    </w:p>
    <w:p w14:paraId="78C47057" w14:textId="77777777" w:rsidR="00C50B6C" w:rsidRPr="00231899" w:rsidRDefault="00C50B6C" w:rsidP="00B4301D">
      <w:pPr>
        <w:spacing w:after="0" w:line="360" w:lineRule="auto"/>
        <w:jc w:val="left"/>
        <w:rPr>
          <w:rFonts w:ascii="Arial" w:eastAsia="Times New Roman" w:hAnsi="Arial" w:cs="Arial"/>
          <w:b/>
          <w:sz w:val="24"/>
          <w:szCs w:val="24"/>
        </w:rPr>
      </w:pPr>
    </w:p>
    <w:p w14:paraId="2316C247" w14:textId="77777777" w:rsidR="00C50B6C" w:rsidRPr="00231899" w:rsidRDefault="00C50B6C" w:rsidP="00B4301D">
      <w:pPr>
        <w:spacing w:after="0" w:line="360" w:lineRule="auto"/>
        <w:jc w:val="left"/>
        <w:rPr>
          <w:rFonts w:ascii="Arial" w:eastAsia="Times New Roman" w:hAnsi="Arial" w:cs="Arial"/>
          <w:b/>
          <w:sz w:val="24"/>
          <w:szCs w:val="24"/>
        </w:rPr>
      </w:pPr>
    </w:p>
    <w:p w14:paraId="3B27DD42" w14:textId="77777777" w:rsidR="00C50B6C" w:rsidRPr="00231899" w:rsidRDefault="00C50B6C" w:rsidP="00B4301D">
      <w:pPr>
        <w:spacing w:after="0" w:line="360" w:lineRule="auto"/>
        <w:jc w:val="left"/>
        <w:rPr>
          <w:rFonts w:ascii="Arial" w:eastAsia="Times New Roman" w:hAnsi="Arial" w:cs="Arial"/>
          <w:b/>
          <w:sz w:val="24"/>
          <w:szCs w:val="24"/>
        </w:rPr>
      </w:pPr>
    </w:p>
    <w:p w14:paraId="0360010D" w14:textId="77777777" w:rsidR="00C50B6C" w:rsidRPr="00231899" w:rsidRDefault="00C50B6C" w:rsidP="00B4301D">
      <w:pPr>
        <w:spacing w:after="0" w:line="360" w:lineRule="auto"/>
        <w:jc w:val="left"/>
        <w:rPr>
          <w:rFonts w:ascii="Arial" w:eastAsia="Times New Roman" w:hAnsi="Arial" w:cs="Arial"/>
          <w:b/>
          <w:sz w:val="24"/>
          <w:szCs w:val="24"/>
        </w:rPr>
      </w:pPr>
    </w:p>
    <w:p w14:paraId="1514FB8F" w14:textId="77777777" w:rsidR="00C50B6C" w:rsidRPr="00231899" w:rsidRDefault="00C50B6C" w:rsidP="00B4301D">
      <w:pPr>
        <w:spacing w:after="0" w:line="360" w:lineRule="auto"/>
        <w:jc w:val="left"/>
        <w:rPr>
          <w:rFonts w:ascii="Arial" w:eastAsia="Times New Roman" w:hAnsi="Arial" w:cs="Arial"/>
          <w:b/>
          <w:sz w:val="24"/>
          <w:szCs w:val="24"/>
        </w:rPr>
      </w:pPr>
    </w:p>
    <w:p w14:paraId="61035A64" w14:textId="77777777" w:rsidR="00C50B6C" w:rsidRPr="00231899" w:rsidRDefault="00C50B6C" w:rsidP="00B4301D">
      <w:pPr>
        <w:spacing w:after="0" w:line="360" w:lineRule="auto"/>
        <w:jc w:val="left"/>
        <w:rPr>
          <w:rFonts w:ascii="Arial" w:eastAsia="Times New Roman" w:hAnsi="Arial" w:cs="Arial"/>
          <w:b/>
          <w:sz w:val="24"/>
          <w:szCs w:val="24"/>
        </w:rPr>
      </w:pPr>
    </w:p>
    <w:p w14:paraId="6CE7476E" w14:textId="77777777" w:rsidR="00C50B6C" w:rsidRPr="00231899" w:rsidRDefault="00C50B6C" w:rsidP="00B4301D">
      <w:pPr>
        <w:spacing w:after="0" w:line="360" w:lineRule="auto"/>
        <w:jc w:val="left"/>
        <w:rPr>
          <w:rFonts w:ascii="Arial" w:eastAsia="Times New Roman" w:hAnsi="Arial" w:cs="Arial"/>
          <w:b/>
          <w:sz w:val="24"/>
          <w:szCs w:val="24"/>
        </w:rPr>
      </w:pPr>
    </w:p>
    <w:p w14:paraId="7FAC401E" w14:textId="3107C6B3"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We would like to know your views on the effects that all the proposals in this consultation </w:t>
      </w:r>
      <w:r w:rsidR="00BA2B13" w:rsidRPr="008D7E58">
        <w:rPr>
          <w:rFonts w:ascii="Arial" w:eastAsia="Times New Roman" w:hAnsi="Arial" w:cs="Arial"/>
          <w:b/>
          <w:color w:val="000000" w:themeColor="text1"/>
          <w:sz w:val="24"/>
          <w:szCs w:val="24"/>
        </w:rPr>
        <w:t xml:space="preserve">will </w:t>
      </w:r>
      <w:r w:rsidRPr="008D7E58">
        <w:rPr>
          <w:rFonts w:ascii="Arial" w:eastAsia="Times New Roman" w:hAnsi="Arial" w:cs="Arial"/>
          <w:b/>
          <w:color w:val="000000" w:themeColor="text1"/>
          <w:sz w:val="24"/>
          <w:szCs w:val="24"/>
        </w:rPr>
        <w:t xml:space="preserve">have on the Welsh language, specifically on: </w:t>
      </w:r>
    </w:p>
    <w:p w14:paraId="0E24B42A"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31206D13" w14:textId="77777777" w:rsidR="00C50B6C" w:rsidRPr="008D7E58" w:rsidRDefault="00C50B6C" w:rsidP="00EA3D30">
      <w:pPr>
        <w:spacing w:after="0" w:line="360" w:lineRule="auto"/>
        <w:ind w:left="720"/>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i) opportunities for people to use Welsh </w:t>
      </w:r>
    </w:p>
    <w:p w14:paraId="4405461F" w14:textId="77777777" w:rsidR="00C50B6C" w:rsidRPr="008D7E58" w:rsidRDefault="00C50B6C" w:rsidP="00EA3D30">
      <w:pPr>
        <w:spacing w:after="0" w:line="360" w:lineRule="auto"/>
        <w:ind w:left="720"/>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ii) treating the Welsh language no less favourably than the English language. </w:t>
      </w:r>
    </w:p>
    <w:p w14:paraId="195FF366"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11094542" w14:textId="125E9241" w:rsidR="00C50B6C" w:rsidRPr="008D7E58" w:rsidRDefault="00C50B6C" w:rsidP="00B4301D">
      <w:pPr>
        <w:spacing w:after="0" w:line="360" w:lineRule="auto"/>
        <w:jc w:val="left"/>
        <w:rPr>
          <w:rFonts w:ascii="Arial" w:eastAsia="Times New Roman" w:hAnsi="Arial" w:cs="Arial"/>
          <w:b/>
          <w:color w:val="000000" w:themeColor="text1"/>
          <w:sz w:val="24"/>
          <w:szCs w:val="24"/>
        </w:rPr>
      </w:pPr>
      <w:r w:rsidRPr="008D7E58">
        <w:rPr>
          <w:rFonts w:ascii="Arial" w:eastAsia="Times New Roman" w:hAnsi="Arial" w:cs="Arial"/>
          <w:b/>
          <w:color w:val="000000" w:themeColor="text1"/>
          <w:sz w:val="24"/>
          <w:szCs w:val="24"/>
        </w:rPr>
        <w:t xml:space="preserve">What effects do you think there would be? How could positive effects be increased or negative effects be mitigated? </w:t>
      </w:r>
    </w:p>
    <w:p w14:paraId="2BB2A71B" w14:textId="77777777" w:rsidR="00C50B6C" w:rsidRPr="008D7E58" w:rsidRDefault="00C50B6C" w:rsidP="00B4301D">
      <w:pPr>
        <w:spacing w:after="0" w:line="360" w:lineRule="auto"/>
        <w:jc w:val="left"/>
        <w:rPr>
          <w:rFonts w:ascii="Arial" w:eastAsia="Times New Roman" w:hAnsi="Arial" w:cs="Arial"/>
          <w:b/>
          <w:color w:val="000000" w:themeColor="text1"/>
          <w:sz w:val="24"/>
          <w:szCs w:val="24"/>
        </w:rPr>
      </w:pPr>
    </w:p>
    <w:p w14:paraId="7FC17E23" w14:textId="511D7731" w:rsidR="00C50B6C" w:rsidRPr="008D7E58" w:rsidRDefault="00C50B6C" w:rsidP="00B4301D">
      <w:pPr>
        <w:spacing w:after="0" w:line="360" w:lineRule="auto"/>
        <w:jc w:val="left"/>
        <w:rPr>
          <w:rFonts w:ascii="Arial" w:eastAsia="Times New Roman" w:hAnsi="Arial" w:cs="Arial"/>
          <w:color w:val="000000" w:themeColor="text1"/>
          <w:sz w:val="24"/>
          <w:szCs w:val="24"/>
        </w:rPr>
      </w:pPr>
      <w:r w:rsidRPr="008D7E58">
        <w:rPr>
          <w:rFonts w:ascii="Arial" w:eastAsia="Times New Roman" w:hAnsi="Arial" w:cs="Arial"/>
          <w:color w:val="000000" w:themeColor="text1"/>
          <w:sz w:val="24"/>
          <w:szCs w:val="24"/>
        </w:rPr>
        <w:t>Please provide your comments in the space below</w:t>
      </w:r>
      <w:r w:rsidR="00BA2B13" w:rsidRPr="008D7E58">
        <w:rPr>
          <w:rFonts w:ascii="Arial" w:eastAsia="Times New Roman" w:hAnsi="Arial" w:cs="Arial"/>
          <w:color w:val="000000" w:themeColor="text1"/>
          <w:sz w:val="24"/>
          <w:szCs w:val="24"/>
        </w:rPr>
        <w:t>:</w:t>
      </w:r>
    </w:p>
    <w:tbl>
      <w:tblPr>
        <w:tblW w:w="0" w:type="auto"/>
        <w:tblInd w:w="108" w:type="dxa"/>
        <w:tblBorders>
          <w:top w:val="single" w:sz="8" w:space="0" w:color="257D86"/>
          <w:left w:val="single" w:sz="8" w:space="0" w:color="257D86"/>
          <w:bottom w:val="single" w:sz="8" w:space="0" w:color="257D86"/>
          <w:right w:val="single" w:sz="8" w:space="0" w:color="257D86"/>
          <w:insideH w:val="single" w:sz="8" w:space="0" w:color="257D86"/>
          <w:insideV w:val="single" w:sz="8" w:space="0" w:color="257D86"/>
        </w:tblBorders>
        <w:tblLook w:val="01E0" w:firstRow="1" w:lastRow="1" w:firstColumn="1" w:lastColumn="1" w:noHBand="0" w:noVBand="0"/>
      </w:tblPr>
      <w:tblGrid>
        <w:gridCol w:w="8898"/>
      </w:tblGrid>
      <w:tr w:rsidR="00C50B6C" w:rsidRPr="00231899" w14:paraId="37F9EEA2" w14:textId="77777777" w:rsidTr="00C50B6C">
        <w:trPr>
          <w:trHeight w:val="845"/>
        </w:trPr>
        <w:tc>
          <w:tcPr>
            <w:tcW w:w="8898" w:type="dxa"/>
          </w:tcPr>
          <w:p w14:paraId="3D1101EC" w14:textId="77777777" w:rsidR="00C50B6C" w:rsidRPr="00231899" w:rsidRDefault="00C50B6C" w:rsidP="00B4301D">
            <w:pPr>
              <w:spacing w:after="0" w:line="360" w:lineRule="auto"/>
              <w:jc w:val="left"/>
              <w:rPr>
                <w:rFonts w:ascii="Arial" w:eastAsia="Times New Roman" w:hAnsi="Arial" w:cs="Arial"/>
                <w:sz w:val="24"/>
                <w:szCs w:val="24"/>
              </w:rPr>
            </w:pPr>
          </w:p>
          <w:p w14:paraId="5083824A" w14:textId="77777777" w:rsidR="00C50B6C" w:rsidRPr="00231899" w:rsidRDefault="00C50B6C" w:rsidP="00B4301D">
            <w:pPr>
              <w:spacing w:after="0" w:line="360" w:lineRule="auto"/>
              <w:jc w:val="left"/>
              <w:rPr>
                <w:rFonts w:ascii="Arial" w:eastAsia="Times New Roman" w:hAnsi="Arial" w:cs="Arial"/>
                <w:sz w:val="24"/>
                <w:szCs w:val="24"/>
              </w:rPr>
            </w:pPr>
          </w:p>
          <w:p w14:paraId="602A3CA1" w14:textId="77777777" w:rsidR="00C50B6C" w:rsidRPr="00231899" w:rsidRDefault="00C50B6C" w:rsidP="00B4301D">
            <w:pPr>
              <w:spacing w:after="0" w:line="360" w:lineRule="auto"/>
              <w:jc w:val="left"/>
              <w:rPr>
                <w:rFonts w:ascii="Arial" w:eastAsia="Times New Roman" w:hAnsi="Arial" w:cs="Arial"/>
                <w:sz w:val="24"/>
                <w:szCs w:val="24"/>
              </w:rPr>
            </w:pPr>
          </w:p>
          <w:p w14:paraId="4F64CDF8" w14:textId="77777777" w:rsidR="00C50B6C" w:rsidRPr="00231899" w:rsidRDefault="00C50B6C" w:rsidP="00B4301D">
            <w:pPr>
              <w:spacing w:after="0" w:line="360" w:lineRule="auto"/>
              <w:jc w:val="left"/>
              <w:rPr>
                <w:rFonts w:ascii="Arial" w:eastAsia="Times New Roman" w:hAnsi="Arial" w:cs="Arial"/>
                <w:sz w:val="24"/>
                <w:szCs w:val="24"/>
              </w:rPr>
            </w:pPr>
          </w:p>
          <w:p w14:paraId="693E88FE" w14:textId="77777777" w:rsidR="00C50B6C" w:rsidRPr="00231899" w:rsidRDefault="00C50B6C" w:rsidP="00B4301D">
            <w:pPr>
              <w:spacing w:after="0" w:line="360" w:lineRule="auto"/>
              <w:jc w:val="left"/>
              <w:rPr>
                <w:rFonts w:ascii="Arial" w:eastAsia="Times New Roman" w:hAnsi="Arial" w:cs="Arial"/>
                <w:sz w:val="24"/>
                <w:szCs w:val="24"/>
              </w:rPr>
            </w:pPr>
          </w:p>
          <w:p w14:paraId="1F1A79AD" w14:textId="77777777" w:rsidR="00C50B6C" w:rsidRPr="00231899" w:rsidRDefault="00C50B6C" w:rsidP="00B4301D">
            <w:pPr>
              <w:spacing w:after="0" w:line="360" w:lineRule="auto"/>
              <w:jc w:val="left"/>
              <w:rPr>
                <w:rFonts w:ascii="Arial" w:eastAsia="Times New Roman" w:hAnsi="Arial" w:cs="Arial"/>
                <w:sz w:val="24"/>
                <w:szCs w:val="24"/>
              </w:rPr>
            </w:pPr>
          </w:p>
          <w:p w14:paraId="55BAAFEC" w14:textId="77777777" w:rsidR="00C50B6C" w:rsidRPr="00231899" w:rsidRDefault="00C50B6C" w:rsidP="00B4301D">
            <w:pPr>
              <w:spacing w:after="0" w:line="360" w:lineRule="auto"/>
              <w:jc w:val="left"/>
              <w:rPr>
                <w:rFonts w:ascii="Arial" w:eastAsia="Times New Roman" w:hAnsi="Arial" w:cs="Arial"/>
                <w:sz w:val="24"/>
                <w:szCs w:val="24"/>
              </w:rPr>
            </w:pPr>
          </w:p>
          <w:p w14:paraId="75FBD4E9" w14:textId="77777777" w:rsidR="00C50B6C" w:rsidRPr="00231899" w:rsidRDefault="00C50B6C" w:rsidP="00B4301D">
            <w:pPr>
              <w:spacing w:after="0" w:line="360" w:lineRule="auto"/>
              <w:jc w:val="left"/>
              <w:rPr>
                <w:rFonts w:ascii="Arial" w:eastAsia="Times New Roman" w:hAnsi="Arial" w:cs="Arial"/>
                <w:sz w:val="24"/>
                <w:szCs w:val="24"/>
              </w:rPr>
            </w:pPr>
          </w:p>
          <w:p w14:paraId="5923E93A" w14:textId="77777777" w:rsidR="00C50B6C" w:rsidRPr="00231899" w:rsidRDefault="00C50B6C" w:rsidP="00B4301D">
            <w:pPr>
              <w:spacing w:after="0" w:line="360" w:lineRule="auto"/>
              <w:jc w:val="left"/>
              <w:rPr>
                <w:rFonts w:ascii="Arial" w:eastAsia="Times New Roman" w:hAnsi="Arial" w:cs="Arial"/>
                <w:sz w:val="24"/>
                <w:szCs w:val="24"/>
              </w:rPr>
            </w:pPr>
          </w:p>
          <w:p w14:paraId="51B73634" w14:textId="77777777" w:rsidR="00C50B6C" w:rsidRPr="00231899" w:rsidRDefault="00C50B6C" w:rsidP="00B4301D">
            <w:pPr>
              <w:spacing w:after="0" w:line="360" w:lineRule="auto"/>
              <w:jc w:val="left"/>
              <w:rPr>
                <w:rFonts w:ascii="Arial" w:eastAsia="Times New Roman" w:hAnsi="Arial" w:cs="Arial"/>
                <w:sz w:val="24"/>
                <w:szCs w:val="24"/>
              </w:rPr>
            </w:pPr>
          </w:p>
          <w:p w14:paraId="7CA74473" w14:textId="77777777" w:rsidR="00C50B6C" w:rsidRPr="00231899" w:rsidRDefault="00C50B6C" w:rsidP="00B4301D">
            <w:pPr>
              <w:spacing w:after="0" w:line="360" w:lineRule="auto"/>
              <w:jc w:val="left"/>
              <w:rPr>
                <w:rFonts w:ascii="Arial" w:eastAsia="Times New Roman" w:hAnsi="Arial" w:cs="Arial"/>
                <w:sz w:val="24"/>
                <w:szCs w:val="24"/>
              </w:rPr>
            </w:pPr>
          </w:p>
        </w:tc>
      </w:tr>
    </w:tbl>
    <w:p w14:paraId="0A448443" w14:textId="77777777" w:rsidR="00C50B6C" w:rsidRPr="00231899" w:rsidRDefault="00C50B6C" w:rsidP="00B4301D">
      <w:pPr>
        <w:spacing w:after="600" w:line="240" w:lineRule="auto"/>
        <w:ind w:right="270"/>
        <w:jc w:val="left"/>
        <w:outlineLvl w:val="0"/>
        <w:rPr>
          <w:rFonts w:ascii="Arial" w:eastAsia="Calibri" w:hAnsi="Arial" w:cs="Arial"/>
          <w:color w:val="8064A2"/>
          <w:sz w:val="48"/>
          <w:szCs w:val="48"/>
          <w:lang w:eastAsia="en-GB"/>
        </w:rPr>
      </w:pPr>
    </w:p>
    <w:p w14:paraId="0192B5CA" w14:textId="77777777" w:rsidR="00C50B6C" w:rsidRPr="00231899" w:rsidRDefault="00C50B6C" w:rsidP="00B4301D">
      <w:pPr>
        <w:spacing w:after="600" w:line="240" w:lineRule="auto"/>
        <w:ind w:right="270"/>
        <w:jc w:val="left"/>
        <w:outlineLvl w:val="0"/>
        <w:rPr>
          <w:rFonts w:ascii="Arial" w:eastAsia="Calibri" w:hAnsi="Arial" w:cs="Arial"/>
          <w:color w:val="8064A2"/>
          <w:sz w:val="48"/>
          <w:szCs w:val="48"/>
          <w:lang w:eastAsia="en-GB"/>
        </w:rPr>
      </w:pPr>
    </w:p>
    <w:p w14:paraId="554D7A94" w14:textId="77777777" w:rsidR="00756B5B" w:rsidRPr="00231899" w:rsidRDefault="00756B5B" w:rsidP="00B4301D">
      <w:pPr>
        <w:spacing w:after="0" w:line="240" w:lineRule="auto"/>
        <w:jc w:val="left"/>
        <w:rPr>
          <w:rFonts w:ascii="Arial" w:eastAsia="Times New Roman" w:hAnsi="Arial" w:cs="Arial"/>
          <w:b/>
          <w:sz w:val="32"/>
          <w:szCs w:val="32"/>
        </w:rPr>
      </w:pPr>
    </w:p>
    <w:p w14:paraId="5E890D10" w14:textId="77777777" w:rsidR="00756B5B" w:rsidRPr="00231899" w:rsidRDefault="00756B5B" w:rsidP="00B4301D">
      <w:pPr>
        <w:spacing w:after="0" w:line="240" w:lineRule="auto"/>
        <w:jc w:val="left"/>
        <w:rPr>
          <w:rFonts w:ascii="Arial" w:eastAsia="Times New Roman" w:hAnsi="Arial" w:cs="Arial"/>
          <w:b/>
          <w:sz w:val="32"/>
          <w:szCs w:val="32"/>
        </w:rPr>
      </w:pPr>
    </w:p>
    <w:p w14:paraId="50CD52DA" w14:textId="77777777" w:rsidR="00756B5B" w:rsidRPr="00231899" w:rsidRDefault="00756B5B" w:rsidP="00B4301D">
      <w:pPr>
        <w:spacing w:after="0" w:line="240" w:lineRule="auto"/>
        <w:jc w:val="left"/>
        <w:rPr>
          <w:rFonts w:ascii="Arial" w:eastAsia="Times New Roman" w:hAnsi="Arial" w:cs="Arial"/>
          <w:b/>
          <w:sz w:val="32"/>
          <w:szCs w:val="32"/>
        </w:rPr>
      </w:pPr>
    </w:p>
    <w:p w14:paraId="73EEFD17" w14:textId="77777777" w:rsidR="00756B5B" w:rsidRPr="00231899" w:rsidRDefault="00756B5B" w:rsidP="00B4301D">
      <w:pPr>
        <w:spacing w:after="0" w:line="240" w:lineRule="auto"/>
        <w:jc w:val="left"/>
        <w:rPr>
          <w:rFonts w:ascii="Arial" w:eastAsia="Times New Roman" w:hAnsi="Arial" w:cs="Arial"/>
          <w:b/>
          <w:sz w:val="32"/>
          <w:szCs w:val="32"/>
        </w:rPr>
      </w:pPr>
    </w:p>
    <w:p w14:paraId="19C0625B" w14:textId="38A7B992" w:rsidR="00DC3056" w:rsidRPr="00231899" w:rsidRDefault="00DC3056" w:rsidP="00B4301D">
      <w:pPr>
        <w:jc w:val="left"/>
        <w:rPr>
          <w:rFonts w:ascii="Arial" w:eastAsia="Times New Roman" w:hAnsi="Arial" w:cs="Arial"/>
          <w:b/>
          <w:sz w:val="32"/>
          <w:szCs w:val="32"/>
        </w:rPr>
      </w:pPr>
      <w:r w:rsidRPr="00231899">
        <w:rPr>
          <w:rFonts w:ascii="Arial" w:eastAsia="Times New Roman" w:hAnsi="Arial" w:cs="Arial"/>
          <w:b/>
          <w:sz w:val="32"/>
          <w:szCs w:val="32"/>
        </w:rPr>
        <w:br w:type="page"/>
      </w:r>
    </w:p>
    <w:p w14:paraId="348E29E2" w14:textId="727279C0" w:rsidR="00481325" w:rsidRPr="008D7E58" w:rsidRDefault="00481325" w:rsidP="00B4301D">
      <w:pPr>
        <w:spacing w:after="0" w:line="240" w:lineRule="auto"/>
        <w:jc w:val="left"/>
        <w:rPr>
          <w:rFonts w:ascii="Arial" w:eastAsia="Times New Roman" w:hAnsi="Arial" w:cs="Arial"/>
          <w:b/>
          <w:color w:val="EE5E56"/>
          <w:sz w:val="32"/>
          <w:szCs w:val="32"/>
        </w:rPr>
      </w:pPr>
      <w:r w:rsidRPr="008D7E58">
        <w:rPr>
          <w:rFonts w:ascii="Arial" w:eastAsia="Times New Roman" w:hAnsi="Arial" w:cs="Arial"/>
          <w:b/>
          <w:color w:val="EE5E56"/>
          <w:sz w:val="32"/>
          <w:szCs w:val="32"/>
        </w:rPr>
        <w:t xml:space="preserve">How </w:t>
      </w:r>
      <w:r w:rsidR="00BA2B13" w:rsidRPr="008D7E58">
        <w:rPr>
          <w:rFonts w:ascii="Arial" w:eastAsia="Times New Roman" w:hAnsi="Arial" w:cs="Arial"/>
          <w:b/>
          <w:color w:val="EE5E56"/>
          <w:sz w:val="32"/>
          <w:szCs w:val="32"/>
        </w:rPr>
        <w:t xml:space="preserve">we will use </w:t>
      </w:r>
      <w:r w:rsidRPr="008D7E58">
        <w:rPr>
          <w:rFonts w:ascii="Arial" w:eastAsia="Times New Roman" w:hAnsi="Arial" w:cs="Arial"/>
          <w:b/>
          <w:color w:val="EE5E56"/>
          <w:sz w:val="32"/>
          <w:szCs w:val="32"/>
        </w:rPr>
        <w:t>your views</w:t>
      </w:r>
    </w:p>
    <w:p w14:paraId="4CE9A28F" w14:textId="77777777" w:rsidR="00481325" w:rsidRPr="00231899" w:rsidRDefault="00481325" w:rsidP="00B4301D">
      <w:pPr>
        <w:widowControl w:val="0"/>
        <w:autoSpaceDE w:val="0"/>
        <w:autoSpaceDN w:val="0"/>
        <w:adjustRightInd w:val="0"/>
        <w:spacing w:after="0" w:line="360" w:lineRule="auto"/>
        <w:jc w:val="left"/>
        <w:rPr>
          <w:rFonts w:ascii="Arial" w:eastAsia="Calibri" w:hAnsi="Arial" w:cs="Arial"/>
          <w:b/>
          <w:sz w:val="24"/>
          <w:szCs w:val="24"/>
        </w:rPr>
      </w:pPr>
    </w:p>
    <w:p w14:paraId="3A0E3186" w14:textId="73A32E28" w:rsidR="00481325" w:rsidRPr="00231899" w:rsidRDefault="00481325" w:rsidP="00B4301D">
      <w:pPr>
        <w:widowControl w:val="0"/>
        <w:autoSpaceDE w:val="0"/>
        <w:autoSpaceDN w:val="0"/>
        <w:adjustRightInd w:val="0"/>
        <w:spacing w:after="0"/>
        <w:jc w:val="left"/>
        <w:rPr>
          <w:rFonts w:ascii="Arial" w:eastAsia="Times New Roman" w:hAnsi="Arial" w:cs="Arial"/>
          <w:color w:val="000000"/>
          <w:sz w:val="24"/>
          <w:szCs w:val="24"/>
          <w:lang w:eastAsia="en-GB"/>
        </w:rPr>
      </w:pPr>
      <w:r w:rsidRPr="00231899">
        <w:rPr>
          <w:rFonts w:ascii="Arial" w:eastAsia="Times New Roman" w:hAnsi="Arial" w:cs="Arial"/>
          <w:color w:val="000000"/>
          <w:sz w:val="24"/>
          <w:szCs w:val="24"/>
          <w:lang w:eastAsia="en-GB"/>
        </w:rPr>
        <w:t xml:space="preserve">Any response you send us will be seen in full by </w:t>
      </w:r>
      <w:r w:rsidR="00824A67" w:rsidRPr="00231899">
        <w:rPr>
          <w:rFonts w:ascii="Arial" w:eastAsia="Times New Roman" w:hAnsi="Arial" w:cs="Arial"/>
          <w:color w:val="000000"/>
          <w:sz w:val="24"/>
          <w:szCs w:val="24"/>
          <w:lang w:eastAsia="en-GB"/>
        </w:rPr>
        <w:t>our</w:t>
      </w:r>
      <w:r w:rsidRPr="00231899">
        <w:rPr>
          <w:rFonts w:ascii="Arial" w:eastAsia="Times New Roman" w:hAnsi="Arial" w:cs="Arial"/>
          <w:color w:val="000000"/>
          <w:sz w:val="24"/>
          <w:szCs w:val="24"/>
          <w:lang w:eastAsia="en-GB"/>
        </w:rPr>
        <w:t xml:space="preserve"> staff dealing with the issues this consultation </w:t>
      </w:r>
      <w:r w:rsidR="00824A67" w:rsidRPr="00231899">
        <w:rPr>
          <w:rFonts w:ascii="Arial" w:eastAsia="Times New Roman" w:hAnsi="Arial" w:cs="Arial"/>
          <w:color w:val="000000"/>
          <w:sz w:val="24"/>
          <w:szCs w:val="24"/>
          <w:lang w:eastAsia="en-GB"/>
        </w:rPr>
        <w:t>covers</w:t>
      </w:r>
      <w:r w:rsidRPr="00231899">
        <w:rPr>
          <w:rFonts w:ascii="Arial" w:eastAsia="Times New Roman" w:hAnsi="Arial" w:cs="Arial"/>
          <w:color w:val="000000"/>
          <w:sz w:val="24"/>
          <w:szCs w:val="24"/>
          <w:lang w:eastAsia="en-GB"/>
        </w:rPr>
        <w:t xml:space="preserve">. It may also be seen by other members of staff to help </w:t>
      </w:r>
      <w:r w:rsidR="00824A67" w:rsidRPr="00231899">
        <w:rPr>
          <w:rFonts w:ascii="Arial" w:eastAsia="Times New Roman" w:hAnsi="Arial" w:cs="Arial"/>
          <w:color w:val="000000"/>
          <w:sz w:val="24"/>
          <w:szCs w:val="24"/>
          <w:lang w:eastAsia="en-GB"/>
        </w:rPr>
        <w:t xml:space="preserve">us </w:t>
      </w:r>
      <w:r w:rsidRPr="00231899">
        <w:rPr>
          <w:rFonts w:ascii="Arial" w:eastAsia="Times New Roman" w:hAnsi="Arial" w:cs="Arial"/>
          <w:color w:val="000000"/>
          <w:sz w:val="24"/>
          <w:szCs w:val="24"/>
          <w:lang w:eastAsia="en-GB"/>
        </w:rPr>
        <w:t xml:space="preserve">plan future consultations. </w:t>
      </w:r>
    </w:p>
    <w:p w14:paraId="4D8EB8E5" w14:textId="77777777" w:rsidR="00481325" w:rsidRPr="00231899" w:rsidRDefault="00481325" w:rsidP="00B4301D">
      <w:pPr>
        <w:spacing w:after="0"/>
        <w:jc w:val="left"/>
        <w:rPr>
          <w:rFonts w:ascii="Arial" w:eastAsia="Times New Roman" w:hAnsi="Arial" w:cs="Arial"/>
          <w:sz w:val="24"/>
          <w:szCs w:val="24"/>
        </w:rPr>
      </w:pPr>
    </w:p>
    <w:p w14:paraId="77581383" w14:textId="77777777" w:rsidR="00481325" w:rsidRPr="00231899" w:rsidRDefault="00481325" w:rsidP="00B4301D">
      <w:pPr>
        <w:spacing w:after="0"/>
        <w:jc w:val="left"/>
        <w:rPr>
          <w:rFonts w:ascii="Arial" w:eastAsia="Times New Roman" w:hAnsi="Arial" w:cs="Arial"/>
          <w:sz w:val="24"/>
          <w:szCs w:val="24"/>
        </w:rPr>
      </w:pPr>
      <w:r w:rsidRPr="00231899">
        <w:rPr>
          <w:rFonts w:ascii="Arial" w:eastAsia="Times New Roman" w:hAnsi="Arial" w:cs="Arial"/>
          <w:sz w:val="24"/>
          <w:szCs w:val="24"/>
        </w:rPr>
        <w:t>We will be publishing a summary of the responses to this document. We may also publish responses in full. Normally, the name and address of the person or organisation who sent the response are published with the response. This helps to show that the consultation was carried out properly. If you do not want your name or address published, please tell us this in writing when you send your response. We will then blank them out.</w:t>
      </w:r>
    </w:p>
    <w:p w14:paraId="08F17F21" w14:textId="77777777" w:rsidR="00481325" w:rsidRPr="00231899" w:rsidRDefault="00481325" w:rsidP="00B4301D">
      <w:pPr>
        <w:spacing w:after="0"/>
        <w:jc w:val="left"/>
        <w:rPr>
          <w:rFonts w:ascii="Arial" w:eastAsia="Times New Roman" w:hAnsi="Arial" w:cs="Arial"/>
          <w:sz w:val="24"/>
          <w:szCs w:val="24"/>
        </w:rPr>
      </w:pPr>
    </w:p>
    <w:p w14:paraId="455DD37F" w14:textId="562EA00D" w:rsidR="00644882" w:rsidRPr="00231899" w:rsidRDefault="00481325" w:rsidP="00B4301D">
      <w:pPr>
        <w:spacing w:after="0"/>
        <w:jc w:val="left"/>
        <w:rPr>
          <w:rFonts w:ascii="Arial" w:hAnsi="Arial" w:cs="Arial"/>
        </w:rPr>
      </w:pPr>
      <w:r w:rsidRPr="00231899">
        <w:rPr>
          <w:rFonts w:ascii="Arial" w:eastAsia="Times New Roman" w:hAnsi="Arial" w:cs="Arial"/>
          <w:sz w:val="24"/>
          <w:szCs w:val="24"/>
        </w:rPr>
        <w:t xml:space="preserve">Names or addresses we blank out might still get published later, though we do not think this would happen very often. The Freedom of Information Act 2000 and the Environmental Information Regulations 2004 allow the public to ask to see information held by many public bodies, including Social Care Wales. This includes information </w:t>
      </w:r>
      <w:r w:rsidR="00C70412" w:rsidRPr="00231899">
        <w:rPr>
          <w:rFonts w:ascii="Arial" w:eastAsia="Times New Roman" w:hAnsi="Arial" w:cs="Arial"/>
          <w:sz w:val="24"/>
          <w:szCs w:val="24"/>
        </w:rPr>
        <w:t xml:space="preserve">that </w:t>
      </w:r>
      <w:r w:rsidRPr="00231899">
        <w:rPr>
          <w:rFonts w:ascii="Arial" w:eastAsia="Times New Roman" w:hAnsi="Arial" w:cs="Arial"/>
          <w:sz w:val="24"/>
          <w:szCs w:val="24"/>
        </w:rPr>
        <w:t>has not been published. However, the law also allows us to withhold information in some circumstances. If anyone asks to see information we have withheld, we will have to decide whether to release it or not. If someone has asked for their name and address not to be published, that is an important fact we would take into account. However, there might sometimes be important reasons why we would have to reveal someone’s name and address, even though they have asked for them not to be published. We would get in touch with the person and ask their views before we finally decided to reveal the information.</w:t>
      </w:r>
      <w:bookmarkStart w:id="12" w:name="_Toc493085377"/>
      <w:bookmarkStart w:id="13" w:name="_Toc493085464"/>
      <w:bookmarkStart w:id="14" w:name="_Toc493085384"/>
      <w:bookmarkStart w:id="15" w:name="_Toc493085471"/>
      <w:bookmarkStart w:id="16" w:name="_Toc493085385"/>
      <w:bookmarkStart w:id="17" w:name="_Toc493085472"/>
      <w:bookmarkStart w:id="18" w:name="_Toc493085386"/>
      <w:bookmarkStart w:id="19" w:name="_Toc493085473"/>
      <w:bookmarkStart w:id="20" w:name="_Toc493085387"/>
      <w:bookmarkStart w:id="21" w:name="_Toc493085474"/>
      <w:bookmarkStart w:id="22" w:name="_Toc493085388"/>
      <w:bookmarkStart w:id="23" w:name="_Toc493085475"/>
      <w:bookmarkStart w:id="24" w:name="_Toc493085390"/>
      <w:bookmarkStart w:id="25" w:name="_Toc493085477"/>
      <w:bookmarkStart w:id="26" w:name="_Toc493085397"/>
      <w:bookmarkStart w:id="27" w:name="_Toc493085484"/>
      <w:bookmarkStart w:id="28" w:name="_Toc493085401"/>
      <w:bookmarkStart w:id="29" w:name="_Toc493085488"/>
      <w:bookmarkStart w:id="30" w:name="_Toc493085402"/>
      <w:bookmarkStart w:id="31" w:name="_Toc493085489"/>
      <w:bookmarkStart w:id="32" w:name="_Toc493085403"/>
      <w:bookmarkStart w:id="33" w:name="_Toc493085490"/>
      <w:bookmarkStart w:id="34" w:name="_Toc493085404"/>
      <w:bookmarkStart w:id="35" w:name="_Toc493085491"/>
      <w:bookmarkStart w:id="36" w:name="_Toc493085405"/>
      <w:bookmarkStart w:id="37" w:name="_Toc493085492"/>
      <w:bookmarkStart w:id="38" w:name="_Toc493085406"/>
      <w:bookmarkStart w:id="39" w:name="_Toc493085493"/>
      <w:bookmarkStart w:id="40" w:name="_Toc493085407"/>
      <w:bookmarkStart w:id="41" w:name="_Toc493085494"/>
      <w:bookmarkStart w:id="42" w:name="_Toc493085408"/>
      <w:bookmarkStart w:id="43" w:name="_Toc493085495"/>
      <w:bookmarkStart w:id="44" w:name="_Toc493085409"/>
      <w:bookmarkStart w:id="45" w:name="_Toc493085496"/>
      <w:bookmarkStart w:id="46" w:name="_Toc493085410"/>
      <w:bookmarkStart w:id="47" w:name="_Toc493085497"/>
      <w:bookmarkStart w:id="48" w:name="_Toc493085412"/>
      <w:bookmarkStart w:id="49" w:name="_Toc493085499"/>
      <w:bookmarkStart w:id="50" w:name="_Toc493085417"/>
      <w:bookmarkStart w:id="51" w:name="_Toc493085504"/>
      <w:bookmarkStart w:id="52" w:name="_Toc493085418"/>
      <w:bookmarkStart w:id="53" w:name="_Toc493085505"/>
      <w:bookmarkStart w:id="54" w:name="_Toc493085419"/>
      <w:bookmarkStart w:id="55" w:name="_Toc493085506"/>
      <w:bookmarkStart w:id="56" w:name="_Toc493085420"/>
      <w:bookmarkStart w:id="57" w:name="_Toc493085507"/>
      <w:bookmarkStart w:id="58" w:name="_Toc493085422"/>
      <w:bookmarkStart w:id="59" w:name="_Toc493085509"/>
      <w:bookmarkStart w:id="60" w:name="_Toc493085427"/>
      <w:bookmarkStart w:id="61" w:name="_Toc493085514"/>
      <w:bookmarkStart w:id="62" w:name="_Toc493085428"/>
      <w:bookmarkStart w:id="63" w:name="_Toc493085515"/>
      <w:bookmarkStart w:id="64" w:name="_Toc493085429"/>
      <w:bookmarkStart w:id="65" w:name="_Toc493085516"/>
      <w:bookmarkStart w:id="66" w:name="_Toc493085430"/>
      <w:bookmarkStart w:id="67" w:name="_Toc493085517"/>
      <w:bookmarkStart w:id="68" w:name="_Toc493085432"/>
      <w:bookmarkStart w:id="69" w:name="_Toc493085519"/>
      <w:bookmarkStart w:id="70" w:name="_Toc493085436"/>
      <w:bookmarkStart w:id="71" w:name="_Toc493085523"/>
      <w:bookmarkStart w:id="72" w:name="_Toc493085437"/>
      <w:bookmarkStart w:id="73" w:name="_Toc493085524"/>
      <w:bookmarkStart w:id="74" w:name="_Toc493085438"/>
      <w:bookmarkStart w:id="75" w:name="_Toc493085525"/>
      <w:bookmarkStart w:id="76" w:name="_Toc493085440"/>
      <w:bookmarkStart w:id="77" w:name="_Toc493085527"/>
      <w:bookmarkStart w:id="78" w:name="_Toc493085441"/>
      <w:bookmarkStart w:id="79" w:name="_Toc493085528"/>
      <w:bookmarkStart w:id="80" w:name="_Toc493085443"/>
      <w:bookmarkStart w:id="81" w:name="_Toc49308553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1830394E" w14:textId="77777777" w:rsidR="00231899" w:rsidRPr="00231899" w:rsidRDefault="00231899" w:rsidP="00B4301D">
      <w:pPr>
        <w:spacing w:after="0"/>
        <w:jc w:val="left"/>
        <w:rPr>
          <w:rFonts w:ascii="Arial" w:hAnsi="Arial" w:cs="Arial"/>
        </w:rPr>
      </w:pPr>
    </w:p>
    <w:sectPr w:rsidR="00231899" w:rsidRPr="00231899" w:rsidSect="006C2F74">
      <w:footerReference w:type="even" r:id="rId25"/>
      <w:footerReference w:type="default" r:id="rId26"/>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05C4C" w14:textId="77777777" w:rsidR="00C549EC" w:rsidRDefault="00C549EC">
      <w:pPr>
        <w:spacing w:after="0" w:line="240" w:lineRule="auto"/>
      </w:pPr>
      <w:r>
        <w:separator/>
      </w:r>
    </w:p>
  </w:endnote>
  <w:endnote w:type="continuationSeparator" w:id="0">
    <w:p w14:paraId="06DBDD4D" w14:textId="77777777" w:rsidR="00C549EC" w:rsidRDefault="00C549EC">
      <w:pPr>
        <w:spacing w:after="0" w:line="240" w:lineRule="auto"/>
      </w:pPr>
      <w:r>
        <w:continuationSeparator/>
      </w:r>
    </w:p>
  </w:endnote>
  <w:endnote w:type="continuationNotice" w:id="1">
    <w:p w14:paraId="22D8060E" w14:textId="77777777" w:rsidR="00C549EC" w:rsidRDefault="00C54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7469709"/>
      <w:docPartObj>
        <w:docPartGallery w:val="Page Numbers (Bottom of Page)"/>
        <w:docPartUnique/>
      </w:docPartObj>
    </w:sdtPr>
    <w:sdtEndPr>
      <w:rPr>
        <w:rStyle w:val="PageNumber"/>
      </w:rPr>
    </w:sdtEndPr>
    <w:sdtContent>
      <w:p w14:paraId="3F17021E" w14:textId="04870B90" w:rsidR="006C2F74" w:rsidRDefault="006C2F74"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8FC8CB" w14:textId="77777777" w:rsidR="006C2F74" w:rsidRDefault="006C2F74" w:rsidP="006C2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5871285"/>
      <w:docPartObj>
        <w:docPartGallery w:val="Page Numbers (Bottom of Page)"/>
        <w:docPartUnique/>
      </w:docPartObj>
    </w:sdtPr>
    <w:sdtEndPr>
      <w:rPr>
        <w:rStyle w:val="PageNumber"/>
      </w:rPr>
    </w:sdtEndPr>
    <w:sdtContent>
      <w:p w14:paraId="53B02DFE" w14:textId="4EA7D12E" w:rsidR="006C2F74" w:rsidRDefault="006C2F74" w:rsidP="004446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9C515B" w14:textId="2AF8C5F8" w:rsidR="0091727B" w:rsidRPr="00A86B3D" w:rsidRDefault="0091727B" w:rsidP="006C2F74">
    <w:pPr>
      <w:pStyle w:val="Footer"/>
      <w:ind w:right="360"/>
      <w:rPr>
        <w:sz w:val="20"/>
        <w:szCs w:val="20"/>
      </w:rPr>
    </w:pPr>
    <w:r w:rsidRPr="00B937F1">
      <w:rPr>
        <w:color w:val="A5A5A5" w:themeColor="accent3"/>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B3A08" w14:textId="77777777" w:rsidR="00C549EC" w:rsidRDefault="00C549EC">
      <w:pPr>
        <w:spacing w:after="0" w:line="240" w:lineRule="auto"/>
      </w:pPr>
      <w:r>
        <w:separator/>
      </w:r>
    </w:p>
  </w:footnote>
  <w:footnote w:type="continuationSeparator" w:id="0">
    <w:p w14:paraId="1DC4DFCC" w14:textId="77777777" w:rsidR="00C549EC" w:rsidRDefault="00C549EC">
      <w:pPr>
        <w:spacing w:after="0" w:line="240" w:lineRule="auto"/>
      </w:pPr>
      <w:r>
        <w:continuationSeparator/>
      </w:r>
    </w:p>
  </w:footnote>
  <w:footnote w:type="continuationNotice" w:id="1">
    <w:p w14:paraId="040F5D77" w14:textId="77777777" w:rsidR="00C549EC" w:rsidRDefault="00C549EC">
      <w:pPr>
        <w:spacing w:after="0" w:line="240" w:lineRule="auto"/>
      </w:pPr>
    </w:p>
  </w:footnote>
  <w:footnote w:id="2">
    <w:p w14:paraId="25E024B3" w14:textId="33E0FD87" w:rsidR="0091727B" w:rsidRPr="003558A9" w:rsidRDefault="0091727B">
      <w:pPr>
        <w:pStyle w:val="FootnoteText"/>
        <w:rPr>
          <w:rFonts w:ascii="Arial" w:hAnsi="Arial" w:cs="Arial"/>
          <w:sz w:val="24"/>
          <w:szCs w:val="24"/>
        </w:rPr>
      </w:pPr>
      <w:r w:rsidRPr="003558A9">
        <w:rPr>
          <w:rStyle w:val="FootnoteReference"/>
          <w:rFonts w:ascii="Arial" w:hAnsi="Arial" w:cs="Arial"/>
          <w:sz w:val="24"/>
          <w:szCs w:val="24"/>
        </w:rPr>
        <w:footnoteRef/>
      </w:r>
      <w:r w:rsidRPr="003558A9">
        <w:rPr>
          <w:rFonts w:ascii="Arial" w:hAnsi="Arial" w:cs="Arial"/>
          <w:sz w:val="24"/>
          <w:szCs w:val="24"/>
        </w:rPr>
        <w:t xml:space="preserve"> </w:t>
      </w:r>
      <w:hyperlink r:id="rId1" w:history="1">
        <w:r w:rsidRPr="003558A9">
          <w:rPr>
            <w:rStyle w:val="Hyperlink"/>
            <w:rFonts w:ascii="Arial" w:hAnsi="Arial" w:cs="Arial"/>
            <w:color w:val="EE5E56"/>
            <w:sz w:val="24"/>
            <w:szCs w:val="24"/>
          </w:rPr>
          <w:t>Regulation and Inspection of Social Care (Wales) Act 2016, Section 74 (2)(b)</w:t>
        </w:r>
      </w:hyperlink>
    </w:p>
  </w:footnote>
  <w:footnote w:id="3">
    <w:p w14:paraId="33A1426F" w14:textId="159953B8" w:rsidR="0091727B" w:rsidRDefault="0091727B">
      <w:pPr>
        <w:pStyle w:val="FootnoteText"/>
      </w:pPr>
      <w:r w:rsidRPr="003558A9">
        <w:rPr>
          <w:rStyle w:val="FootnoteReference"/>
          <w:rFonts w:ascii="Arial" w:hAnsi="Arial" w:cs="Arial"/>
          <w:sz w:val="24"/>
          <w:szCs w:val="24"/>
        </w:rPr>
        <w:footnoteRef/>
      </w:r>
      <w:r w:rsidRPr="003558A9">
        <w:rPr>
          <w:rFonts w:ascii="Arial" w:hAnsi="Arial" w:cs="Arial"/>
          <w:sz w:val="24"/>
          <w:szCs w:val="24"/>
        </w:rPr>
        <w:t xml:space="preserve"> </w:t>
      </w:r>
      <w:hyperlink r:id="rId2" w:history="1">
        <w:r w:rsidRPr="00EA3D30">
          <w:rPr>
            <w:rStyle w:val="Hyperlink"/>
            <w:rFonts w:ascii="Arial" w:hAnsi="Arial" w:cs="Arial"/>
            <w:color w:val="EF5D56"/>
            <w:sz w:val="24"/>
            <w:szCs w:val="24"/>
            <w:lang w:val="en"/>
          </w:rPr>
          <w:t>socialcare.wales/registration/registration-fees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715B"/>
    <w:multiLevelType w:val="hybridMultilevel"/>
    <w:tmpl w:val="B8C62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85385"/>
    <w:multiLevelType w:val="hybridMultilevel"/>
    <w:tmpl w:val="B84479FA"/>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4F5AD6"/>
    <w:multiLevelType w:val="multilevel"/>
    <w:tmpl w:val="2E84C7DE"/>
    <w:lvl w:ilvl="0">
      <w:start w:val="5"/>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596BBE"/>
    <w:multiLevelType w:val="multilevel"/>
    <w:tmpl w:val="6F7E9980"/>
    <w:lvl w:ilvl="0">
      <w:start w:val="3"/>
      <w:numFmt w:val="decimal"/>
      <w:lvlText w:val="%1."/>
      <w:lvlJc w:val="left"/>
      <w:pPr>
        <w:ind w:left="480" w:hanging="48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23B76C20"/>
    <w:multiLevelType w:val="hybridMultilevel"/>
    <w:tmpl w:val="A1DABB7A"/>
    <w:lvl w:ilvl="0" w:tplc="8ECA83BC">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6E0B4A"/>
    <w:multiLevelType w:val="hybridMultilevel"/>
    <w:tmpl w:val="3110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A2461"/>
    <w:multiLevelType w:val="hybridMultilevel"/>
    <w:tmpl w:val="AB0EE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992F39"/>
    <w:multiLevelType w:val="hybridMultilevel"/>
    <w:tmpl w:val="C8367332"/>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0B053A"/>
    <w:multiLevelType w:val="hybridMultilevel"/>
    <w:tmpl w:val="BF2C8D0C"/>
    <w:lvl w:ilvl="0" w:tplc="506CD4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54DC6"/>
    <w:multiLevelType w:val="hybridMultilevel"/>
    <w:tmpl w:val="DE46C6DA"/>
    <w:lvl w:ilvl="0" w:tplc="45262930">
      <w:start w:val="1"/>
      <w:numFmt w:val="bullet"/>
      <w:lvlText w:val=""/>
      <w:lvlJc w:val="left"/>
      <w:pPr>
        <w:ind w:left="1080" w:hanging="360"/>
      </w:pPr>
      <w:rPr>
        <w:rFonts w:ascii="Symbol" w:hAnsi="Symbol" w:hint="default"/>
        <w:b w:val="0"/>
        <w:i w:val="0"/>
        <w:color w:val="FFC000" w:themeColor="accent4"/>
        <w:sz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323B4581"/>
    <w:multiLevelType w:val="hybridMultilevel"/>
    <w:tmpl w:val="83026A6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95522C2"/>
    <w:multiLevelType w:val="hybridMultilevel"/>
    <w:tmpl w:val="7D0EFA02"/>
    <w:lvl w:ilvl="0" w:tplc="D02C9D92">
      <w:start w:val="1"/>
      <w:numFmt w:val="decimal"/>
      <w:pStyle w:val="Heading11"/>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11D13"/>
    <w:multiLevelType w:val="hybridMultilevel"/>
    <w:tmpl w:val="F912C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7D21774"/>
    <w:multiLevelType w:val="multilevel"/>
    <w:tmpl w:val="F094EB68"/>
    <w:lvl w:ilvl="0">
      <w:start w:val="3"/>
      <w:numFmt w:val="decimal"/>
      <w:lvlText w:val="%1"/>
      <w:lvlJc w:val="left"/>
      <w:pPr>
        <w:ind w:left="405" w:hanging="405"/>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4AB00CE1"/>
    <w:multiLevelType w:val="hybridMultilevel"/>
    <w:tmpl w:val="79A090F4"/>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426635"/>
    <w:multiLevelType w:val="hybridMultilevel"/>
    <w:tmpl w:val="FF62D9EC"/>
    <w:lvl w:ilvl="0" w:tplc="2334E0E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C3E31D2"/>
    <w:multiLevelType w:val="hybridMultilevel"/>
    <w:tmpl w:val="E2265F40"/>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E1B382A"/>
    <w:multiLevelType w:val="hybridMultilevel"/>
    <w:tmpl w:val="D83C1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BA5F07"/>
    <w:multiLevelType w:val="hybridMultilevel"/>
    <w:tmpl w:val="A18A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4110A"/>
    <w:multiLevelType w:val="hybridMultilevel"/>
    <w:tmpl w:val="0930EEC6"/>
    <w:lvl w:ilvl="0" w:tplc="1ED6413C">
      <w:start w:val="1"/>
      <w:numFmt w:val="bullet"/>
      <w:lvlText w:val=""/>
      <w:lvlJc w:val="left"/>
      <w:pPr>
        <w:ind w:left="1080" w:hanging="360"/>
      </w:pPr>
      <w:rPr>
        <w:rFonts w:ascii="Symbol" w:hAnsi="Symbol" w:hint="default"/>
        <w:b w:val="0"/>
        <w:i w:val="0"/>
        <w:color w:val="EE5E56"/>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051150"/>
    <w:multiLevelType w:val="multilevel"/>
    <w:tmpl w:val="B30EBA8C"/>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D9638C"/>
    <w:multiLevelType w:val="hybridMultilevel"/>
    <w:tmpl w:val="B7D4C4D2"/>
    <w:lvl w:ilvl="0" w:tplc="29C6E05C">
      <w:start w:val="1"/>
      <w:numFmt w:val="decimal"/>
      <w:pStyle w:val="Heading22"/>
      <w:suff w:val="space"/>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85082"/>
    <w:multiLevelType w:val="multilevel"/>
    <w:tmpl w:val="8438D328"/>
    <w:lvl w:ilvl="0">
      <w:start w:val="5"/>
      <w:numFmt w:val="decimal"/>
      <w:lvlText w:val="%1"/>
      <w:lvlJc w:val="left"/>
      <w:pPr>
        <w:ind w:left="405" w:hanging="405"/>
      </w:pPr>
      <w:rPr>
        <w:rFonts w:eastAsia="Calibri" w:hint="default"/>
        <w:b/>
        <w:color w:val="8064A2"/>
        <w:sz w:val="28"/>
      </w:rPr>
    </w:lvl>
    <w:lvl w:ilvl="1">
      <w:start w:val="2"/>
      <w:numFmt w:val="decimal"/>
      <w:lvlText w:val="%1.%2"/>
      <w:lvlJc w:val="left"/>
      <w:pPr>
        <w:ind w:left="405" w:hanging="405"/>
      </w:pPr>
      <w:rPr>
        <w:rFonts w:eastAsia="Calibri" w:hint="default"/>
        <w:b/>
        <w:color w:val="8064A2"/>
        <w:sz w:val="28"/>
      </w:rPr>
    </w:lvl>
    <w:lvl w:ilvl="2">
      <w:start w:val="1"/>
      <w:numFmt w:val="decimal"/>
      <w:lvlText w:val="%1.%2.%3"/>
      <w:lvlJc w:val="left"/>
      <w:pPr>
        <w:ind w:left="720" w:hanging="720"/>
      </w:pPr>
      <w:rPr>
        <w:rFonts w:eastAsia="Calibri" w:hint="default"/>
        <w:b/>
        <w:color w:val="8064A2"/>
        <w:sz w:val="28"/>
      </w:rPr>
    </w:lvl>
    <w:lvl w:ilvl="3">
      <w:start w:val="1"/>
      <w:numFmt w:val="decimal"/>
      <w:lvlText w:val="%1.%2.%3.%4"/>
      <w:lvlJc w:val="left"/>
      <w:pPr>
        <w:ind w:left="1080" w:hanging="1080"/>
      </w:pPr>
      <w:rPr>
        <w:rFonts w:eastAsia="Calibri" w:hint="default"/>
        <w:b/>
        <w:color w:val="8064A2"/>
        <w:sz w:val="28"/>
      </w:rPr>
    </w:lvl>
    <w:lvl w:ilvl="4">
      <w:start w:val="1"/>
      <w:numFmt w:val="decimal"/>
      <w:lvlText w:val="%1.%2.%3.%4.%5"/>
      <w:lvlJc w:val="left"/>
      <w:pPr>
        <w:ind w:left="1080" w:hanging="1080"/>
      </w:pPr>
      <w:rPr>
        <w:rFonts w:eastAsia="Calibri" w:hint="default"/>
        <w:b/>
        <w:color w:val="8064A2"/>
        <w:sz w:val="28"/>
      </w:rPr>
    </w:lvl>
    <w:lvl w:ilvl="5">
      <w:start w:val="1"/>
      <w:numFmt w:val="decimal"/>
      <w:lvlText w:val="%1.%2.%3.%4.%5.%6"/>
      <w:lvlJc w:val="left"/>
      <w:pPr>
        <w:ind w:left="1440" w:hanging="1440"/>
      </w:pPr>
      <w:rPr>
        <w:rFonts w:eastAsia="Calibri" w:hint="default"/>
        <w:b/>
        <w:color w:val="8064A2"/>
        <w:sz w:val="28"/>
      </w:rPr>
    </w:lvl>
    <w:lvl w:ilvl="6">
      <w:start w:val="1"/>
      <w:numFmt w:val="decimal"/>
      <w:lvlText w:val="%1.%2.%3.%4.%5.%6.%7"/>
      <w:lvlJc w:val="left"/>
      <w:pPr>
        <w:ind w:left="1440" w:hanging="1440"/>
      </w:pPr>
      <w:rPr>
        <w:rFonts w:eastAsia="Calibri" w:hint="default"/>
        <w:b/>
        <w:color w:val="8064A2"/>
        <w:sz w:val="28"/>
      </w:rPr>
    </w:lvl>
    <w:lvl w:ilvl="7">
      <w:start w:val="1"/>
      <w:numFmt w:val="decimal"/>
      <w:lvlText w:val="%1.%2.%3.%4.%5.%6.%7.%8"/>
      <w:lvlJc w:val="left"/>
      <w:pPr>
        <w:ind w:left="1800" w:hanging="1800"/>
      </w:pPr>
      <w:rPr>
        <w:rFonts w:eastAsia="Calibri" w:hint="default"/>
        <w:b/>
        <w:color w:val="8064A2"/>
        <w:sz w:val="28"/>
      </w:rPr>
    </w:lvl>
    <w:lvl w:ilvl="8">
      <w:start w:val="1"/>
      <w:numFmt w:val="decimal"/>
      <w:lvlText w:val="%1.%2.%3.%4.%5.%6.%7.%8.%9"/>
      <w:lvlJc w:val="left"/>
      <w:pPr>
        <w:ind w:left="1800" w:hanging="1800"/>
      </w:pPr>
      <w:rPr>
        <w:rFonts w:eastAsia="Calibri" w:hint="default"/>
        <w:b/>
        <w:color w:val="8064A2"/>
        <w:sz w:val="28"/>
      </w:rPr>
    </w:lvl>
  </w:abstractNum>
  <w:abstractNum w:abstractNumId="23" w15:restartNumberingAfterBreak="0">
    <w:nsid w:val="5D6F35DD"/>
    <w:multiLevelType w:val="hybridMultilevel"/>
    <w:tmpl w:val="3D869D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61D624FB"/>
    <w:multiLevelType w:val="hybridMultilevel"/>
    <w:tmpl w:val="E322276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5" w15:restartNumberingAfterBreak="0">
    <w:nsid w:val="63F32AF8"/>
    <w:multiLevelType w:val="hybridMultilevel"/>
    <w:tmpl w:val="CA047E84"/>
    <w:lvl w:ilvl="0" w:tplc="E6388C64">
      <w:start w:val="1"/>
      <w:numFmt w:val="lowerLetter"/>
      <w:pStyle w:val="alpha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FE181D"/>
    <w:multiLevelType w:val="multilevel"/>
    <w:tmpl w:val="A770245E"/>
    <w:lvl w:ilvl="0">
      <w:start w:val="6"/>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6600C2"/>
    <w:multiLevelType w:val="multilevel"/>
    <w:tmpl w:val="197C04C4"/>
    <w:lvl w:ilvl="0">
      <w:start w:val="5"/>
      <w:numFmt w:val="decimal"/>
      <w:lvlText w:val="%1"/>
      <w:lvlJc w:val="left"/>
      <w:pPr>
        <w:ind w:left="460" w:hanging="460"/>
      </w:pPr>
      <w:rPr>
        <w:rFonts w:hint="default"/>
      </w:rPr>
    </w:lvl>
    <w:lvl w:ilvl="1">
      <w:start w:val="2"/>
      <w:numFmt w:val="none"/>
      <w:pStyle w:val="Heading21"/>
      <w:lvlText w:val=""/>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4DC5DAD"/>
    <w:multiLevelType w:val="hybridMultilevel"/>
    <w:tmpl w:val="0C00C6DA"/>
    <w:lvl w:ilvl="0" w:tplc="1ED6413C">
      <w:start w:val="1"/>
      <w:numFmt w:val="bullet"/>
      <w:lvlText w:val=""/>
      <w:lvlJc w:val="left"/>
      <w:pPr>
        <w:ind w:left="720" w:hanging="360"/>
      </w:pPr>
      <w:rPr>
        <w:rFonts w:ascii="Symbol" w:hAnsi="Symbol" w:hint="default"/>
        <w:b w:val="0"/>
        <w:i w:val="0"/>
        <w:color w:val="EE5E56"/>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B27B8D"/>
    <w:multiLevelType w:val="hybridMultilevel"/>
    <w:tmpl w:val="35264F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0" w15:restartNumberingAfterBreak="0">
    <w:nsid w:val="78023D7E"/>
    <w:multiLevelType w:val="multilevel"/>
    <w:tmpl w:val="A97696E4"/>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8AC1DDC"/>
    <w:multiLevelType w:val="hybridMultilevel"/>
    <w:tmpl w:val="4C887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684D4D"/>
    <w:multiLevelType w:val="hybridMultilevel"/>
    <w:tmpl w:val="A224F0AA"/>
    <w:lvl w:ilvl="0" w:tplc="45262930">
      <w:start w:val="1"/>
      <w:numFmt w:val="bullet"/>
      <w:lvlText w:val=""/>
      <w:lvlJc w:val="left"/>
      <w:pPr>
        <w:ind w:left="720" w:hanging="360"/>
      </w:pPr>
      <w:rPr>
        <w:rFonts w:ascii="Symbol" w:hAnsi="Symbol" w:hint="default"/>
        <w:b w:val="0"/>
        <w:i w:val="0"/>
        <w:color w:val="FFC000" w:themeColor="accent4"/>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4725BD"/>
    <w:multiLevelType w:val="hybridMultilevel"/>
    <w:tmpl w:val="1152F670"/>
    <w:lvl w:ilvl="0" w:tplc="1ED6413C">
      <w:start w:val="1"/>
      <w:numFmt w:val="bullet"/>
      <w:lvlText w:val=""/>
      <w:lvlJc w:val="left"/>
      <w:pPr>
        <w:ind w:left="1080" w:hanging="360"/>
      </w:pPr>
      <w:rPr>
        <w:rFonts w:ascii="Symbol" w:hAnsi="Symbol" w:hint="default"/>
        <w:b w:val="0"/>
        <w:i w:val="0"/>
        <w:color w:val="EE5E56"/>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15"/>
  </w:num>
  <w:num w:numId="3">
    <w:abstractNumId w:val="23"/>
  </w:num>
  <w:num w:numId="4">
    <w:abstractNumId w:val="29"/>
  </w:num>
  <w:num w:numId="5">
    <w:abstractNumId w:val="24"/>
  </w:num>
  <w:num w:numId="6">
    <w:abstractNumId w:val="14"/>
  </w:num>
  <w:num w:numId="7">
    <w:abstractNumId w:val="3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9"/>
  </w:num>
  <w:num w:numId="11">
    <w:abstractNumId w:val="0"/>
  </w:num>
  <w:num w:numId="12">
    <w:abstractNumId w:val="21"/>
  </w:num>
  <w:num w:numId="13">
    <w:abstractNumId w:val="4"/>
  </w:num>
  <w:num w:numId="14">
    <w:abstractNumId w:val="11"/>
  </w:num>
  <w:num w:numId="15">
    <w:abstractNumId w:val="25"/>
    <w:lvlOverride w:ilvl="0">
      <w:startOverride w:val="1"/>
    </w:lvlOverride>
  </w:num>
  <w:num w:numId="16">
    <w:abstractNumId w:val="21"/>
    <w:lvlOverride w:ilvl="0">
      <w:startOverride w:val="10"/>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3"/>
  </w:num>
  <w:num w:numId="21">
    <w:abstractNumId w:val="30"/>
  </w:num>
  <w:num w:numId="22">
    <w:abstractNumId w:val="13"/>
  </w:num>
  <w:num w:numId="23">
    <w:abstractNumId w:val="20"/>
  </w:num>
  <w:num w:numId="24">
    <w:abstractNumId w:val="12"/>
  </w:num>
  <w:num w:numId="25">
    <w:abstractNumId w:val="17"/>
  </w:num>
  <w:num w:numId="26">
    <w:abstractNumId w:val="26"/>
  </w:num>
  <w:num w:numId="27">
    <w:abstractNumId w:val="22"/>
  </w:num>
  <w:num w:numId="28">
    <w:abstractNumId w:val="10"/>
  </w:num>
  <w:num w:numId="29">
    <w:abstractNumId w:val="2"/>
  </w:num>
  <w:num w:numId="30">
    <w:abstractNumId w:val="8"/>
  </w:num>
  <w:num w:numId="31">
    <w:abstractNumId w:val="6"/>
  </w:num>
  <w:num w:numId="32">
    <w:abstractNumId w:val="18"/>
  </w:num>
  <w:num w:numId="33">
    <w:abstractNumId w:val="5"/>
  </w:num>
  <w:num w:numId="34">
    <w:abstractNumId w:val="28"/>
  </w:num>
  <w:num w:numId="35">
    <w:abstractNumId w:val="7"/>
  </w:num>
  <w:num w:numId="36">
    <w:abstractNumId w:val="1"/>
  </w:num>
  <w:num w:numId="37">
    <w:abstractNumId w:val="16"/>
  </w:num>
  <w:num w:numId="38">
    <w:abstractNumId w:val="33"/>
  </w:num>
  <w:num w:numId="39">
    <w:abstractNumId w:val="1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6C"/>
    <w:rsid w:val="0000177F"/>
    <w:rsid w:val="00001B6A"/>
    <w:rsid w:val="00010FFC"/>
    <w:rsid w:val="00027147"/>
    <w:rsid w:val="00055D47"/>
    <w:rsid w:val="00061B92"/>
    <w:rsid w:val="000A63F6"/>
    <w:rsid w:val="000F6F35"/>
    <w:rsid w:val="00114F1F"/>
    <w:rsid w:val="00164741"/>
    <w:rsid w:val="00165164"/>
    <w:rsid w:val="001B4743"/>
    <w:rsid w:val="00231899"/>
    <w:rsid w:val="002414CB"/>
    <w:rsid w:val="00247369"/>
    <w:rsid w:val="002C729E"/>
    <w:rsid w:val="002E514A"/>
    <w:rsid w:val="00303A5C"/>
    <w:rsid w:val="003059E5"/>
    <w:rsid w:val="00343B41"/>
    <w:rsid w:val="003558A9"/>
    <w:rsid w:val="00355E80"/>
    <w:rsid w:val="00356108"/>
    <w:rsid w:val="003620B2"/>
    <w:rsid w:val="00365771"/>
    <w:rsid w:val="003756D5"/>
    <w:rsid w:val="003C5302"/>
    <w:rsid w:val="003D32B3"/>
    <w:rsid w:val="00423EFF"/>
    <w:rsid w:val="00442CB5"/>
    <w:rsid w:val="00447128"/>
    <w:rsid w:val="00481325"/>
    <w:rsid w:val="0049555B"/>
    <w:rsid w:val="004A5F69"/>
    <w:rsid w:val="004B03D2"/>
    <w:rsid w:val="004B72BF"/>
    <w:rsid w:val="004B76D8"/>
    <w:rsid w:val="004D524D"/>
    <w:rsid w:val="004D6D85"/>
    <w:rsid w:val="004E3EC0"/>
    <w:rsid w:val="00500665"/>
    <w:rsid w:val="00536AD4"/>
    <w:rsid w:val="00555A03"/>
    <w:rsid w:val="0056508A"/>
    <w:rsid w:val="00565AEC"/>
    <w:rsid w:val="005B15F1"/>
    <w:rsid w:val="005C5E9C"/>
    <w:rsid w:val="005F02AD"/>
    <w:rsid w:val="00623EC0"/>
    <w:rsid w:val="00644882"/>
    <w:rsid w:val="00645453"/>
    <w:rsid w:val="00656615"/>
    <w:rsid w:val="00673E5A"/>
    <w:rsid w:val="006C2F74"/>
    <w:rsid w:val="006D7E0E"/>
    <w:rsid w:val="00726CC8"/>
    <w:rsid w:val="00740DF9"/>
    <w:rsid w:val="00756B5B"/>
    <w:rsid w:val="007F588B"/>
    <w:rsid w:val="00802957"/>
    <w:rsid w:val="0081407E"/>
    <w:rsid w:val="00824A67"/>
    <w:rsid w:val="00882364"/>
    <w:rsid w:val="008A73AF"/>
    <w:rsid w:val="008B0B6B"/>
    <w:rsid w:val="008D0AEB"/>
    <w:rsid w:val="008D5E03"/>
    <w:rsid w:val="008D7E58"/>
    <w:rsid w:val="008F06C2"/>
    <w:rsid w:val="0091727B"/>
    <w:rsid w:val="00924497"/>
    <w:rsid w:val="00926ECB"/>
    <w:rsid w:val="009462A4"/>
    <w:rsid w:val="00955564"/>
    <w:rsid w:val="00993310"/>
    <w:rsid w:val="009B2B51"/>
    <w:rsid w:val="009D3A34"/>
    <w:rsid w:val="009D5381"/>
    <w:rsid w:val="009D60A3"/>
    <w:rsid w:val="009E45D7"/>
    <w:rsid w:val="009F3048"/>
    <w:rsid w:val="00A81D33"/>
    <w:rsid w:val="00AA69B6"/>
    <w:rsid w:val="00AD583A"/>
    <w:rsid w:val="00AF52F5"/>
    <w:rsid w:val="00B078DD"/>
    <w:rsid w:val="00B2168E"/>
    <w:rsid w:val="00B32096"/>
    <w:rsid w:val="00B4301D"/>
    <w:rsid w:val="00B43DEE"/>
    <w:rsid w:val="00B623C5"/>
    <w:rsid w:val="00B94341"/>
    <w:rsid w:val="00BA2B13"/>
    <w:rsid w:val="00BA4006"/>
    <w:rsid w:val="00BA40F9"/>
    <w:rsid w:val="00BB0C16"/>
    <w:rsid w:val="00BE6BF6"/>
    <w:rsid w:val="00C3542E"/>
    <w:rsid w:val="00C45A56"/>
    <w:rsid w:val="00C50B6C"/>
    <w:rsid w:val="00C538C3"/>
    <w:rsid w:val="00C549EC"/>
    <w:rsid w:val="00C70412"/>
    <w:rsid w:val="00C72D58"/>
    <w:rsid w:val="00C75809"/>
    <w:rsid w:val="00C9217F"/>
    <w:rsid w:val="00CA1559"/>
    <w:rsid w:val="00CE72AA"/>
    <w:rsid w:val="00CF1660"/>
    <w:rsid w:val="00D04B10"/>
    <w:rsid w:val="00D053D6"/>
    <w:rsid w:val="00D11DFF"/>
    <w:rsid w:val="00D123F1"/>
    <w:rsid w:val="00DC1400"/>
    <w:rsid w:val="00DC3056"/>
    <w:rsid w:val="00DE7ADF"/>
    <w:rsid w:val="00DF12F8"/>
    <w:rsid w:val="00E21BB5"/>
    <w:rsid w:val="00E24B73"/>
    <w:rsid w:val="00E704E9"/>
    <w:rsid w:val="00E75AAE"/>
    <w:rsid w:val="00EA3D30"/>
    <w:rsid w:val="00EB6739"/>
    <w:rsid w:val="00F2066B"/>
    <w:rsid w:val="00F64261"/>
    <w:rsid w:val="00F92F63"/>
    <w:rsid w:val="00FA1506"/>
    <w:rsid w:val="00FB0064"/>
    <w:rsid w:val="0322EFCA"/>
    <w:rsid w:val="3238CA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5CEFD"/>
  <w15:chartTrackingRefBased/>
  <w15:docId w15:val="{12FDC3EF-D3A0-4740-819D-2C33E085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453"/>
  </w:style>
  <w:style w:type="paragraph" w:styleId="Heading1">
    <w:name w:val="heading 1"/>
    <w:basedOn w:val="Normal"/>
    <w:next w:val="Normal"/>
    <w:link w:val="Heading1Char"/>
    <w:uiPriority w:val="9"/>
    <w:qFormat/>
    <w:rsid w:val="0064545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645453"/>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64545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645453"/>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645453"/>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645453"/>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645453"/>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645453"/>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645453"/>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0B6C"/>
    <w:rPr>
      <w:sz w:val="16"/>
      <w:szCs w:val="16"/>
    </w:rPr>
  </w:style>
  <w:style w:type="paragraph" w:styleId="CommentText">
    <w:name w:val="annotation text"/>
    <w:basedOn w:val="Normal"/>
    <w:link w:val="CommentTextChar"/>
    <w:uiPriority w:val="99"/>
    <w:semiHidden/>
    <w:unhideWhenUsed/>
    <w:rsid w:val="00C50B6C"/>
    <w:pPr>
      <w:spacing w:line="240" w:lineRule="auto"/>
    </w:pPr>
  </w:style>
  <w:style w:type="character" w:customStyle="1" w:styleId="CommentTextChar">
    <w:name w:val="Comment Text Char"/>
    <w:basedOn w:val="DefaultParagraphFont"/>
    <w:link w:val="CommentText"/>
    <w:uiPriority w:val="99"/>
    <w:semiHidden/>
    <w:rsid w:val="00C50B6C"/>
    <w:rPr>
      <w:sz w:val="20"/>
      <w:szCs w:val="20"/>
    </w:rPr>
  </w:style>
  <w:style w:type="paragraph" w:styleId="CommentSubject">
    <w:name w:val="annotation subject"/>
    <w:basedOn w:val="CommentText"/>
    <w:next w:val="CommentText"/>
    <w:link w:val="CommentSubjectChar"/>
    <w:uiPriority w:val="99"/>
    <w:semiHidden/>
    <w:unhideWhenUsed/>
    <w:rsid w:val="00C50B6C"/>
    <w:rPr>
      <w:b/>
      <w:bCs/>
    </w:rPr>
  </w:style>
  <w:style w:type="character" w:customStyle="1" w:styleId="CommentSubjectChar">
    <w:name w:val="Comment Subject Char"/>
    <w:basedOn w:val="CommentTextChar"/>
    <w:link w:val="CommentSubject"/>
    <w:uiPriority w:val="99"/>
    <w:semiHidden/>
    <w:rsid w:val="00C50B6C"/>
    <w:rPr>
      <w:b/>
      <w:bCs/>
      <w:sz w:val="20"/>
      <w:szCs w:val="20"/>
    </w:rPr>
  </w:style>
  <w:style w:type="paragraph" w:styleId="BalloonText">
    <w:name w:val="Balloon Text"/>
    <w:basedOn w:val="Normal"/>
    <w:link w:val="BalloonTextChar"/>
    <w:uiPriority w:val="99"/>
    <w:semiHidden/>
    <w:unhideWhenUsed/>
    <w:rsid w:val="00C5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B6C"/>
    <w:rPr>
      <w:rFonts w:ascii="Segoe UI" w:hAnsi="Segoe UI" w:cs="Segoe UI"/>
      <w:sz w:val="18"/>
      <w:szCs w:val="18"/>
    </w:rPr>
  </w:style>
  <w:style w:type="paragraph" w:styleId="ListParagraph">
    <w:name w:val="List Paragraph"/>
    <w:basedOn w:val="Normal"/>
    <w:uiPriority w:val="34"/>
    <w:qFormat/>
    <w:rsid w:val="00645453"/>
    <w:pPr>
      <w:ind w:left="720"/>
      <w:contextualSpacing/>
    </w:pPr>
  </w:style>
  <w:style w:type="numbering" w:customStyle="1" w:styleId="NoList1">
    <w:name w:val="No List1"/>
    <w:next w:val="NoList"/>
    <w:uiPriority w:val="99"/>
    <w:semiHidden/>
    <w:unhideWhenUsed/>
    <w:rsid w:val="00C50B6C"/>
  </w:style>
  <w:style w:type="paragraph" w:styleId="FootnoteText">
    <w:name w:val="footnote text"/>
    <w:basedOn w:val="Normal"/>
    <w:link w:val="FootnoteTextChar"/>
    <w:uiPriority w:val="99"/>
    <w:semiHidden/>
    <w:unhideWhenUsed/>
    <w:rsid w:val="00C50B6C"/>
    <w:pPr>
      <w:spacing w:after="0" w:line="240" w:lineRule="auto"/>
    </w:pPr>
  </w:style>
  <w:style w:type="character" w:customStyle="1" w:styleId="FootnoteTextChar">
    <w:name w:val="Footnote Text Char"/>
    <w:basedOn w:val="DefaultParagraphFont"/>
    <w:link w:val="FootnoteText"/>
    <w:uiPriority w:val="99"/>
    <w:semiHidden/>
    <w:rsid w:val="00C50B6C"/>
    <w:rPr>
      <w:sz w:val="20"/>
      <w:szCs w:val="20"/>
    </w:rPr>
  </w:style>
  <w:style w:type="paragraph" w:styleId="Subtitle">
    <w:name w:val="Subtitle"/>
    <w:basedOn w:val="Normal"/>
    <w:next w:val="Normal"/>
    <w:link w:val="SubtitleChar"/>
    <w:uiPriority w:val="11"/>
    <w:qFormat/>
    <w:rsid w:val="0064545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645453"/>
    <w:rPr>
      <w:rFonts w:asciiTheme="majorHAnsi" w:eastAsiaTheme="majorEastAsia" w:hAnsiTheme="majorHAnsi" w:cstheme="majorBidi"/>
      <w:szCs w:val="22"/>
    </w:rPr>
  </w:style>
  <w:style w:type="paragraph" w:styleId="Title">
    <w:name w:val="Title"/>
    <w:basedOn w:val="Normal"/>
    <w:next w:val="Normal"/>
    <w:link w:val="TitleChar"/>
    <w:uiPriority w:val="10"/>
    <w:qFormat/>
    <w:rsid w:val="00645453"/>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645453"/>
    <w:rPr>
      <w:smallCaps/>
      <w:sz w:val="48"/>
      <w:szCs w:val="48"/>
    </w:rPr>
  </w:style>
  <w:style w:type="paragraph" w:customStyle="1" w:styleId="Heading21">
    <w:name w:val="Heading 21"/>
    <w:basedOn w:val="ListParagraph"/>
    <w:next w:val="Normal"/>
    <w:uiPriority w:val="9"/>
    <w:unhideWhenUsed/>
    <w:rsid w:val="00C50B6C"/>
    <w:pPr>
      <w:numPr>
        <w:ilvl w:val="1"/>
        <w:numId w:val="1"/>
      </w:numPr>
      <w:spacing w:after="240" w:line="240" w:lineRule="auto"/>
      <w:ind w:right="270"/>
      <w:outlineLvl w:val="1"/>
    </w:pPr>
    <w:rPr>
      <w:rFonts w:ascii="Arial" w:eastAsia="Times New Roman" w:hAnsi="Arial" w:cs="Arial"/>
      <w:b/>
      <w:bCs/>
      <w:color w:val="8064A2"/>
      <w:sz w:val="28"/>
      <w:szCs w:val="28"/>
      <w:lang w:eastAsia="en-GB"/>
    </w:rPr>
  </w:style>
  <w:style w:type="character" w:customStyle="1" w:styleId="SCW-WorkforceRegChar">
    <w:name w:val="SCW - Workforce Reg Char"/>
    <w:basedOn w:val="DefaultParagraphFont"/>
    <w:link w:val="SCW-WorkforceReg"/>
    <w:locked/>
    <w:rsid w:val="00C50B6C"/>
    <w:rPr>
      <w:rFonts w:ascii="Arial" w:hAnsi="Arial" w:cs="Arial"/>
      <w:b/>
      <w:lang w:eastAsia="en-GB"/>
    </w:rPr>
  </w:style>
  <w:style w:type="paragraph" w:customStyle="1" w:styleId="SCW-WorkforceReg">
    <w:name w:val="SCW - Workforce Reg"/>
    <w:basedOn w:val="Normal"/>
    <w:link w:val="SCW-WorkforceRegChar"/>
    <w:rsid w:val="00C50B6C"/>
    <w:pPr>
      <w:spacing w:after="0" w:line="240" w:lineRule="auto"/>
    </w:pPr>
    <w:rPr>
      <w:rFonts w:ascii="Arial" w:hAnsi="Arial" w:cs="Arial"/>
      <w:b/>
      <w:lang w:eastAsia="en-GB"/>
    </w:rPr>
  </w:style>
  <w:style w:type="character" w:styleId="FootnoteReference">
    <w:name w:val="footnote reference"/>
    <w:basedOn w:val="DefaultParagraphFont"/>
    <w:uiPriority w:val="99"/>
    <w:semiHidden/>
    <w:unhideWhenUsed/>
    <w:rsid w:val="00C50B6C"/>
    <w:rPr>
      <w:vertAlign w:val="superscript"/>
    </w:rPr>
  </w:style>
  <w:style w:type="character" w:customStyle="1" w:styleId="BookTitle1">
    <w:name w:val="Book Title1"/>
    <w:uiPriority w:val="33"/>
    <w:rsid w:val="00C50B6C"/>
    <w:rPr>
      <w:color w:val="4F81BD"/>
      <w:sz w:val="72"/>
      <w:szCs w:val="72"/>
    </w:rPr>
  </w:style>
  <w:style w:type="table" w:customStyle="1" w:styleId="TableGrid1">
    <w:name w:val="Table Grid1"/>
    <w:basedOn w:val="TableNormal"/>
    <w:next w:val="TableGrid"/>
    <w:uiPriority w:val="39"/>
    <w:rsid w:val="00C50B6C"/>
    <w:pPr>
      <w:spacing w:after="0" w:line="240" w:lineRule="auto"/>
    </w:pPr>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45453"/>
    <w:rPr>
      <w:rFonts w:asciiTheme="majorHAnsi" w:eastAsiaTheme="majorEastAsia" w:hAnsiTheme="majorHAnsi" w:cstheme="majorBidi"/>
      <w:i/>
      <w:iCs/>
      <w:sz w:val="20"/>
      <w:szCs w:val="20"/>
    </w:rPr>
  </w:style>
  <w:style w:type="table" w:customStyle="1" w:styleId="TableGrid11">
    <w:name w:val="Table Grid11"/>
    <w:basedOn w:val="TableNormal"/>
    <w:next w:val="TableGrid"/>
    <w:uiPriority w:val="39"/>
    <w:rsid w:val="00C50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autoRedefine/>
    <w:uiPriority w:val="9"/>
    <w:rsid w:val="00C50B6C"/>
    <w:pPr>
      <w:keepNext/>
      <w:keepLines/>
      <w:numPr>
        <w:numId w:val="14"/>
      </w:numPr>
      <w:tabs>
        <w:tab w:val="num" w:pos="360"/>
      </w:tabs>
      <w:spacing w:before="480" w:after="240" w:line="240" w:lineRule="auto"/>
      <w:ind w:left="0" w:firstLine="0"/>
      <w:outlineLvl w:val="0"/>
    </w:pPr>
    <w:rPr>
      <w:rFonts w:ascii="Arial" w:eastAsia="Times New Roman" w:hAnsi="Arial" w:cs="Times New Roman"/>
      <w:b/>
      <w:bCs/>
      <w:color w:val="EB5E57"/>
      <w:sz w:val="36"/>
      <w:szCs w:val="28"/>
    </w:rPr>
  </w:style>
  <w:style w:type="paragraph" w:customStyle="1" w:styleId="Heading22">
    <w:name w:val="Heading 22"/>
    <w:basedOn w:val="Normal"/>
    <w:next w:val="Normal"/>
    <w:autoRedefine/>
    <w:uiPriority w:val="9"/>
    <w:unhideWhenUsed/>
    <w:rsid w:val="00C50B6C"/>
    <w:pPr>
      <w:keepNext/>
      <w:keepLines/>
      <w:numPr>
        <w:numId w:val="12"/>
      </w:numPr>
      <w:spacing w:before="360" w:after="0" w:line="480" w:lineRule="auto"/>
      <w:ind w:left="460" w:hanging="460"/>
      <w:outlineLvl w:val="1"/>
    </w:pPr>
    <w:rPr>
      <w:rFonts w:ascii="Arial" w:eastAsia="Times New Roman" w:hAnsi="Arial" w:cs="Times New Roman"/>
      <w:b/>
      <w:bCs/>
      <w:color w:val="EB5E57"/>
      <w:sz w:val="28"/>
      <w:szCs w:val="26"/>
    </w:rPr>
  </w:style>
  <w:style w:type="paragraph" w:styleId="Footer">
    <w:name w:val="footer"/>
    <w:basedOn w:val="Normal"/>
    <w:link w:val="FooterChar"/>
    <w:uiPriority w:val="99"/>
    <w:unhideWhenUsed/>
    <w:rsid w:val="00C50B6C"/>
    <w:pPr>
      <w:tabs>
        <w:tab w:val="center" w:pos="4513"/>
        <w:tab w:val="right" w:pos="9026"/>
      </w:tabs>
      <w:spacing w:after="0" w:line="240" w:lineRule="auto"/>
    </w:pPr>
    <w:rPr>
      <w:rFonts w:ascii="Arial" w:hAnsi="Arial" w:cs="Arial"/>
      <w:sz w:val="24"/>
      <w:szCs w:val="24"/>
    </w:rPr>
  </w:style>
  <w:style w:type="character" w:customStyle="1" w:styleId="FooterChar">
    <w:name w:val="Footer Char"/>
    <w:basedOn w:val="DefaultParagraphFont"/>
    <w:link w:val="Footer"/>
    <w:uiPriority w:val="99"/>
    <w:rsid w:val="00C50B6C"/>
    <w:rPr>
      <w:rFonts w:ascii="Arial" w:hAnsi="Arial" w:cs="Arial"/>
      <w:sz w:val="24"/>
      <w:szCs w:val="24"/>
    </w:rPr>
  </w:style>
  <w:style w:type="paragraph" w:customStyle="1" w:styleId="alphalist">
    <w:name w:val="alpha list"/>
    <w:basedOn w:val="ListParagraph"/>
    <w:rsid w:val="00C50B6C"/>
    <w:pPr>
      <w:numPr>
        <w:numId w:val="15"/>
      </w:numPr>
      <w:tabs>
        <w:tab w:val="num" w:pos="360"/>
      </w:tabs>
      <w:spacing w:before="240" w:line="360" w:lineRule="auto"/>
      <w:ind w:firstLine="0"/>
    </w:pPr>
    <w:rPr>
      <w:rFonts w:ascii="Arial" w:hAnsi="Arial" w:cs="Arial"/>
      <w:color w:val="EB5E57"/>
      <w:sz w:val="24"/>
      <w:szCs w:val="32"/>
    </w:rPr>
  </w:style>
  <w:style w:type="character" w:styleId="Hyperlink">
    <w:name w:val="Hyperlink"/>
    <w:basedOn w:val="DefaultParagraphFont"/>
    <w:uiPriority w:val="99"/>
    <w:unhideWhenUsed/>
    <w:rsid w:val="00C50B6C"/>
    <w:rPr>
      <w:color w:val="0563C1" w:themeColor="hyperlink"/>
      <w:u w:val="single"/>
    </w:rPr>
  </w:style>
  <w:style w:type="character" w:styleId="UnresolvedMention">
    <w:name w:val="Unresolved Mention"/>
    <w:basedOn w:val="DefaultParagraphFont"/>
    <w:uiPriority w:val="99"/>
    <w:semiHidden/>
    <w:unhideWhenUsed/>
    <w:rsid w:val="00C50B6C"/>
    <w:rPr>
      <w:color w:val="605E5C"/>
      <w:shd w:val="clear" w:color="auto" w:fill="E1DFDD"/>
    </w:rPr>
  </w:style>
  <w:style w:type="paragraph" w:styleId="Header">
    <w:name w:val="header"/>
    <w:basedOn w:val="Normal"/>
    <w:link w:val="HeaderChar"/>
    <w:uiPriority w:val="99"/>
    <w:unhideWhenUsed/>
    <w:rsid w:val="00B943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341"/>
  </w:style>
  <w:style w:type="paragraph" w:styleId="NoSpacing">
    <w:name w:val="No Spacing"/>
    <w:basedOn w:val="Normal"/>
    <w:link w:val="NoSpacingChar"/>
    <w:uiPriority w:val="1"/>
    <w:qFormat/>
    <w:rsid w:val="00645453"/>
    <w:pPr>
      <w:spacing w:after="0" w:line="240" w:lineRule="auto"/>
    </w:pPr>
  </w:style>
  <w:style w:type="character" w:customStyle="1" w:styleId="Heading1Char">
    <w:name w:val="Heading 1 Char"/>
    <w:basedOn w:val="DefaultParagraphFont"/>
    <w:link w:val="Heading1"/>
    <w:uiPriority w:val="9"/>
    <w:rsid w:val="00645453"/>
    <w:rPr>
      <w:smallCaps/>
      <w:spacing w:val="5"/>
      <w:sz w:val="32"/>
      <w:szCs w:val="32"/>
    </w:rPr>
  </w:style>
  <w:style w:type="character" w:customStyle="1" w:styleId="Heading2Char">
    <w:name w:val="Heading 2 Char"/>
    <w:basedOn w:val="DefaultParagraphFont"/>
    <w:link w:val="Heading2"/>
    <w:uiPriority w:val="9"/>
    <w:semiHidden/>
    <w:rsid w:val="00645453"/>
    <w:rPr>
      <w:smallCaps/>
      <w:spacing w:val="5"/>
      <w:sz w:val="28"/>
      <w:szCs w:val="28"/>
    </w:rPr>
  </w:style>
  <w:style w:type="character" w:customStyle="1" w:styleId="Heading3Char">
    <w:name w:val="Heading 3 Char"/>
    <w:basedOn w:val="DefaultParagraphFont"/>
    <w:link w:val="Heading3"/>
    <w:uiPriority w:val="9"/>
    <w:semiHidden/>
    <w:rsid w:val="00645453"/>
    <w:rPr>
      <w:smallCaps/>
      <w:spacing w:val="5"/>
      <w:sz w:val="24"/>
      <w:szCs w:val="24"/>
    </w:rPr>
  </w:style>
  <w:style w:type="character" w:customStyle="1" w:styleId="Heading4Char">
    <w:name w:val="Heading 4 Char"/>
    <w:basedOn w:val="DefaultParagraphFont"/>
    <w:link w:val="Heading4"/>
    <w:uiPriority w:val="9"/>
    <w:semiHidden/>
    <w:rsid w:val="00645453"/>
    <w:rPr>
      <w:smallCaps/>
      <w:spacing w:val="10"/>
      <w:sz w:val="22"/>
      <w:szCs w:val="22"/>
    </w:rPr>
  </w:style>
  <w:style w:type="character" w:customStyle="1" w:styleId="Heading5Char">
    <w:name w:val="Heading 5 Char"/>
    <w:basedOn w:val="DefaultParagraphFont"/>
    <w:link w:val="Heading5"/>
    <w:uiPriority w:val="9"/>
    <w:semiHidden/>
    <w:rsid w:val="00645453"/>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645453"/>
    <w:rPr>
      <w:smallCaps/>
      <w:color w:val="ED7D31" w:themeColor="accent2"/>
      <w:spacing w:val="5"/>
      <w:sz w:val="22"/>
    </w:rPr>
  </w:style>
  <w:style w:type="character" w:customStyle="1" w:styleId="Heading7Char">
    <w:name w:val="Heading 7 Char"/>
    <w:basedOn w:val="DefaultParagraphFont"/>
    <w:link w:val="Heading7"/>
    <w:uiPriority w:val="9"/>
    <w:semiHidden/>
    <w:rsid w:val="00645453"/>
    <w:rPr>
      <w:b/>
      <w:smallCaps/>
      <w:color w:val="ED7D31" w:themeColor="accent2"/>
      <w:spacing w:val="10"/>
    </w:rPr>
  </w:style>
  <w:style w:type="character" w:customStyle="1" w:styleId="Heading8Char">
    <w:name w:val="Heading 8 Char"/>
    <w:basedOn w:val="DefaultParagraphFont"/>
    <w:link w:val="Heading8"/>
    <w:uiPriority w:val="9"/>
    <w:semiHidden/>
    <w:rsid w:val="00645453"/>
    <w:rPr>
      <w:b/>
      <w:i/>
      <w:smallCaps/>
      <w:color w:val="C45911" w:themeColor="accent2" w:themeShade="BF"/>
    </w:rPr>
  </w:style>
  <w:style w:type="character" w:customStyle="1" w:styleId="Heading9Char">
    <w:name w:val="Heading 9 Char"/>
    <w:basedOn w:val="DefaultParagraphFont"/>
    <w:link w:val="Heading9"/>
    <w:uiPriority w:val="9"/>
    <w:semiHidden/>
    <w:rsid w:val="00645453"/>
    <w:rPr>
      <w:b/>
      <w:i/>
      <w:smallCaps/>
      <w:color w:val="823B0B" w:themeColor="accent2" w:themeShade="7F"/>
    </w:rPr>
  </w:style>
  <w:style w:type="paragraph" w:styleId="Caption">
    <w:name w:val="caption"/>
    <w:basedOn w:val="Normal"/>
    <w:next w:val="Normal"/>
    <w:uiPriority w:val="35"/>
    <w:semiHidden/>
    <w:unhideWhenUsed/>
    <w:qFormat/>
    <w:rsid w:val="00645453"/>
    <w:rPr>
      <w:b/>
      <w:bCs/>
      <w:caps/>
      <w:sz w:val="16"/>
      <w:szCs w:val="18"/>
    </w:rPr>
  </w:style>
  <w:style w:type="character" w:styleId="Strong">
    <w:name w:val="Strong"/>
    <w:uiPriority w:val="22"/>
    <w:qFormat/>
    <w:rsid w:val="00645453"/>
    <w:rPr>
      <w:b/>
      <w:color w:val="ED7D31" w:themeColor="accent2"/>
    </w:rPr>
  </w:style>
  <w:style w:type="character" w:styleId="Emphasis">
    <w:name w:val="Emphasis"/>
    <w:uiPriority w:val="20"/>
    <w:qFormat/>
    <w:rsid w:val="00645453"/>
    <w:rPr>
      <w:b/>
      <w:i/>
      <w:spacing w:val="10"/>
    </w:rPr>
  </w:style>
  <w:style w:type="character" w:customStyle="1" w:styleId="NoSpacingChar">
    <w:name w:val="No Spacing Char"/>
    <w:basedOn w:val="DefaultParagraphFont"/>
    <w:link w:val="NoSpacing"/>
    <w:uiPriority w:val="1"/>
    <w:rsid w:val="00645453"/>
  </w:style>
  <w:style w:type="paragraph" w:styleId="Quote">
    <w:name w:val="Quote"/>
    <w:basedOn w:val="Normal"/>
    <w:next w:val="Normal"/>
    <w:link w:val="QuoteChar"/>
    <w:uiPriority w:val="29"/>
    <w:qFormat/>
    <w:rsid w:val="00645453"/>
    <w:rPr>
      <w:i/>
    </w:rPr>
  </w:style>
  <w:style w:type="character" w:customStyle="1" w:styleId="QuoteChar">
    <w:name w:val="Quote Char"/>
    <w:basedOn w:val="DefaultParagraphFont"/>
    <w:link w:val="Quote"/>
    <w:uiPriority w:val="29"/>
    <w:rsid w:val="00645453"/>
    <w:rPr>
      <w:i/>
    </w:rPr>
  </w:style>
  <w:style w:type="paragraph" w:styleId="IntenseQuote">
    <w:name w:val="Intense Quote"/>
    <w:basedOn w:val="Normal"/>
    <w:next w:val="Normal"/>
    <w:link w:val="IntenseQuoteChar"/>
    <w:uiPriority w:val="30"/>
    <w:qFormat/>
    <w:rsid w:val="00645453"/>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645453"/>
    <w:rPr>
      <w:b/>
      <w:i/>
      <w:color w:val="FFFFFF" w:themeColor="background1"/>
      <w:shd w:val="clear" w:color="auto" w:fill="ED7D31" w:themeFill="accent2"/>
    </w:rPr>
  </w:style>
  <w:style w:type="character" w:styleId="SubtleEmphasis">
    <w:name w:val="Subtle Emphasis"/>
    <w:uiPriority w:val="19"/>
    <w:qFormat/>
    <w:rsid w:val="00645453"/>
    <w:rPr>
      <w:i/>
    </w:rPr>
  </w:style>
  <w:style w:type="character" w:styleId="IntenseEmphasis">
    <w:name w:val="Intense Emphasis"/>
    <w:uiPriority w:val="21"/>
    <w:qFormat/>
    <w:rsid w:val="00645453"/>
    <w:rPr>
      <w:b/>
      <w:i/>
      <w:color w:val="ED7D31" w:themeColor="accent2"/>
      <w:spacing w:val="10"/>
    </w:rPr>
  </w:style>
  <w:style w:type="character" w:styleId="SubtleReference">
    <w:name w:val="Subtle Reference"/>
    <w:uiPriority w:val="31"/>
    <w:qFormat/>
    <w:rsid w:val="00645453"/>
    <w:rPr>
      <w:b/>
    </w:rPr>
  </w:style>
  <w:style w:type="character" w:styleId="IntenseReference">
    <w:name w:val="Intense Reference"/>
    <w:uiPriority w:val="32"/>
    <w:qFormat/>
    <w:rsid w:val="00645453"/>
    <w:rPr>
      <w:b/>
      <w:bCs/>
      <w:smallCaps/>
      <w:spacing w:val="5"/>
      <w:sz w:val="22"/>
      <w:szCs w:val="22"/>
      <w:u w:val="single"/>
    </w:rPr>
  </w:style>
  <w:style w:type="paragraph" w:styleId="TOCHeading">
    <w:name w:val="TOC Heading"/>
    <w:basedOn w:val="Heading1"/>
    <w:next w:val="Normal"/>
    <w:uiPriority w:val="39"/>
    <w:semiHidden/>
    <w:unhideWhenUsed/>
    <w:qFormat/>
    <w:rsid w:val="00645453"/>
    <w:pPr>
      <w:outlineLvl w:val="9"/>
    </w:pPr>
  </w:style>
  <w:style w:type="character" w:styleId="PageNumber">
    <w:name w:val="page number"/>
    <w:basedOn w:val="DefaultParagraphFont"/>
    <w:uiPriority w:val="99"/>
    <w:semiHidden/>
    <w:unhideWhenUsed/>
    <w:rsid w:val="006C2F74"/>
  </w:style>
  <w:style w:type="paragraph" w:styleId="TOC2">
    <w:name w:val="toc 2"/>
    <w:basedOn w:val="Normal"/>
    <w:next w:val="Normal"/>
    <w:autoRedefine/>
    <w:uiPriority w:val="39"/>
    <w:unhideWhenUsed/>
    <w:rsid w:val="006C2F74"/>
    <w:pPr>
      <w:spacing w:after="100"/>
      <w:ind w:left="200"/>
    </w:pPr>
  </w:style>
  <w:style w:type="paragraph" w:styleId="TOC1">
    <w:name w:val="toc 1"/>
    <w:basedOn w:val="Normal"/>
    <w:next w:val="Normal"/>
    <w:autoRedefine/>
    <w:uiPriority w:val="39"/>
    <w:semiHidden/>
    <w:unhideWhenUsed/>
    <w:rsid w:val="006C2F74"/>
    <w:pPr>
      <w:spacing w:after="100"/>
    </w:pPr>
  </w:style>
  <w:style w:type="paragraph" w:styleId="NormalWeb">
    <w:name w:val="Normal (Web)"/>
    <w:basedOn w:val="Normal"/>
    <w:uiPriority w:val="99"/>
    <w:unhideWhenUsed/>
    <w:rsid w:val="004B03D2"/>
    <w:pPr>
      <w:spacing w:before="100" w:beforeAutospacing="1" w:after="100" w:afterAutospacing="1" w:line="240" w:lineRule="auto"/>
      <w:jc w:val="left"/>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37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cialcare.wales" TargetMode="External"/><Relationship Id="rId18" Type="http://schemas.openxmlformats.org/officeDocument/2006/relationships/hyperlink" Target="https://socialcare.wales/news-stories/new-award-to-support-alternative-route-to-register-for-domiciliary-care-worke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ocialcare.wales/news-stories/new-award-to-support-alternative-route-to-register-for-domiciliary-care-workers"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socialcare.wales/cms_assets/file-uploads/Confirm-Competence-FAQs-2.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ocialcare.wales/qualification-framework" TargetMode="External"/><Relationship Id="rId20" Type="http://schemas.openxmlformats.org/officeDocument/2006/relationships/hyperlink" Target="https://socialcare.wales/consul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socialcare.wales/news-stories/new-award-to-support-alternative-route-to-register-for-domiciliary-care-workers" TargetMode="External"/><Relationship Id="rId5" Type="http://schemas.openxmlformats.org/officeDocument/2006/relationships/numbering" Target="numbering.xml"/><Relationship Id="rId15" Type="http://schemas.openxmlformats.org/officeDocument/2006/relationships/hyperlink" Target="mailto:consultations@socialcare.wales" TargetMode="External"/><Relationship Id="rId23" Type="http://schemas.openxmlformats.org/officeDocument/2006/relationships/hyperlink" Target="https://socialcare.wales/qualification-framewor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ocialcare.wales/fitness-to-practise/codes-of-practice-and-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cialcare.wales/consultations" TargetMode="External"/><Relationship Id="rId22" Type="http://schemas.openxmlformats.org/officeDocument/2006/relationships/hyperlink" Target="https://socialcare.wales/cms_assets/file-uploads/Practice-guidance-residential-child-care-workers.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ocialcare.wales/registration/registration-fees" TargetMode="External"/><Relationship Id="rId1" Type="http://schemas.openxmlformats.org/officeDocument/2006/relationships/hyperlink" Target="http://www.legislation.gov.uk/anaw/2016/2/section/74/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cAddressee xmlns="6573c7cb-c389-4e3e-ad3a-d71029d3e8b6" xsi:nil="true"/>
    <Reference xmlns="6573c7cb-c389-4e3e-ad3a-d71029d3e8b6" xsi:nil="true"/>
    <Date1 xmlns="6573c7cb-c389-4e3e-ad3a-d71029d3e8b6">2019-09-22T23:00:00+00:00</Date1>
    <Organisation xmlns="6573c7cb-c389-4e3e-ad3a-d71029d3e8b6" xsi:nil="true"/>
    <RKYVDocId xmlns="6573c7cb-c389-4e3e-ad3a-d71029d3e8b6" xsi:nil="true"/>
    <Addressee xmlns="6573c7cb-c389-4e3e-ad3a-d71029d3e8b6" xsi:nil="true"/>
    <RKYVDocumentType xmlns="6573c7cb-c389-4e3e-ad3a-d71029d3e8b6">CONSULTATIONS</RKYVDocumentType>
    <Meeting_x0020_Name xmlns="6573c7cb-c389-4e3e-ad3a-d71029d3e8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PER" ma:contentTypeID="0x01010019B5A4BBE029384D927CAC07AE280A6212003A993FC00D29644AA6ECC73578E7CD66" ma:contentTypeVersion="37" ma:contentTypeDescription="" ma:contentTypeScope="" ma:versionID="556836084d11006a2d58784b0a27099b">
  <xsd:schema xmlns:xsd="http://www.w3.org/2001/XMLSchema" xmlns:xs="http://www.w3.org/2001/XMLSchema" xmlns:p="http://schemas.microsoft.com/office/2006/metadata/properties" xmlns:ns3="6573c7cb-c389-4e3e-ad3a-d71029d3e8b6" targetNamespace="http://schemas.microsoft.com/office/2006/metadata/properties" ma:root="true" ma:fieldsID="28475561a57cfceabda6efbba1c33517" ns3:_="">
    <xsd:import namespace="6573c7cb-c389-4e3e-ad3a-d71029d3e8b6"/>
    <xsd:element name="properties">
      <xsd:complexType>
        <xsd:sequence>
          <xsd:element name="documentManagement">
            <xsd:complexType>
              <xsd:all>
                <xsd:element ref="ns3:Addressee" minOccurs="0"/>
                <xsd:element ref="ns3:CcAddressee" minOccurs="0"/>
                <xsd:element ref="ns3:Organisation" minOccurs="0"/>
                <xsd:element ref="ns3:Reference" minOccurs="0"/>
                <xsd:element ref="ns3:Date1" minOccurs="0"/>
                <xsd:element ref="ns3:RKYVDocId" minOccurs="0"/>
                <xsd:element ref="ns3:RKYVDocumentType"/>
                <xsd:element ref="ns3:Meeting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Addressee" ma:index="9" nillable="true" ma:displayName="Addressee" ma:hidden="true" ma:internalName="Addressee" ma:readOnly="false">
      <xsd:simpleType>
        <xsd:restriction base="dms:Text">
          <xsd:maxLength value="255"/>
        </xsd:restriction>
      </xsd:simpleType>
    </xsd:element>
    <xsd:element name="CcAddressee" ma:index="10" nillable="true" ma:displayName="CcAddressee" ma:hidden="true" ma:internalName="CcAddressee" ma:readOnly="false">
      <xsd:simpleType>
        <xsd:restriction base="dms:Text">
          <xsd:maxLength value="255"/>
        </xsd:restriction>
      </xsd:simpleType>
    </xsd:element>
    <xsd:element name="Organisation" ma:index="11" nillable="true" ma:displayName="Organisation" ma:hidden="true" ma:internalName="Organisation" ma:readOnly="false">
      <xsd:simpleType>
        <xsd:restriction base="dms:Text">
          <xsd:maxLength value="255"/>
        </xsd:restriction>
      </xsd:simpleType>
    </xsd:element>
    <xsd:element name="Reference" ma:index="12" nillable="true" ma:displayName="Reference" ma:hidden="true" ma:internalName="Reference" ma:readOnly="false">
      <xsd:simpleType>
        <xsd:restriction base="dms:Text">
          <xsd:maxLength value="255"/>
        </xsd:restriction>
      </xsd:simpleType>
    </xsd:element>
    <xsd:element name="Date1" ma:index="13" nillable="true" ma:displayName="Date" ma:format="DateOnly" ma:internalName="Date1" ma:readOnly="false">
      <xsd:simpleType>
        <xsd:restriction base="dms:DateTime"/>
      </xsd:simpleType>
    </xsd:element>
    <xsd:element name="RKYVDocId" ma:index="14" nillable="true" ma:displayName="RKYVDocId" ma:decimals="0" ma:hidden="true" ma:internalName="RKYVDocId" ma:readOnly="false" ma:percentage="FALSE">
      <xsd:simpleType>
        <xsd:restriction base="dms:Number"/>
      </xsd:simpleType>
    </xsd:element>
    <xsd:element name="RKYVDocumentType" ma:index="15" ma:displayName="RKYVDocumentType" ma:format="Dropdown" ma:internalName="RKYVDocumentType" ma:readOnly="fals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Meeting_x0020_Name" ma:index="16" nillable="true" ma:displayName="Meeting Name" ma:internalName="Meeting_x0020_Nam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displayName="Subject"/>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05F01-2DF2-4F59-8F5B-DE0E4C001A7A}">
  <ds:schemaRefs>
    <ds:schemaRef ds:uri="http://schemas.microsoft.com/office/2006/metadata/properties"/>
    <ds:schemaRef ds:uri="http://schemas.microsoft.com/office/infopath/2007/PartnerControls"/>
    <ds:schemaRef ds:uri="6573c7cb-c389-4e3e-ad3a-d71029d3e8b6"/>
  </ds:schemaRefs>
</ds:datastoreItem>
</file>

<file path=customXml/itemProps2.xml><?xml version="1.0" encoding="utf-8"?>
<ds:datastoreItem xmlns:ds="http://schemas.openxmlformats.org/officeDocument/2006/customXml" ds:itemID="{2EB259FE-A3D5-4561-9CAF-4AE1776FB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c7cb-c389-4e3e-ad3a-d71029d3e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DC104-0EE6-4588-BD64-DF930C32FF62}">
  <ds:schemaRefs>
    <ds:schemaRef ds:uri="http://schemas.microsoft.com/sharepoint/v3/contenttype/forms"/>
  </ds:schemaRefs>
</ds:datastoreItem>
</file>

<file path=customXml/itemProps4.xml><?xml version="1.0" encoding="utf-8"?>
<ds:datastoreItem xmlns:ds="http://schemas.openxmlformats.org/officeDocument/2006/customXml" ds:itemID="{50CFEDD0-B717-4927-82A5-1DCCEE99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3840</Words>
  <Characters>21889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Hywel Dafydd</dc:creator>
  <cp:keywords/>
  <dc:description/>
  <cp:lastModifiedBy>Bethan Price</cp:lastModifiedBy>
  <cp:revision>9</cp:revision>
  <dcterms:created xsi:type="dcterms:W3CDTF">2019-10-18T08:15:00Z</dcterms:created>
  <dcterms:modified xsi:type="dcterms:W3CDTF">2019-10-28T11:37:00Z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0x01010019B5A4BBE029384D927CAC07AE280A6212003A993FC00D29644AA6ECC73578E7CD66</vt:lpwstr>
  </property>
</Properties>
</file>