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A64" w:rsidRDefault="00966A64" w:rsidP="00607EFE">
      <w:pPr>
        <w:spacing w:afterLines="120" w:after="288" w:line="286" w:lineRule="auto"/>
      </w:pPr>
    </w:p>
    <w:p w:rsidR="00966A64" w:rsidRPr="00966A64" w:rsidRDefault="00966A64" w:rsidP="00607EFE">
      <w:pPr>
        <w:spacing w:afterLines="120" w:after="288" w:line="286" w:lineRule="auto"/>
      </w:pPr>
    </w:p>
    <w:tbl>
      <w:tblPr>
        <w:tblStyle w:val="PlainTable41"/>
        <w:tblW w:w="0" w:type="auto"/>
        <w:tblLook w:val="04A0" w:firstRow="1" w:lastRow="0" w:firstColumn="1" w:lastColumn="0" w:noHBand="0" w:noVBand="1"/>
      </w:tblPr>
      <w:tblGrid>
        <w:gridCol w:w="2136"/>
        <w:gridCol w:w="8069"/>
      </w:tblGrid>
      <w:tr w:rsidR="00423BCE" w:rsidTr="00423B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5" w:type="dxa"/>
            <w:gridSpan w:val="2"/>
            <w:shd w:val="clear" w:color="auto" w:fill="auto"/>
          </w:tcPr>
          <w:p w:rsidR="00423BCE" w:rsidRDefault="00F45B55" w:rsidP="00896095">
            <w:pPr>
              <w:spacing w:after="120" w:line="286" w:lineRule="auto"/>
            </w:pPr>
            <w:r w:rsidRPr="00DD6190">
              <w:rPr>
                <w:rFonts w:eastAsia="Adobe Fan Heiti Std B"/>
                <w:color w:val="34B555"/>
                <w:sz w:val="72"/>
                <w:szCs w:val="72"/>
              </w:rPr>
              <w:t xml:space="preserve"> </w:t>
            </w:r>
          </w:p>
        </w:tc>
      </w:tr>
      <w:tr w:rsidR="00423BCE" w:rsidTr="00423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shd w:val="clear" w:color="auto" w:fill="auto"/>
          </w:tcPr>
          <w:p w:rsidR="00423BCE" w:rsidRDefault="00423BCE" w:rsidP="00896095">
            <w:pPr>
              <w:spacing w:after="120" w:line="286" w:lineRule="auto"/>
              <w:jc w:val="center"/>
              <w:rPr>
                <w:b w:val="0"/>
                <w:bCs w:val="0"/>
              </w:rPr>
            </w:pPr>
            <w:r w:rsidRPr="007D7E33">
              <w:rPr>
                <w:rFonts w:eastAsia="Adobe Fan Heiti Std B"/>
                <w:noProof/>
                <w:color w:val="00408B"/>
                <w:sz w:val="44"/>
                <w:szCs w:val="44"/>
                <w:lang w:eastAsia="en-GB"/>
              </w:rPr>
              <w:drawing>
                <wp:inline distT="0" distB="0" distL="0" distR="0">
                  <wp:extent cx="659130" cy="659130"/>
                  <wp:effectExtent l="0" t="0" r="7620" b="762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9" w:type="dxa"/>
            <w:shd w:val="clear" w:color="auto" w:fill="auto"/>
          </w:tcPr>
          <w:p w:rsidR="00423BCE" w:rsidRPr="00DD6190" w:rsidRDefault="006E0101" w:rsidP="00607EFE">
            <w:pPr>
              <w:tabs>
                <w:tab w:val="left" w:pos="1050"/>
              </w:tabs>
              <w:spacing w:afterLines="120" w:after="288" w:line="28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Fan Heiti Std B"/>
                <w:b/>
                <w:color w:val="34B555"/>
                <w:sz w:val="72"/>
                <w:szCs w:val="72"/>
              </w:rPr>
            </w:pPr>
            <w:r>
              <w:rPr>
                <w:rFonts w:eastAsia="Adobe Fan Heiti Std B"/>
                <w:b/>
                <w:color w:val="34B555"/>
                <w:sz w:val="72"/>
                <w:szCs w:val="72"/>
              </w:rPr>
              <w:t>Bwrdd Partneriaeth R</w:t>
            </w:r>
            <w:r w:rsidR="0077108E">
              <w:rPr>
                <w:rFonts w:eastAsia="Adobe Fan Heiti Std B"/>
                <w:b/>
                <w:color w:val="34B555"/>
                <w:sz w:val="72"/>
                <w:szCs w:val="72"/>
              </w:rPr>
              <w:t>h</w:t>
            </w:r>
            <w:r>
              <w:rPr>
                <w:rFonts w:eastAsia="Adobe Fan Heiti Std B"/>
                <w:b/>
                <w:color w:val="34B555"/>
                <w:sz w:val="72"/>
                <w:szCs w:val="72"/>
              </w:rPr>
              <w:t>anbarthol</w:t>
            </w:r>
          </w:p>
          <w:p w:rsidR="00423BCE" w:rsidRDefault="006E0101" w:rsidP="00423BCE">
            <w:pPr>
              <w:tabs>
                <w:tab w:val="left" w:pos="1050"/>
                <w:tab w:val="left" w:pos="1932"/>
              </w:tabs>
              <w:spacing w:after="120" w:line="28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Fan Heiti Std B"/>
                <w:b/>
                <w:color w:val="34B555"/>
                <w:sz w:val="72"/>
                <w:szCs w:val="72"/>
              </w:rPr>
            </w:pPr>
            <w:r>
              <w:rPr>
                <w:rFonts w:eastAsia="Adobe Fan Heiti Std B"/>
                <w:b/>
                <w:color w:val="34B555"/>
                <w:sz w:val="72"/>
                <w:szCs w:val="72"/>
              </w:rPr>
              <w:t>Cylch Gorchwyl Enghreifftiol</w:t>
            </w:r>
          </w:p>
          <w:p w:rsidR="00423BCE" w:rsidRPr="00306808" w:rsidRDefault="00423BCE" w:rsidP="00423BCE">
            <w:pPr>
              <w:tabs>
                <w:tab w:val="left" w:pos="1050"/>
                <w:tab w:val="left" w:pos="1932"/>
              </w:tabs>
              <w:spacing w:after="120" w:line="28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Fan Heiti Std B"/>
                <w:b/>
                <w:color w:val="34B555"/>
                <w:sz w:val="72"/>
                <w:szCs w:val="72"/>
              </w:rPr>
            </w:pPr>
          </w:p>
        </w:tc>
      </w:tr>
      <w:tr w:rsidR="00423BCE" w:rsidTr="00423B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shd w:val="clear" w:color="auto" w:fill="auto"/>
          </w:tcPr>
          <w:p w:rsidR="00423BCE" w:rsidRPr="007D7E33" w:rsidRDefault="00423BCE" w:rsidP="00896095">
            <w:pPr>
              <w:spacing w:after="120" w:line="286" w:lineRule="auto"/>
              <w:jc w:val="center"/>
              <w:rPr>
                <w:rFonts w:eastAsia="Adobe Fan Heiti Std B"/>
                <w:b w:val="0"/>
                <w:noProof/>
                <w:color w:val="00408B"/>
                <w:sz w:val="44"/>
                <w:szCs w:val="44"/>
                <w:lang w:eastAsia="en-GB"/>
              </w:rPr>
            </w:pPr>
          </w:p>
        </w:tc>
        <w:tc>
          <w:tcPr>
            <w:tcW w:w="8069" w:type="dxa"/>
            <w:shd w:val="clear" w:color="auto" w:fill="auto"/>
          </w:tcPr>
          <w:p w:rsidR="00423BCE" w:rsidRPr="009E5EC5" w:rsidRDefault="006E0101" w:rsidP="00B17951">
            <w:pPr>
              <w:tabs>
                <w:tab w:val="left" w:pos="1050"/>
              </w:tabs>
              <w:spacing w:after="120" w:line="28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dobe Fan Heiti Std B"/>
                <w:b/>
                <w:color w:val="34B555"/>
                <w:sz w:val="72"/>
                <w:szCs w:val="72"/>
              </w:rPr>
            </w:pPr>
            <w:r>
              <w:rPr>
                <w:rFonts w:eastAsia="Adobe Fan Heiti Std B"/>
                <w:b/>
                <w:color w:val="34B555"/>
                <w:sz w:val="72"/>
                <w:szCs w:val="72"/>
              </w:rPr>
              <w:t xml:space="preserve">Adnoddau </w:t>
            </w:r>
            <w:r w:rsidR="00896095">
              <w:rPr>
                <w:rFonts w:eastAsia="Adobe Fan Heiti Std B"/>
                <w:b/>
                <w:color w:val="34B555"/>
                <w:sz w:val="72"/>
                <w:szCs w:val="72"/>
              </w:rPr>
              <w:t xml:space="preserve">i </w:t>
            </w:r>
            <w:r w:rsidR="00B17951">
              <w:rPr>
                <w:rFonts w:eastAsia="Adobe Fan Heiti Std B"/>
                <w:b/>
                <w:color w:val="34B555"/>
                <w:sz w:val="72"/>
                <w:szCs w:val="72"/>
              </w:rPr>
              <w:t>a</w:t>
            </w:r>
            <w:r>
              <w:rPr>
                <w:rFonts w:eastAsia="Adobe Fan Heiti Std B"/>
                <w:b/>
                <w:color w:val="34B555"/>
                <w:sz w:val="72"/>
                <w:szCs w:val="72"/>
              </w:rPr>
              <w:t>r</w:t>
            </w:r>
            <w:r w:rsidR="00896095">
              <w:rPr>
                <w:rFonts w:eastAsia="Adobe Fan Heiti Std B"/>
                <w:b/>
                <w:color w:val="34B555"/>
                <w:sz w:val="72"/>
                <w:szCs w:val="72"/>
              </w:rPr>
              <w:t>weinwyr</w:t>
            </w:r>
          </w:p>
        </w:tc>
      </w:tr>
      <w:tr w:rsidR="00423BCE" w:rsidRPr="00306808" w:rsidTr="00423B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shd w:val="clear" w:color="auto" w:fill="auto"/>
          </w:tcPr>
          <w:p w:rsidR="00423BCE" w:rsidRPr="00306808" w:rsidRDefault="00423BCE" w:rsidP="00896095">
            <w:pPr>
              <w:spacing w:after="120" w:line="286" w:lineRule="auto"/>
              <w:jc w:val="center"/>
              <w:rPr>
                <w:rFonts w:eastAsia="Adobe Fan Heiti Std B"/>
                <w:b w:val="0"/>
                <w:noProof/>
                <w:color w:val="00408B"/>
                <w:sz w:val="20"/>
                <w:szCs w:val="20"/>
                <w:lang w:eastAsia="en-GB"/>
              </w:rPr>
            </w:pPr>
          </w:p>
        </w:tc>
        <w:tc>
          <w:tcPr>
            <w:tcW w:w="8069" w:type="dxa"/>
            <w:shd w:val="clear" w:color="auto" w:fill="auto"/>
          </w:tcPr>
          <w:p w:rsidR="00423BCE" w:rsidRDefault="00423BCE" w:rsidP="00896095">
            <w:pPr>
              <w:tabs>
                <w:tab w:val="left" w:pos="1050"/>
              </w:tabs>
              <w:spacing w:after="120" w:line="28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Fan Heiti Std B"/>
                <w:b/>
                <w:color w:val="34B555"/>
                <w:sz w:val="20"/>
                <w:szCs w:val="20"/>
              </w:rPr>
            </w:pPr>
          </w:p>
          <w:p w:rsidR="00423BCE" w:rsidRDefault="00423BCE" w:rsidP="00896095">
            <w:pPr>
              <w:tabs>
                <w:tab w:val="left" w:pos="1050"/>
              </w:tabs>
              <w:spacing w:after="120" w:line="28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Fan Heiti Std B"/>
                <w:b/>
                <w:color w:val="34B555"/>
                <w:sz w:val="20"/>
                <w:szCs w:val="20"/>
              </w:rPr>
            </w:pPr>
          </w:p>
          <w:p w:rsidR="00423BCE" w:rsidRDefault="00B17951" w:rsidP="00896095">
            <w:pPr>
              <w:tabs>
                <w:tab w:val="left" w:pos="1050"/>
              </w:tabs>
              <w:spacing w:after="120" w:line="28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Fan Heiti Std B"/>
                <w:b/>
                <w:color w:val="34B555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2863E4" wp14:editId="708D0CE6">
                  <wp:extent cx="4248150" cy="3698284"/>
                  <wp:effectExtent l="0" t="0" r="0" b="0"/>
                  <wp:docPr id="3" name="Picture 3" descr="C:\Users\jenna.redfern\AppData\Local\Microsoft\Windows\INetCache\Content.Word\GIOTA Logo HiRes (WEL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enna.redfern\AppData\Local\Microsoft\Windows\INetCache\Content.Word\GIOTA Logo HiRes (WEL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369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BCE" w:rsidRDefault="00423BCE" w:rsidP="00896095">
            <w:pPr>
              <w:tabs>
                <w:tab w:val="left" w:pos="1050"/>
              </w:tabs>
              <w:spacing w:after="120" w:line="28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Fan Heiti Std B"/>
                <w:b/>
                <w:color w:val="34B555"/>
                <w:sz w:val="20"/>
                <w:szCs w:val="20"/>
              </w:rPr>
            </w:pPr>
          </w:p>
          <w:p w:rsidR="00423BCE" w:rsidRDefault="00423BCE" w:rsidP="00896095">
            <w:pPr>
              <w:tabs>
                <w:tab w:val="left" w:pos="1050"/>
              </w:tabs>
              <w:spacing w:after="120" w:line="28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Fan Heiti Std B"/>
                <w:b/>
                <w:color w:val="34B555"/>
                <w:sz w:val="20"/>
                <w:szCs w:val="20"/>
              </w:rPr>
            </w:pPr>
          </w:p>
          <w:p w:rsidR="00423BCE" w:rsidRPr="00306808" w:rsidRDefault="00423BCE" w:rsidP="00896095">
            <w:pPr>
              <w:tabs>
                <w:tab w:val="left" w:pos="1050"/>
              </w:tabs>
              <w:spacing w:after="120" w:line="28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dobe Fan Heiti Std B"/>
                <w:b/>
                <w:color w:val="34B555"/>
                <w:sz w:val="20"/>
                <w:szCs w:val="20"/>
              </w:rPr>
            </w:pPr>
          </w:p>
        </w:tc>
      </w:tr>
      <w:tr w:rsidR="00423BCE" w:rsidTr="00423B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5" w:type="dxa"/>
            <w:gridSpan w:val="2"/>
            <w:shd w:val="clear" w:color="auto" w:fill="auto"/>
          </w:tcPr>
          <w:p w:rsidR="00423BCE" w:rsidRDefault="00423BCE" w:rsidP="00896095">
            <w:pPr>
              <w:spacing w:after="120" w:line="286" w:lineRule="auto"/>
              <w:jc w:val="center"/>
            </w:pPr>
          </w:p>
        </w:tc>
      </w:tr>
    </w:tbl>
    <w:p w:rsidR="00915587" w:rsidRPr="00F45B55" w:rsidRDefault="00476AE5" w:rsidP="00607EFE">
      <w:pPr>
        <w:pStyle w:val="Heading1"/>
        <w:spacing w:before="0" w:afterLines="120" w:after="288" w:line="286" w:lineRule="auto"/>
        <w:rPr>
          <w:color w:val="34B555"/>
        </w:rPr>
      </w:pPr>
      <w:r>
        <w:rPr>
          <w:color w:val="34B555"/>
        </w:rPr>
        <w:t>Cyflwyniad</w:t>
      </w:r>
    </w:p>
    <w:p w:rsidR="00476AE5" w:rsidRDefault="00476AE5" w:rsidP="00607EFE">
      <w:pPr>
        <w:spacing w:afterLines="120" w:after="288" w:line="286" w:lineRule="auto"/>
      </w:pPr>
      <w:r>
        <w:t>Mae’r ddogfen hon yn amlinellu rhai o elfennau cylch gorchwyl ar gyfer Bwrdd Partneriaeth R</w:t>
      </w:r>
      <w:r w:rsidR="0077108E">
        <w:t>h</w:t>
      </w:r>
      <w:r>
        <w:t>anbartho</w:t>
      </w:r>
      <w:r w:rsidR="00D270C8">
        <w:t>l</w:t>
      </w:r>
      <w:r>
        <w:t>. Fe’i bwriedir i fod yn fan cychwyn i helpu Byrddau i gytuno ar yr elfennau sydd angen eu cynnwys yn eu cylch gorchwyl nhw’u hunain.</w:t>
      </w:r>
    </w:p>
    <w:p w:rsidR="00476AE5" w:rsidRDefault="00476AE5" w:rsidP="00607EFE">
      <w:pPr>
        <w:spacing w:afterLines="120" w:after="288" w:line="286" w:lineRule="auto"/>
      </w:pPr>
    </w:p>
    <w:p w:rsidR="004F68C2" w:rsidRPr="00F45B55" w:rsidRDefault="00476AE5" w:rsidP="00607EFE">
      <w:pPr>
        <w:pStyle w:val="Heading1"/>
        <w:spacing w:before="0" w:afterLines="120" w:after="288" w:line="286" w:lineRule="auto"/>
        <w:rPr>
          <w:color w:val="34B555"/>
        </w:rPr>
      </w:pPr>
      <w:r>
        <w:rPr>
          <w:color w:val="34B555"/>
        </w:rPr>
        <w:t>Cyfrifoldeb Bwrdd Partneriaeth R</w:t>
      </w:r>
      <w:r w:rsidR="0077108E">
        <w:rPr>
          <w:color w:val="34B555"/>
        </w:rPr>
        <w:t>h</w:t>
      </w:r>
      <w:r>
        <w:rPr>
          <w:color w:val="34B555"/>
        </w:rPr>
        <w:t>anbarthol</w:t>
      </w:r>
    </w:p>
    <w:p w:rsidR="00476AE5" w:rsidRDefault="00476AE5" w:rsidP="00607EFE">
      <w:pPr>
        <w:spacing w:afterLines="120" w:after="288" w:line="286" w:lineRule="auto"/>
      </w:pPr>
      <w:r>
        <w:t>Mae Deddf Gwasanaethau Cymdeithasol a Llesiant (Cymru) 2014 yn cyflwyno gofynion newydd ar awdurdodau lleol a’u partneriaid, yn enwedig mewn perthynas â gwaith partneriaeth a ch</w:t>
      </w:r>
      <w:r w:rsidR="005903F0">
        <w:t>ydweithredu</w:t>
      </w:r>
      <w:r>
        <w:t xml:space="preserve"> o dan Ran 9 y Ddeddf. Mae hyn yn cynnwys yr angen i sefydlu Bwrdd Partneriaeth R</w:t>
      </w:r>
      <w:r w:rsidR="0077108E">
        <w:t>h</w:t>
      </w:r>
      <w:r>
        <w:t xml:space="preserve">anbarthol ym mhob un o’r </w:t>
      </w:r>
      <w:r w:rsidR="00B17951">
        <w:t>saith</w:t>
      </w:r>
      <w:r>
        <w:t xml:space="preserve"> rhanbarth ledled y wlad i fod yn gyfrifol am</w:t>
      </w:r>
    </w:p>
    <w:p w:rsidR="00476AE5" w:rsidRDefault="00476AE5" w:rsidP="00607EFE">
      <w:pPr>
        <w:pStyle w:val="IPCBullet1"/>
        <w:spacing w:afterLines="120" w:after="288" w:line="286" w:lineRule="auto"/>
        <w:rPr>
          <w:rFonts w:cs="Arial"/>
        </w:rPr>
      </w:pPr>
      <w:r>
        <w:rPr>
          <w:rFonts w:cs="Arial"/>
        </w:rPr>
        <w:t xml:space="preserve">Ymateb i’r asesiad </w:t>
      </w:r>
      <w:r w:rsidR="005903F0">
        <w:rPr>
          <w:rFonts w:cs="Arial"/>
        </w:rPr>
        <w:t>p</w:t>
      </w:r>
      <w:r>
        <w:rPr>
          <w:rFonts w:cs="Arial"/>
        </w:rPr>
        <w:t>obl</w:t>
      </w:r>
      <w:r w:rsidR="00B17951">
        <w:rPr>
          <w:rFonts w:cs="Arial"/>
        </w:rPr>
        <w:t>ogaeth a gynhaliwyd yn unol ag Adran 14 y Ddeddf</w:t>
      </w:r>
    </w:p>
    <w:p w:rsidR="00684DF9" w:rsidRPr="00E54D39" w:rsidRDefault="00476AE5" w:rsidP="00607EFE">
      <w:pPr>
        <w:pStyle w:val="IPCBullet1"/>
        <w:spacing w:afterLines="120" w:after="288" w:line="286" w:lineRule="auto"/>
        <w:rPr>
          <w:rFonts w:cs="Arial"/>
        </w:rPr>
      </w:pPr>
      <w:r>
        <w:rPr>
          <w:rFonts w:cs="Arial"/>
        </w:rPr>
        <w:t>Gweithredu’r cynlluniau ar gyfer pob un o’</w:t>
      </w:r>
      <w:r w:rsidR="00384365">
        <w:rPr>
          <w:rFonts w:cs="Arial"/>
        </w:rPr>
        <w:t xml:space="preserve">r ardaloedd awdurdod lleol sydd dan adain y Bwrdd, sef cynlluniau y mae gofyn i awdurdodau lleol a byrddau iechyd lleol eu paratoi </w:t>
      </w:r>
      <w:r w:rsidR="00B17951">
        <w:rPr>
          <w:rFonts w:cs="Arial"/>
        </w:rPr>
        <w:br/>
      </w:r>
      <w:r w:rsidR="00384365">
        <w:rPr>
          <w:rFonts w:cs="Arial"/>
        </w:rPr>
        <w:t xml:space="preserve">a’u cyhoeddi o dan </w:t>
      </w:r>
      <w:r w:rsidR="00B17951">
        <w:rPr>
          <w:rFonts w:cs="Arial"/>
        </w:rPr>
        <w:t>A</w:t>
      </w:r>
      <w:r w:rsidR="00384365">
        <w:rPr>
          <w:rFonts w:cs="Arial"/>
        </w:rPr>
        <w:t>dran 14A y Ddeddf</w:t>
      </w:r>
    </w:p>
    <w:p w:rsidR="00684DF9" w:rsidRPr="00E54D39" w:rsidRDefault="00384365" w:rsidP="00607EFE">
      <w:pPr>
        <w:pStyle w:val="IPCBullet1"/>
        <w:spacing w:afterLines="120" w:after="288" w:line="286" w:lineRule="auto"/>
        <w:rPr>
          <w:rFonts w:cs="Arial"/>
        </w:rPr>
      </w:pPr>
      <w:r>
        <w:rPr>
          <w:rFonts w:cs="Arial"/>
        </w:rPr>
        <w:t xml:space="preserve">Sicrhau bod cyrff y bartneriaeth yn cyflenwi digon o adnoddau ar gyfer trefniadau’r bartneriaeth yn unol â’u pwerau o dan </w:t>
      </w:r>
      <w:r w:rsidR="00B17951">
        <w:rPr>
          <w:rFonts w:cs="Arial"/>
        </w:rPr>
        <w:t>A</w:t>
      </w:r>
      <w:r>
        <w:rPr>
          <w:rFonts w:cs="Arial"/>
        </w:rPr>
        <w:t xml:space="preserve">dran 167 </w:t>
      </w:r>
      <w:r w:rsidR="005903F0">
        <w:rPr>
          <w:rFonts w:cs="Arial"/>
        </w:rPr>
        <w:t>y</w:t>
      </w:r>
      <w:r>
        <w:rPr>
          <w:rFonts w:cs="Arial"/>
        </w:rPr>
        <w:t xml:space="preserve"> Ddeddf</w:t>
      </w:r>
    </w:p>
    <w:p w:rsidR="00684DF9" w:rsidRPr="00E54D39" w:rsidRDefault="00384365" w:rsidP="00607EFE">
      <w:pPr>
        <w:pStyle w:val="IPCBullet1"/>
        <w:spacing w:afterLines="120" w:after="288" w:line="286" w:lineRule="auto"/>
        <w:rPr>
          <w:rFonts w:cs="Arial"/>
        </w:rPr>
      </w:pPr>
      <w:r>
        <w:rPr>
          <w:rFonts w:cs="Arial"/>
        </w:rPr>
        <w:t xml:space="preserve">Sefydlu a chynnal cronfeydd cyfun lle </w:t>
      </w:r>
      <w:r w:rsidR="005903F0">
        <w:rPr>
          <w:rFonts w:cs="Arial"/>
        </w:rPr>
        <w:t>bo</w:t>
      </w:r>
      <w:r>
        <w:rPr>
          <w:rFonts w:cs="Arial"/>
        </w:rPr>
        <w:t xml:space="preserve"> hynny’n briodol</w:t>
      </w:r>
    </w:p>
    <w:p w:rsidR="00684DF9" w:rsidRPr="00E54D39" w:rsidRDefault="00384365" w:rsidP="00607EFE">
      <w:pPr>
        <w:pStyle w:val="IPCBullet1"/>
        <w:spacing w:afterLines="120" w:after="288" w:line="286" w:lineRule="auto"/>
        <w:rPr>
          <w:rFonts w:cs="Arial"/>
        </w:rPr>
      </w:pPr>
      <w:r>
        <w:rPr>
          <w:rFonts w:cs="Arial"/>
        </w:rPr>
        <w:t xml:space="preserve">Sicrhau bod gwasanaethau ac adnoddau’n cael eu defnyddio yn y ffordd fwyaf effeithiol </w:t>
      </w:r>
      <w:r w:rsidR="00B17951">
        <w:rPr>
          <w:rFonts w:cs="Arial"/>
        </w:rPr>
        <w:br/>
      </w:r>
      <w:r>
        <w:rPr>
          <w:rFonts w:cs="Arial"/>
        </w:rPr>
        <w:t>ac effeithlon i wella canlyniadau ar gyfer pobl yn eu rhanbarth</w:t>
      </w:r>
    </w:p>
    <w:p w:rsidR="00684DF9" w:rsidRPr="00E54D39" w:rsidRDefault="00384365" w:rsidP="00607EFE">
      <w:pPr>
        <w:pStyle w:val="IPCBullet1"/>
        <w:spacing w:afterLines="120" w:after="288" w:line="286" w:lineRule="auto"/>
        <w:rPr>
          <w:rFonts w:cs="Arial"/>
        </w:rPr>
      </w:pPr>
      <w:r>
        <w:rPr>
          <w:rFonts w:cs="Arial"/>
        </w:rPr>
        <w:t>Paratoi adroddiad blynyddol ar gyfer Gweinidogion Cymru ar i ba raddau mae amcanion y Bwrdd wedi cael eu cyflawni</w:t>
      </w:r>
    </w:p>
    <w:p w:rsidR="00684DF9" w:rsidRDefault="005903F0" w:rsidP="00607EFE">
      <w:pPr>
        <w:pStyle w:val="IPCBullet1"/>
        <w:spacing w:afterLines="120" w:after="288" w:line="286" w:lineRule="auto"/>
        <w:rPr>
          <w:rFonts w:cs="Arial"/>
        </w:rPr>
      </w:pPr>
      <w:r>
        <w:rPr>
          <w:rFonts w:cs="Arial"/>
        </w:rPr>
        <w:t>Darparu arweinyddiaeth</w:t>
      </w:r>
      <w:r w:rsidR="00384365">
        <w:rPr>
          <w:rFonts w:cs="Arial"/>
        </w:rPr>
        <w:t xml:space="preserve"> strategol i sicrhau bod gwybodaeth yn cael ei rhannu a’i defnyddio’n effeithiol i wella’r ffordd mae gwasanaethau, gofal a chymorth yn cael eu </w:t>
      </w:r>
      <w:r>
        <w:rPr>
          <w:rFonts w:cs="Arial"/>
        </w:rPr>
        <w:t>darparu</w:t>
      </w:r>
      <w:r w:rsidR="00384365">
        <w:rPr>
          <w:rFonts w:cs="Arial"/>
        </w:rPr>
        <w:t>, gan ddefnyddio technoleg a systemau cyffredin fel sail i’r gwaith</w:t>
      </w:r>
      <w:r w:rsidR="00684DF9" w:rsidRPr="00E54D39">
        <w:rPr>
          <w:rFonts w:cs="Arial"/>
        </w:rPr>
        <w:t>.</w:t>
      </w:r>
    </w:p>
    <w:p w:rsidR="00423BCE" w:rsidRDefault="00423BCE" w:rsidP="00607EFE">
      <w:pPr>
        <w:pStyle w:val="IPCBullet1"/>
        <w:numPr>
          <w:ilvl w:val="0"/>
          <w:numId w:val="0"/>
        </w:numPr>
        <w:spacing w:afterLines="120" w:after="288" w:line="286" w:lineRule="auto"/>
        <w:ind w:left="425" w:hanging="425"/>
        <w:rPr>
          <w:rFonts w:cs="Arial"/>
        </w:rPr>
      </w:pPr>
    </w:p>
    <w:p w:rsidR="00423BCE" w:rsidRDefault="00423BCE" w:rsidP="00607EFE">
      <w:pPr>
        <w:pStyle w:val="IPCBullet1"/>
        <w:numPr>
          <w:ilvl w:val="0"/>
          <w:numId w:val="0"/>
        </w:numPr>
        <w:spacing w:afterLines="120" w:after="288" w:line="286" w:lineRule="auto"/>
        <w:ind w:left="425" w:hanging="425"/>
        <w:rPr>
          <w:rFonts w:cs="Arial"/>
        </w:rPr>
      </w:pPr>
    </w:p>
    <w:p w:rsidR="00423BCE" w:rsidRDefault="00423BCE" w:rsidP="00607EFE">
      <w:pPr>
        <w:pStyle w:val="IPCBullet1"/>
        <w:numPr>
          <w:ilvl w:val="0"/>
          <w:numId w:val="0"/>
        </w:numPr>
        <w:spacing w:afterLines="120" w:after="288" w:line="286" w:lineRule="auto"/>
        <w:ind w:left="425" w:hanging="425"/>
        <w:rPr>
          <w:rFonts w:cs="Arial"/>
        </w:rPr>
      </w:pPr>
    </w:p>
    <w:p w:rsidR="00423BCE" w:rsidRPr="00E54D39" w:rsidRDefault="00423BCE" w:rsidP="00607EFE">
      <w:pPr>
        <w:pStyle w:val="IPCBullet1"/>
        <w:numPr>
          <w:ilvl w:val="0"/>
          <w:numId w:val="0"/>
        </w:numPr>
        <w:spacing w:afterLines="120" w:after="288" w:line="286" w:lineRule="auto"/>
        <w:ind w:left="425" w:hanging="425"/>
        <w:rPr>
          <w:rFonts w:cs="Arial"/>
        </w:rPr>
      </w:pPr>
    </w:p>
    <w:p w:rsidR="00684DF9" w:rsidRPr="00E54D39" w:rsidRDefault="00384365" w:rsidP="00607EFE">
      <w:pPr>
        <w:spacing w:afterLines="120" w:after="288" w:line="286" w:lineRule="auto"/>
      </w:pPr>
      <w:r>
        <w:t>Yn fwy penodol mae ganddo gyfrifoldeb i sicrhau bod blaenoriaeth yn cael ei rhoi i integreiddio gwasanaethau mewn perthynas â</w:t>
      </w:r>
      <w:r w:rsidR="00684DF9" w:rsidRPr="00E54D39">
        <w:t>:</w:t>
      </w:r>
    </w:p>
    <w:p w:rsidR="00384365" w:rsidRDefault="00384365" w:rsidP="00607EFE">
      <w:pPr>
        <w:pStyle w:val="IPCBullet1"/>
        <w:spacing w:afterLines="120" w:after="288" w:line="286" w:lineRule="auto"/>
        <w:rPr>
          <w:rFonts w:cs="Arial"/>
        </w:rPr>
      </w:pPr>
      <w:r>
        <w:rPr>
          <w:rFonts w:cs="Arial"/>
        </w:rPr>
        <w:t>Phobl hŷn ag anghenion cymhleth a chyflyra</w:t>
      </w:r>
      <w:r w:rsidR="00B17951">
        <w:rPr>
          <w:rFonts w:cs="Arial"/>
        </w:rPr>
        <w:t>u hirdymor, yn cynnwys dementia</w:t>
      </w:r>
    </w:p>
    <w:p w:rsidR="00684DF9" w:rsidRPr="00E54D39" w:rsidRDefault="00384365" w:rsidP="00607EFE">
      <w:pPr>
        <w:pStyle w:val="IPCBullet1"/>
        <w:spacing w:afterLines="120" w:after="288" w:line="286" w:lineRule="auto"/>
        <w:rPr>
          <w:rFonts w:cs="Arial"/>
        </w:rPr>
      </w:pPr>
      <w:r>
        <w:rPr>
          <w:rFonts w:cs="Arial"/>
        </w:rPr>
        <w:t>Pobl ag anableddau dysgu</w:t>
      </w:r>
    </w:p>
    <w:p w:rsidR="00684DF9" w:rsidRPr="00E54D39" w:rsidRDefault="00384365" w:rsidP="00607EFE">
      <w:pPr>
        <w:pStyle w:val="IPCBullet1"/>
        <w:spacing w:afterLines="120" w:after="288" w:line="286" w:lineRule="auto"/>
        <w:rPr>
          <w:rFonts w:cs="Arial"/>
        </w:rPr>
      </w:pPr>
      <w:r>
        <w:rPr>
          <w:rFonts w:cs="Arial"/>
        </w:rPr>
        <w:t>Gofalwyr, yn cynnwys gofalwyr ifa</w:t>
      </w:r>
      <w:r w:rsidR="00B17951">
        <w:rPr>
          <w:rFonts w:cs="Arial"/>
        </w:rPr>
        <w:t>i</w:t>
      </w:r>
      <w:r>
        <w:rPr>
          <w:rFonts w:cs="Arial"/>
        </w:rPr>
        <w:t>nc</w:t>
      </w:r>
    </w:p>
    <w:p w:rsidR="00684DF9" w:rsidRDefault="005903F0" w:rsidP="00607EFE">
      <w:pPr>
        <w:pStyle w:val="IPCBullet1"/>
        <w:spacing w:afterLines="120" w:after="288" w:line="286" w:lineRule="auto"/>
        <w:rPr>
          <w:rFonts w:cs="Arial"/>
        </w:rPr>
      </w:pPr>
      <w:r>
        <w:rPr>
          <w:rFonts w:cs="Arial"/>
        </w:rPr>
        <w:t>Gwasanaethau Integredig Cymorth</w:t>
      </w:r>
      <w:r w:rsidR="00384365">
        <w:rPr>
          <w:rFonts w:cs="Arial"/>
        </w:rPr>
        <w:t xml:space="preserve"> i Deuluoedd</w:t>
      </w:r>
    </w:p>
    <w:p w:rsidR="00684DF9" w:rsidRPr="00E54D39" w:rsidRDefault="00384365" w:rsidP="00607EFE">
      <w:pPr>
        <w:pStyle w:val="IPCBullet1"/>
        <w:spacing w:afterLines="120" w:after="288" w:line="286" w:lineRule="auto"/>
        <w:rPr>
          <w:rFonts w:cs="Arial"/>
        </w:rPr>
      </w:pPr>
      <w:r>
        <w:rPr>
          <w:rFonts w:cs="Arial"/>
        </w:rPr>
        <w:t>Plant ag anghenion cymhleth oherwydd anabledd neu salwch</w:t>
      </w:r>
    </w:p>
    <w:p w:rsidR="00684DF9" w:rsidRPr="00384365" w:rsidRDefault="00384365" w:rsidP="00607EFE">
      <w:pPr>
        <w:pStyle w:val="IPCBullet1"/>
        <w:spacing w:afterLines="120" w:after="288" w:line="286" w:lineRule="auto"/>
        <w:rPr>
          <w:rFonts w:cs="Arial"/>
        </w:rPr>
      </w:pPr>
      <w:r w:rsidRPr="00384365">
        <w:rPr>
          <w:rFonts w:cs="Arial"/>
        </w:rPr>
        <w:t>Cyflwyno trefniant cyllideb gyfun ar gyfer cartrefi gofal erbyn Ebrill 2018</w:t>
      </w:r>
    </w:p>
    <w:p w:rsidR="00684DF9" w:rsidRPr="00E54D39" w:rsidRDefault="00684DF9" w:rsidP="00607EFE">
      <w:pPr>
        <w:tabs>
          <w:tab w:val="left" w:pos="426"/>
        </w:tabs>
        <w:spacing w:afterLines="120" w:after="288" w:line="286" w:lineRule="auto"/>
        <w:rPr>
          <w:color w:val="auto"/>
        </w:rPr>
      </w:pPr>
    </w:p>
    <w:p w:rsidR="00684DF9" w:rsidRPr="00F45B55" w:rsidRDefault="003F5893" w:rsidP="00607EFE">
      <w:pPr>
        <w:pStyle w:val="Heading1"/>
        <w:spacing w:before="0" w:afterLines="120" w:after="288" w:line="286" w:lineRule="auto"/>
        <w:rPr>
          <w:color w:val="34B555"/>
        </w:rPr>
      </w:pPr>
      <w:r>
        <w:rPr>
          <w:color w:val="34B555"/>
        </w:rPr>
        <w:t xml:space="preserve">Newidiadau arfaethedig mewn trefniadau goruchwylio </w:t>
      </w:r>
    </w:p>
    <w:p w:rsidR="00684DF9" w:rsidRPr="00E54D39" w:rsidRDefault="003F5893" w:rsidP="00607EFE">
      <w:pPr>
        <w:spacing w:afterLines="120" w:after="288" w:line="286" w:lineRule="auto"/>
      </w:pPr>
      <w:r>
        <w:t>Bydd y newidiadau canlynol yn cael eu cyflwyno drwy’r cylch gorchwyl hwn</w:t>
      </w:r>
      <w:r w:rsidR="00684DF9" w:rsidRPr="00E54D39">
        <w:t xml:space="preserve">: </w:t>
      </w:r>
    </w:p>
    <w:p w:rsidR="003F5893" w:rsidRDefault="003F5893" w:rsidP="00607EFE">
      <w:pPr>
        <w:pStyle w:val="IPCBullet1"/>
        <w:spacing w:afterLines="120" w:after="288" w:line="286" w:lineRule="auto"/>
        <w:rPr>
          <w:rFonts w:cs="Arial"/>
        </w:rPr>
      </w:pPr>
      <w:r>
        <w:rPr>
          <w:rFonts w:cs="Arial"/>
        </w:rPr>
        <w:t>Yn gyntaf, er mwyn bodloni gofynion y Ddeddf, bod y Fforwm Partneriaeth a Byrdd</w:t>
      </w:r>
      <w:r w:rsidR="00B17951">
        <w:rPr>
          <w:rFonts w:cs="Arial"/>
        </w:rPr>
        <w:t>au Arwain cyfredol yn dod i ben</w:t>
      </w:r>
    </w:p>
    <w:p w:rsidR="00684DF9" w:rsidRPr="00E54D39" w:rsidRDefault="003F5893" w:rsidP="00607EFE">
      <w:pPr>
        <w:pStyle w:val="IPCBullet1"/>
        <w:spacing w:afterLines="120" w:after="288" w:line="286" w:lineRule="auto"/>
        <w:rPr>
          <w:rFonts w:cs="Arial"/>
        </w:rPr>
      </w:pPr>
      <w:r>
        <w:rPr>
          <w:rFonts w:cs="Arial"/>
        </w:rPr>
        <w:t>Yn ail, er mwyn bodloni gofynion y Ddeddf, bod Bwrdd Partneriaeth R</w:t>
      </w:r>
      <w:r w:rsidR="0077108E">
        <w:rPr>
          <w:rFonts w:cs="Arial"/>
        </w:rPr>
        <w:t>h</w:t>
      </w:r>
      <w:r>
        <w:rPr>
          <w:rFonts w:cs="Arial"/>
        </w:rPr>
        <w:t>a</w:t>
      </w:r>
      <w:r w:rsidR="00B17951">
        <w:rPr>
          <w:rFonts w:cs="Arial"/>
        </w:rPr>
        <w:t>nbarthol newydd yn cael ei greu</w:t>
      </w:r>
    </w:p>
    <w:p w:rsidR="00684DF9" w:rsidRPr="00E54D39" w:rsidRDefault="003F5893" w:rsidP="00607EFE">
      <w:pPr>
        <w:pStyle w:val="IPCBullet1"/>
        <w:spacing w:afterLines="120" w:after="288" w:line="286" w:lineRule="auto"/>
        <w:rPr>
          <w:rFonts w:cs="Arial"/>
        </w:rPr>
      </w:pPr>
      <w:r>
        <w:rPr>
          <w:rFonts w:cs="Arial"/>
        </w:rPr>
        <w:t xml:space="preserve">Yn drydydd, bod cylch gorchwyl a threfniadau aelodaeth newydd yn cael eu llunio ar gyfer </w:t>
      </w:r>
      <w:r w:rsidR="00B17951">
        <w:rPr>
          <w:rFonts w:cs="Arial"/>
        </w:rPr>
        <w:br/>
      </w:r>
      <w:r>
        <w:rPr>
          <w:rFonts w:cs="Arial"/>
        </w:rPr>
        <w:t>y Bw</w:t>
      </w:r>
      <w:r w:rsidR="00B17951">
        <w:rPr>
          <w:rFonts w:cs="Arial"/>
        </w:rPr>
        <w:t>rdd i fodloni gofynion y Ddeddf</w:t>
      </w:r>
    </w:p>
    <w:p w:rsidR="00684DF9" w:rsidRPr="005903F0" w:rsidRDefault="003F5893" w:rsidP="00607EFE">
      <w:pPr>
        <w:pStyle w:val="IPCBullet1"/>
        <w:spacing w:afterLines="120" w:after="288" w:line="286" w:lineRule="auto"/>
        <w:rPr>
          <w:rFonts w:cs="Arial"/>
        </w:rPr>
      </w:pPr>
      <w:r>
        <w:rPr>
          <w:rFonts w:cs="Arial"/>
        </w:rPr>
        <w:t>Yn bedwerydd, bydd rôl y Bwrdd yn cynnwys go</w:t>
      </w:r>
      <w:r w:rsidR="005903F0">
        <w:rPr>
          <w:rFonts w:cs="Arial"/>
        </w:rPr>
        <w:t>ruchwylio’r rhaglen t</w:t>
      </w:r>
      <w:r>
        <w:rPr>
          <w:rFonts w:cs="Arial"/>
        </w:rPr>
        <w:t xml:space="preserve">rawsnewid cydwasanaethau rhanbarthol </w:t>
      </w:r>
      <w:r w:rsidR="005903F0">
        <w:rPr>
          <w:rFonts w:cs="Arial"/>
        </w:rPr>
        <w:t xml:space="preserve">cyffredin </w:t>
      </w:r>
      <w:r w:rsidRPr="005903F0">
        <w:rPr>
          <w:rFonts w:cs="Arial"/>
        </w:rPr>
        <w:t>a</w:t>
      </w:r>
      <w:r w:rsidR="00092E19" w:rsidRPr="005903F0">
        <w:rPr>
          <w:rFonts w:cs="Arial"/>
        </w:rPr>
        <w:t>’i f</w:t>
      </w:r>
      <w:r w:rsidR="00B17951">
        <w:rPr>
          <w:rFonts w:cs="Arial"/>
        </w:rPr>
        <w:t>yrddau rhaglen</w:t>
      </w:r>
    </w:p>
    <w:p w:rsidR="00684DF9" w:rsidRDefault="00684DF9" w:rsidP="00607EFE">
      <w:pPr>
        <w:spacing w:afterLines="120" w:after="288" w:line="286" w:lineRule="auto"/>
      </w:pPr>
    </w:p>
    <w:p w:rsidR="00092E19" w:rsidRDefault="00092E19" w:rsidP="00607EFE">
      <w:pPr>
        <w:spacing w:afterLines="120" w:after="288" w:line="286" w:lineRule="auto"/>
      </w:pPr>
    </w:p>
    <w:p w:rsidR="00092E19" w:rsidRDefault="00092E19" w:rsidP="00607EFE">
      <w:pPr>
        <w:spacing w:afterLines="120" w:after="288" w:line="286" w:lineRule="auto"/>
      </w:pPr>
    </w:p>
    <w:p w:rsidR="00423BCE" w:rsidRDefault="00423BCE" w:rsidP="00607EFE">
      <w:pPr>
        <w:spacing w:afterLines="120" w:after="288" w:line="286" w:lineRule="auto"/>
      </w:pPr>
    </w:p>
    <w:p w:rsidR="00423BCE" w:rsidRDefault="00423BCE" w:rsidP="00607EFE">
      <w:pPr>
        <w:spacing w:afterLines="120" w:after="288" w:line="286" w:lineRule="auto"/>
      </w:pPr>
    </w:p>
    <w:p w:rsidR="00423BCE" w:rsidRDefault="00423BCE" w:rsidP="00607EFE">
      <w:pPr>
        <w:spacing w:afterLines="120" w:after="288" w:line="286" w:lineRule="auto"/>
      </w:pPr>
    </w:p>
    <w:p w:rsidR="00423BCE" w:rsidRDefault="00423BCE" w:rsidP="00607EFE">
      <w:pPr>
        <w:spacing w:afterLines="120" w:after="288" w:line="286" w:lineRule="auto"/>
      </w:pPr>
    </w:p>
    <w:p w:rsidR="00684DF9" w:rsidRPr="00F45B55" w:rsidRDefault="003F5893" w:rsidP="00607EFE">
      <w:pPr>
        <w:pStyle w:val="Heading1"/>
        <w:spacing w:before="0" w:afterLines="120" w:after="288" w:line="286" w:lineRule="auto"/>
        <w:rPr>
          <w:color w:val="34B555"/>
        </w:rPr>
      </w:pPr>
      <w:r>
        <w:rPr>
          <w:color w:val="34B555"/>
        </w:rPr>
        <w:t>Cylch gwaith llywodraethu’r Bwrdd</w:t>
      </w:r>
    </w:p>
    <w:p w:rsidR="00684DF9" w:rsidRPr="00E54D39" w:rsidRDefault="00092E19" w:rsidP="00607EFE">
      <w:pPr>
        <w:spacing w:afterLines="120" w:after="288" w:line="286" w:lineRule="auto"/>
      </w:pPr>
      <w:r>
        <w:t xml:space="preserve">Bydd y Bwrdd yn llywodraethu’r </w:t>
      </w:r>
      <w:r w:rsidR="00B17951">
        <w:t>pedwar</w:t>
      </w:r>
      <w:r>
        <w:t xml:space="preserve"> bwrdd rhaglen rhanbarthol ar ran ei sefydliadau cyfansoddol fel a ganlyn</w:t>
      </w:r>
      <w:r w:rsidR="003A2201" w:rsidRPr="00E54D39">
        <w:t xml:space="preserve">: </w:t>
      </w:r>
    </w:p>
    <w:p w:rsidR="00684DF9" w:rsidRDefault="00684DF9" w:rsidP="00607EFE">
      <w:pPr>
        <w:spacing w:afterLines="120" w:after="288" w:line="286" w:lineRule="auto"/>
      </w:pPr>
      <w:r w:rsidRPr="00E54D39">
        <w:rPr>
          <w:noProof/>
          <w:lang w:eastAsia="en-GB"/>
        </w:rPr>
        <w:drawing>
          <wp:inline distT="0" distB="0" distL="0" distR="0">
            <wp:extent cx="6067425" cy="2105025"/>
            <wp:effectExtent l="76200" t="0" r="66675" b="0"/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3A2201" w:rsidRPr="00F45B55" w:rsidRDefault="00092E19" w:rsidP="00607EFE">
      <w:pPr>
        <w:pStyle w:val="Heading1"/>
        <w:spacing w:before="0" w:afterLines="120" w:after="288" w:line="286" w:lineRule="auto"/>
        <w:rPr>
          <w:color w:val="34B555"/>
          <w:lang w:eastAsia="en-GB"/>
        </w:rPr>
      </w:pPr>
      <w:r>
        <w:rPr>
          <w:color w:val="34B555"/>
          <w:lang w:eastAsia="en-GB"/>
        </w:rPr>
        <w:t>Cylch Gorchwyl ar gyfer y Bwrdd</w:t>
      </w:r>
      <w:r w:rsidR="003A2201" w:rsidRPr="00F45B55">
        <w:rPr>
          <w:color w:val="34B555"/>
          <w:lang w:eastAsia="en-GB"/>
        </w:rPr>
        <w:t xml:space="preserve"> </w:t>
      </w:r>
    </w:p>
    <w:p w:rsidR="00684DF9" w:rsidRPr="00E54D39" w:rsidRDefault="00092E19" w:rsidP="00607EFE">
      <w:pPr>
        <w:spacing w:afterLines="120" w:after="288" w:line="286" w:lineRule="auto"/>
        <w:rPr>
          <w:lang w:eastAsia="en-GB"/>
        </w:rPr>
      </w:pPr>
      <w:r>
        <w:rPr>
          <w:lang w:eastAsia="en-GB"/>
        </w:rPr>
        <w:t>Bydd y Bwrdd newydd yn disodli’r Fforwm Partneriaeth a’</w:t>
      </w:r>
      <w:r w:rsidR="00123880">
        <w:rPr>
          <w:lang w:eastAsia="en-GB"/>
        </w:rPr>
        <w:t xml:space="preserve">r Bwrdd Arwain </w:t>
      </w:r>
      <w:r>
        <w:rPr>
          <w:lang w:eastAsia="en-GB"/>
        </w:rPr>
        <w:t>blaenorol a bydd ei gylch gorchwyl yn cynnwys</w:t>
      </w:r>
      <w:r w:rsidR="00684DF9" w:rsidRPr="00E54D39">
        <w:rPr>
          <w:lang w:eastAsia="en-GB"/>
        </w:rPr>
        <w:t xml:space="preserve">: </w:t>
      </w:r>
    </w:p>
    <w:tbl>
      <w:tblPr>
        <w:tblStyle w:val="SingleCellTable"/>
        <w:tblW w:w="0" w:type="auto"/>
        <w:tblInd w:w="108" w:type="dxa"/>
        <w:shd w:val="clear" w:color="auto" w:fill="34B555"/>
        <w:tblLook w:val="04A0" w:firstRow="1" w:lastRow="0" w:firstColumn="1" w:lastColumn="0" w:noHBand="0" w:noVBand="1"/>
      </w:tblPr>
      <w:tblGrid>
        <w:gridCol w:w="10206"/>
      </w:tblGrid>
      <w:tr w:rsidR="00E54D39" w:rsidRPr="00E54D39" w:rsidTr="00E54D39">
        <w:tc>
          <w:tcPr>
            <w:tcW w:w="10206" w:type="dxa"/>
            <w:shd w:val="clear" w:color="auto" w:fill="34B555"/>
          </w:tcPr>
          <w:p w:rsidR="00092E19" w:rsidRPr="00092E19" w:rsidRDefault="00F012DF" w:rsidP="00607EFE">
            <w:pPr>
              <w:pStyle w:val="Tablebullet1"/>
              <w:spacing w:before="0" w:afterLines="120" w:after="288" w:line="286" w:lineRule="auto"/>
              <w:rPr>
                <w:rFonts w:eastAsiaTheme="minorEastAsia" w:cs="Arial"/>
                <w:b/>
                <w:color w:val="FFFFFF" w:themeColor="background1"/>
              </w:rPr>
            </w:pPr>
            <w:r>
              <w:rPr>
                <w:color w:val="FFFFFF"/>
                <w:lang w:val="cy-GB" w:eastAsia="en-GB"/>
              </w:rPr>
              <w:t>Cymeradwyo cynllun gweithredu rhanbarthol blynyddol ac adolygu cynnydd yn ei erbyn, ac adrodd i Lywodraeth Cymru</w:t>
            </w:r>
          </w:p>
          <w:p w:rsidR="00684DF9" w:rsidRPr="00E54D39" w:rsidRDefault="00092E19" w:rsidP="00607EFE">
            <w:pPr>
              <w:pStyle w:val="Tablebullet1"/>
              <w:spacing w:before="0" w:afterLines="120" w:after="288" w:line="286" w:lineRule="auto"/>
              <w:rPr>
                <w:rFonts w:eastAsiaTheme="minorEastAsia" w:cs="Arial"/>
                <w:b/>
                <w:color w:val="FFFFFF" w:themeColor="background1"/>
              </w:rPr>
            </w:pPr>
            <w:r>
              <w:rPr>
                <w:rFonts w:eastAsiaTheme="minorEastAsia" w:cs="Arial"/>
                <w:color w:val="FFFFFF" w:themeColor="background1"/>
                <w:lang w:eastAsia="en-GB"/>
              </w:rPr>
              <w:t>Goruchwylio trefniadau partneriaeth a sicrhau eu bod yn bodloni nodau polisi cenedlaethol a</w:t>
            </w:r>
            <w:r w:rsidR="00B17951">
              <w:rPr>
                <w:rFonts w:eastAsiaTheme="minorEastAsia" w:cs="Arial"/>
                <w:color w:val="FFFFFF" w:themeColor="background1"/>
                <w:lang w:eastAsia="en-GB"/>
              </w:rPr>
              <w:t xml:space="preserve"> lleol yr asiantaethau dan sylw</w:t>
            </w:r>
          </w:p>
          <w:p w:rsidR="00684DF9" w:rsidRPr="00E54D39" w:rsidRDefault="00092E19" w:rsidP="00607EFE">
            <w:pPr>
              <w:pStyle w:val="Tablebullet1"/>
              <w:spacing w:before="0" w:afterLines="120" w:after="288" w:line="286" w:lineRule="auto"/>
              <w:rPr>
                <w:rFonts w:cs="Arial"/>
                <w:b/>
                <w:color w:val="FFFFFF" w:themeColor="background1"/>
              </w:rPr>
            </w:pPr>
            <w:r>
              <w:rPr>
                <w:rFonts w:eastAsiaTheme="minorEastAsia" w:cs="Arial"/>
                <w:color w:val="FFFFFF" w:themeColor="background1"/>
              </w:rPr>
              <w:t>Cynnig fforwm lle gall partneriaid fynd i’r afael â phroblemau a heriau c</w:t>
            </w:r>
            <w:r w:rsidR="005903F0">
              <w:rPr>
                <w:rFonts w:eastAsiaTheme="minorEastAsia" w:cs="Arial"/>
                <w:color w:val="FFFFFF" w:themeColor="background1"/>
              </w:rPr>
              <w:t>ydweithredu</w:t>
            </w:r>
            <w:r w:rsidR="00B17951">
              <w:rPr>
                <w:rFonts w:eastAsiaTheme="minorEastAsia" w:cs="Arial"/>
                <w:color w:val="FFFFFF" w:themeColor="background1"/>
              </w:rPr>
              <w:t xml:space="preserve"> mawr wrth iddynt godi</w:t>
            </w:r>
          </w:p>
          <w:p w:rsidR="00684DF9" w:rsidRPr="00E54D39" w:rsidRDefault="00F012DF" w:rsidP="00607EFE">
            <w:pPr>
              <w:pStyle w:val="Tablebullet1"/>
              <w:spacing w:before="0" w:afterLines="120" w:after="288" w:line="286" w:lineRule="auto"/>
              <w:rPr>
                <w:rFonts w:cs="Arial"/>
                <w:b/>
                <w:color w:val="FFFFFF" w:themeColor="background1"/>
              </w:rPr>
            </w:pPr>
            <w:r>
              <w:rPr>
                <w:color w:val="FFFFFF"/>
                <w:lang w:val="cy-GB" w:eastAsia="en-GB"/>
              </w:rPr>
              <w:t xml:space="preserve">Sicrhau bod Deddf Gwasanaethau Cymdeithasol a Llesiant (Cymru) yn cael ei rhoi ar waith </w:t>
            </w:r>
            <w:r w:rsidR="005903F0">
              <w:rPr>
                <w:color w:val="FFFFFF"/>
                <w:lang w:val="cy-GB" w:eastAsia="en-GB"/>
              </w:rPr>
              <w:t xml:space="preserve">yn effeithiol </w:t>
            </w:r>
            <w:r>
              <w:rPr>
                <w:color w:val="FFFFFF"/>
                <w:lang w:val="cy-GB" w:eastAsia="en-GB"/>
              </w:rPr>
              <w:t xml:space="preserve">ledled y rhanbarth drwy’r cynllun gweithredu rhanbarthol, gan osod amcanion a chanlyniadau uchelgeisiol ar gyfer y cynllun, i gael eu cymeradwyo gan y fforwm partneriaeth a’r byrddau prosiect mandadu sydd </w:t>
            </w:r>
            <w:r w:rsidR="00B17951">
              <w:rPr>
                <w:color w:val="FFFFFF"/>
                <w:lang w:val="cy-GB" w:eastAsia="en-GB"/>
              </w:rPr>
              <w:t>ar waith o fewn ffiniau’r ddau f</w:t>
            </w:r>
            <w:r>
              <w:rPr>
                <w:color w:val="FFFFFF"/>
                <w:lang w:val="cy-GB" w:eastAsia="en-GB"/>
              </w:rPr>
              <w:t xml:space="preserve">wrdd </w:t>
            </w:r>
            <w:r w:rsidR="00B17951">
              <w:rPr>
                <w:color w:val="FFFFFF"/>
                <w:lang w:val="cy-GB" w:eastAsia="en-GB"/>
              </w:rPr>
              <w:t>i</w:t>
            </w:r>
            <w:r>
              <w:rPr>
                <w:color w:val="FFFFFF"/>
                <w:lang w:val="cy-GB" w:eastAsia="en-GB"/>
              </w:rPr>
              <w:t>echyd i nodi gweithgareddau priodol i gyno</w:t>
            </w:r>
            <w:r w:rsidR="00B17951">
              <w:rPr>
                <w:color w:val="FFFFFF"/>
                <w:lang w:val="cy-GB" w:eastAsia="en-GB"/>
              </w:rPr>
              <w:t>rthwyo gyda gweithredu’r Ddeddf</w:t>
            </w:r>
          </w:p>
          <w:p w:rsidR="00654E78" w:rsidRPr="00654E78" w:rsidRDefault="00C36C63" w:rsidP="00607EFE">
            <w:pPr>
              <w:pStyle w:val="Tablebullet1"/>
              <w:spacing w:before="0" w:afterLines="120" w:after="288" w:line="286" w:lineRule="auto"/>
              <w:rPr>
                <w:rFonts w:cs="Arial"/>
                <w:b/>
                <w:color w:val="FFFFFF" w:themeColor="background1"/>
              </w:rPr>
            </w:pPr>
            <w:r w:rsidRPr="00654E78">
              <w:rPr>
                <w:rFonts w:eastAsiaTheme="minorEastAsia" w:cs="Arial"/>
                <w:color w:val="FFFFFF" w:themeColor="background1"/>
                <w:lang w:eastAsia="en-GB"/>
              </w:rPr>
              <w:t>Goruchwylio gwaith y byrddau prosiect sy’n ymwneud â gwasanaethau integredig a ch</w:t>
            </w:r>
            <w:r w:rsidR="005903F0">
              <w:rPr>
                <w:rFonts w:eastAsiaTheme="minorEastAsia" w:cs="Arial"/>
                <w:color w:val="FFFFFF" w:themeColor="background1"/>
                <w:lang w:eastAsia="en-GB"/>
              </w:rPr>
              <w:t>ydweithredu</w:t>
            </w:r>
            <w:r w:rsidRPr="00654E78">
              <w:rPr>
                <w:rFonts w:eastAsiaTheme="minorEastAsia" w:cs="Arial"/>
                <w:color w:val="FFFFFF" w:themeColor="background1"/>
                <w:lang w:eastAsia="en-GB"/>
              </w:rPr>
              <w:t xml:space="preserve"> yn eu </w:t>
            </w:r>
            <w:r w:rsidR="005903F0">
              <w:rPr>
                <w:rFonts w:eastAsiaTheme="minorEastAsia" w:cs="Arial"/>
                <w:color w:val="FFFFFF" w:themeColor="background1"/>
                <w:lang w:eastAsia="en-GB"/>
              </w:rPr>
              <w:t>maes</w:t>
            </w:r>
            <w:r w:rsidRPr="00654E78">
              <w:rPr>
                <w:rFonts w:eastAsiaTheme="minorEastAsia" w:cs="Arial"/>
                <w:color w:val="FFFFFF" w:themeColor="background1"/>
                <w:lang w:eastAsia="en-GB"/>
              </w:rPr>
              <w:t xml:space="preserve"> arbennig nhw a chyflwyno’r cynllun gweithredu rhanbarthol</w:t>
            </w:r>
            <w:r w:rsidR="00654E78">
              <w:rPr>
                <w:rFonts w:eastAsiaTheme="minorEastAsia" w:cs="Arial"/>
                <w:color w:val="FFFFFF" w:themeColor="background1"/>
                <w:lang w:eastAsia="en-GB"/>
              </w:rPr>
              <w:t xml:space="preserve"> </w:t>
            </w:r>
            <w:r w:rsidR="00B17951">
              <w:rPr>
                <w:rFonts w:eastAsiaTheme="minorEastAsia" w:cs="Arial"/>
                <w:color w:val="FFFFFF" w:themeColor="background1"/>
                <w:lang w:eastAsia="en-GB"/>
              </w:rPr>
              <w:t>g</w:t>
            </w:r>
            <w:r w:rsidR="00654E78" w:rsidRPr="00654E78">
              <w:rPr>
                <w:rFonts w:eastAsiaTheme="minorEastAsia" w:cs="Arial"/>
                <w:color w:val="FFFFFF" w:themeColor="background1"/>
                <w:lang w:eastAsia="en-GB"/>
              </w:rPr>
              <w:t>weithredu fel y bwrdd strategol statudol ar gyfer</w:t>
            </w:r>
            <w:r w:rsidR="005903F0">
              <w:rPr>
                <w:rFonts w:eastAsiaTheme="minorEastAsia" w:cs="Arial"/>
                <w:color w:val="FFFFFF" w:themeColor="background1"/>
                <w:lang w:eastAsia="en-GB"/>
              </w:rPr>
              <w:t xml:space="preserve"> rhaglen</w:t>
            </w:r>
            <w:r w:rsidR="00654E78" w:rsidRPr="00654E78">
              <w:rPr>
                <w:rFonts w:eastAsiaTheme="minorEastAsia" w:cs="Arial"/>
                <w:color w:val="FFFFFF" w:themeColor="background1"/>
                <w:lang w:eastAsia="en-GB"/>
              </w:rPr>
              <w:t xml:space="preserve"> Tîm </w:t>
            </w:r>
            <w:r w:rsidR="005903F0">
              <w:rPr>
                <w:rFonts w:eastAsiaTheme="minorEastAsia" w:cs="Arial"/>
                <w:color w:val="FFFFFF" w:themeColor="background1"/>
                <w:lang w:eastAsia="en-GB"/>
              </w:rPr>
              <w:t xml:space="preserve">Integredig </w:t>
            </w:r>
            <w:r w:rsidR="00654E78" w:rsidRPr="00654E78">
              <w:rPr>
                <w:rFonts w:eastAsiaTheme="minorEastAsia" w:cs="Arial"/>
                <w:color w:val="FFFFFF" w:themeColor="background1"/>
                <w:lang w:eastAsia="en-GB"/>
              </w:rPr>
              <w:t>Cymorth i Deuluoedd (IFST) Canolbarth a Gorllewin Cymru</w:t>
            </w:r>
            <w:r w:rsidR="00654E78">
              <w:rPr>
                <w:rFonts w:eastAsiaTheme="minorEastAsia" w:cs="Arial"/>
                <w:color w:val="FFFFFF" w:themeColor="background1"/>
                <w:lang w:eastAsia="en-GB"/>
              </w:rPr>
              <w:t xml:space="preserve"> </w:t>
            </w:r>
            <w:r w:rsidR="00654E78" w:rsidRPr="00B17951">
              <w:rPr>
                <w:rFonts w:eastAsiaTheme="minorEastAsia" w:cs="Arial"/>
                <w:color w:val="FFFFFF" w:themeColor="background1"/>
                <w:vertAlign w:val="superscript"/>
                <w:lang w:eastAsia="en-GB"/>
              </w:rPr>
              <w:t>1</w:t>
            </w:r>
            <w:r w:rsidR="00B17951">
              <w:rPr>
                <w:rFonts w:eastAsiaTheme="minorEastAsia" w:cs="Arial"/>
                <w:color w:val="FFFFFF" w:themeColor="background1"/>
                <w:lang w:eastAsia="en-GB"/>
              </w:rPr>
              <w:t>.</w:t>
            </w:r>
            <w:r w:rsidR="00654E78">
              <w:rPr>
                <w:rFonts w:eastAsiaTheme="minorEastAsia" w:cs="Arial"/>
                <w:color w:val="FFFFFF" w:themeColor="background1"/>
                <w:lang w:eastAsia="en-GB"/>
              </w:rPr>
              <w:t xml:space="preserve"> Sicrhau bod y byrddau prosiect a’u </w:t>
            </w:r>
            <w:r w:rsidR="00654E78">
              <w:rPr>
                <w:rFonts w:eastAsiaTheme="minorEastAsia" w:cs="Arial"/>
                <w:color w:val="FFFFFF" w:themeColor="background1"/>
                <w:lang w:eastAsia="en-GB"/>
              </w:rPr>
              <w:lastRenderedPageBreak/>
              <w:t>ffrydiau gwaith yn cyflwyno’r newidiadau sy’</w:t>
            </w:r>
            <w:r w:rsidR="0077108E">
              <w:rPr>
                <w:rFonts w:eastAsiaTheme="minorEastAsia" w:cs="Arial"/>
                <w:color w:val="FFFFFF" w:themeColor="background1"/>
                <w:lang w:eastAsia="en-GB"/>
              </w:rPr>
              <w:t>n ofynnol gan y B</w:t>
            </w:r>
            <w:r w:rsidR="00654E78">
              <w:rPr>
                <w:rFonts w:eastAsiaTheme="minorEastAsia" w:cs="Arial"/>
                <w:color w:val="FFFFFF" w:themeColor="background1"/>
                <w:lang w:eastAsia="en-GB"/>
              </w:rPr>
              <w:t xml:space="preserve">wrdd </w:t>
            </w:r>
            <w:r w:rsidR="0077108E">
              <w:rPr>
                <w:rFonts w:eastAsiaTheme="minorEastAsia" w:cs="Arial"/>
                <w:color w:val="FFFFFF" w:themeColor="background1"/>
                <w:lang w:eastAsia="en-GB"/>
              </w:rPr>
              <w:t>P</w:t>
            </w:r>
            <w:r w:rsidR="00654E78">
              <w:rPr>
                <w:rFonts w:eastAsiaTheme="minorEastAsia" w:cs="Arial"/>
                <w:color w:val="FFFFFF" w:themeColor="background1"/>
                <w:lang w:eastAsia="en-GB"/>
              </w:rPr>
              <w:t>artneriaeth, deddfwriaeth a chanllawiau cenedlaethol drwy gyfrwng gweithgareddau yn y</w:t>
            </w:r>
            <w:r w:rsidR="00B17951">
              <w:rPr>
                <w:rFonts w:eastAsiaTheme="minorEastAsia" w:cs="Arial"/>
                <w:color w:val="FFFFFF" w:themeColor="background1"/>
                <w:lang w:eastAsia="en-GB"/>
              </w:rPr>
              <w:t xml:space="preserve"> cynllun gweithredu rhanbarthol</w:t>
            </w:r>
          </w:p>
          <w:p w:rsidR="00684DF9" w:rsidRPr="00E54D39" w:rsidRDefault="00654E78" w:rsidP="00607EFE">
            <w:pPr>
              <w:pStyle w:val="Tablebullet1"/>
              <w:spacing w:before="0" w:afterLines="120" w:after="288" w:line="286" w:lineRule="auto"/>
              <w:rPr>
                <w:rFonts w:cs="Arial"/>
                <w:b/>
                <w:color w:val="FFFFFF" w:themeColor="background1"/>
              </w:rPr>
            </w:pPr>
            <w:r>
              <w:rPr>
                <w:rFonts w:eastAsiaTheme="minorEastAsia" w:cs="Arial"/>
                <w:color w:val="FFFFFF" w:themeColor="background1"/>
              </w:rPr>
              <w:t>Gwirio’n rheolaidd a yw’r trefniadau llywodraethu yn hyrwyddo c</w:t>
            </w:r>
            <w:r w:rsidR="005903F0">
              <w:rPr>
                <w:rFonts w:eastAsiaTheme="minorEastAsia" w:cs="Arial"/>
                <w:color w:val="FFFFFF" w:themeColor="background1"/>
              </w:rPr>
              <w:t>ydweithredu</w:t>
            </w:r>
            <w:r>
              <w:rPr>
                <w:rFonts w:eastAsiaTheme="minorEastAsia" w:cs="Arial"/>
                <w:color w:val="FFFFFF" w:themeColor="background1"/>
              </w:rPr>
              <w:t xml:space="preserve"> yn effeithiol, a sicrhau bod defnyddwyr gwasanaethau a gofalwyr yn</w:t>
            </w:r>
            <w:r w:rsidR="00B17951">
              <w:rPr>
                <w:rFonts w:eastAsiaTheme="minorEastAsia" w:cs="Arial"/>
                <w:color w:val="FFFFFF" w:themeColor="background1"/>
              </w:rPr>
              <w:t xml:space="preserve"> dylanwadu ar bolisi ac ymarfer</w:t>
            </w:r>
          </w:p>
          <w:p w:rsidR="00684DF9" w:rsidRPr="00E54D39" w:rsidRDefault="005903F0" w:rsidP="00607EFE">
            <w:pPr>
              <w:pStyle w:val="Tablebullet1"/>
              <w:spacing w:before="0" w:afterLines="120" w:after="288" w:line="286" w:lineRule="auto"/>
              <w:rPr>
                <w:rFonts w:cs="Arial"/>
                <w:b/>
                <w:color w:val="FFFFFF" w:themeColor="background1"/>
                <w:lang w:eastAsia="en-GB"/>
              </w:rPr>
            </w:pPr>
            <w:r>
              <w:rPr>
                <w:rFonts w:eastAsiaTheme="minorEastAsia" w:cs="Arial"/>
                <w:color w:val="FFFFFF" w:themeColor="background1"/>
              </w:rPr>
              <w:t>Ymateb i’r asesiad p</w:t>
            </w:r>
            <w:r w:rsidR="00654E78">
              <w:rPr>
                <w:rFonts w:eastAsiaTheme="minorEastAsia" w:cs="Arial"/>
                <w:color w:val="FFFFFF" w:themeColor="background1"/>
              </w:rPr>
              <w:t>obl</w:t>
            </w:r>
            <w:r w:rsidR="001C763F">
              <w:rPr>
                <w:rFonts w:eastAsiaTheme="minorEastAsia" w:cs="Arial"/>
                <w:color w:val="FFFFFF" w:themeColor="background1"/>
              </w:rPr>
              <w:t>ogaeth a gynhaliwyd yn unol ag A</w:t>
            </w:r>
            <w:r w:rsidR="00654E78">
              <w:rPr>
                <w:rFonts w:eastAsiaTheme="minorEastAsia" w:cs="Arial"/>
                <w:color w:val="FFFFFF" w:themeColor="background1"/>
              </w:rPr>
              <w:t xml:space="preserve">dran 14 </w:t>
            </w:r>
            <w:r>
              <w:rPr>
                <w:rFonts w:eastAsiaTheme="minorEastAsia" w:cs="Arial"/>
                <w:color w:val="FFFFFF" w:themeColor="background1"/>
              </w:rPr>
              <w:t xml:space="preserve">y </w:t>
            </w:r>
            <w:r w:rsidR="00B17951">
              <w:rPr>
                <w:rFonts w:eastAsiaTheme="minorEastAsia" w:cs="Arial"/>
                <w:color w:val="FFFFFF" w:themeColor="background1"/>
              </w:rPr>
              <w:t>Ddeddf</w:t>
            </w:r>
          </w:p>
          <w:p w:rsidR="00684DF9" w:rsidRPr="00E54D39" w:rsidRDefault="00654E78" w:rsidP="00607EFE">
            <w:pPr>
              <w:pStyle w:val="Tablebullet1"/>
              <w:spacing w:before="0" w:afterLines="120" w:after="288" w:line="286" w:lineRule="auto"/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Sicrhau bod cyrff y bartneriaeth yn darparu digon o adnoddau ar gyfer trefniadau’r bartneriaeth yn unol â’u pw</w:t>
            </w:r>
            <w:r w:rsidR="001C763F">
              <w:rPr>
                <w:rFonts w:cs="Arial"/>
                <w:color w:val="FFFFFF" w:themeColor="background1"/>
              </w:rPr>
              <w:t>erau o dan A</w:t>
            </w:r>
            <w:r>
              <w:rPr>
                <w:rFonts w:cs="Arial"/>
                <w:color w:val="FFFFFF" w:themeColor="background1"/>
              </w:rPr>
              <w:t>dran 16</w:t>
            </w:r>
            <w:r w:rsidR="005903F0">
              <w:rPr>
                <w:rFonts w:cs="Arial"/>
                <w:color w:val="FFFFFF" w:themeColor="background1"/>
              </w:rPr>
              <w:t>7</w:t>
            </w:r>
            <w:r w:rsidR="001C763F">
              <w:rPr>
                <w:rFonts w:cs="Arial"/>
                <w:color w:val="FFFFFF" w:themeColor="background1"/>
              </w:rPr>
              <w:t xml:space="preserve"> y Ddeddf</w:t>
            </w:r>
          </w:p>
          <w:p w:rsidR="00684DF9" w:rsidRPr="00E54D39" w:rsidRDefault="00654E78" w:rsidP="00607EFE">
            <w:pPr>
              <w:pStyle w:val="Tablebullet1"/>
              <w:spacing w:before="0" w:afterLines="120" w:after="288" w:line="286" w:lineRule="auto"/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 xml:space="preserve">Sefydlu a chynnal cronfeydd cyfun lle </w:t>
            </w:r>
            <w:r w:rsidR="005903F0">
              <w:rPr>
                <w:rFonts w:cs="Arial"/>
                <w:color w:val="FFFFFF" w:themeColor="background1"/>
              </w:rPr>
              <w:t>bo</w:t>
            </w:r>
            <w:r>
              <w:rPr>
                <w:rFonts w:cs="Arial"/>
                <w:color w:val="FFFFFF" w:themeColor="background1"/>
              </w:rPr>
              <w:t xml:space="preserve"> hynny’n briodol</w:t>
            </w:r>
          </w:p>
          <w:p w:rsidR="00684DF9" w:rsidRPr="00E54D39" w:rsidRDefault="00654E78" w:rsidP="00607EFE">
            <w:pPr>
              <w:pStyle w:val="Tablebullet1"/>
              <w:spacing w:before="0" w:afterLines="120" w:after="288" w:line="286" w:lineRule="auto"/>
              <w:rPr>
                <w:rFonts w:cs="Arial"/>
                <w:b/>
                <w:color w:val="FFFFFF" w:themeColor="background1"/>
              </w:rPr>
            </w:pPr>
            <w:r w:rsidRPr="00654E78">
              <w:rPr>
                <w:rFonts w:cs="Arial"/>
                <w:color w:val="FFFFFF" w:themeColor="background1"/>
              </w:rPr>
              <w:t xml:space="preserve">Darparu arweiniad strategol i sicrhau bod gwybodaeth yn cael ei rhannu a’i defnyddio’n effeithiol i wella’r ffordd mae gwasanaethau, gofal a chymorth yn cael eu </w:t>
            </w:r>
            <w:r w:rsidR="005903F0">
              <w:rPr>
                <w:rFonts w:cs="Arial"/>
                <w:color w:val="FFFFFF" w:themeColor="background1"/>
              </w:rPr>
              <w:t>darparu</w:t>
            </w:r>
            <w:r w:rsidRPr="00654E78">
              <w:rPr>
                <w:rFonts w:cs="Arial"/>
                <w:color w:val="FFFFFF" w:themeColor="background1"/>
              </w:rPr>
              <w:t>, gan ddefnyddio technoleg a systemau cyffredin fel sail i’r gwaith</w:t>
            </w:r>
          </w:p>
          <w:p w:rsidR="00684DF9" w:rsidRPr="00E54D39" w:rsidRDefault="00654E78" w:rsidP="00607EFE">
            <w:pPr>
              <w:pStyle w:val="Tablebullet1"/>
              <w:spacing w:before="0" w:afterLines="120" w:after="288" w:line="286" w:lineRule="auto"/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Sicrhau bod blaenoriaeth yn cael ei rhoi i integreiddio gwasanaethau mewn perthynas â</w:t>
            </w:r>
          </w:p>
          <w:p w:rsidR="00684DF9" w:rsidRPr="00E54D39" w:rsidRDefault="00BB5498" w:rsidP="00607EFE">
            <w:pPr>
              <w:pStyle w:val="tablebullet2"/>
              <w:spacing w:before="0" w:afterLines="120" w:after="288" w:line="286" w:lineRule="auto"/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 xml:space="preserve">Phobl hŷn </w:t>
            </w:r>
            <w:r w:rsidRPr="00BB5498">
              <w:rPr>
                <w:rFonts w:cs="Arial"/>
                <w:color w:val="FFFFFF" w:themeColor="background1"/>
              </w:rPr>
              <w:t xml:space="preserve">ag anghenion cymhleth a chyflyrau hirdymor, yn cynnwys </w:t>
            </w:r>
            <w:r w:rsidR="001C763F">
              <w:rPr>
                <w:rFonts w:cs="Arial"/>
                <w:color w:val="FFFFFF" w:themeColor="background1"/>
              </w:rPr>
              <w:t>dementia</w:t>
            </w:r>
          </w:p>
          <w:p w:rsidR="00684DF9" w:rsidRPr="00BB5498" w:rsidRDefault="00BB5498" w:rsidP="00607EFE">
            <w:pPr>
              <w:pStyle w:val="tablebullet2"/>
              <w:spacing w:before="0" w:afterLines="120" w:after="288" w:line="286" w:lineRule="auto"/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Pobl ag anableddau dysgu</w:t>
            </w:r>
          </w:p>
          <w:p w:rsidR="00BB5498" w:rsidRPr="00E54D39" w:rsidRDefault="00BB5498" w:rsidP="00607EFE">
            <w:pPr>
              <w:pStyle w:val="tablebullet2"/>
              <w:spacing w:before="0" w:afterLines="120" w:after="288" w:line="286" w:lineRule="auto"/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Gofa</w:t>
            </w:r>
            <w:r w:rsidR="001C763F">
              <w:rPr>
                <w:rFonts w:cs="Arial"/>
                <w:color w:val="FFFFFF" w:themeColor="background1"/>
              </w:rPr>
              <w:t>lwyr, yn cynnwys gofalwyr ifainc</w:t>
            </w:r>
          </w:p>
          <w:p w:rsidR="00684DF9" w:rsidRPr="00E54D39" w:rsidRDefault="00BB5498" w:rsidP="00607EFE">
            <w:pPr>
              <w:pStyle w:val="tablebullet2"/>
              <w:spacing w:before="0" w:afterLines="120" w:after="288" w:line="286" w:lineRule="auto"/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 xml:space="preserve">Gwasanaethau </w:t>
            </w:r>
            <w:r w:rsidR="005903F0" w:rsidRPr="00654E78">
              <w:rPr>
                <w:rFonts w:eastAsiaTheme="minorEastAsia" w:cs="Arial"/>
                <w:color w:val="FFFFFF" w:themeColor="background1"/>
                <w:lang w:eastAsia="en-GB"/>
              </w:rPr>
              <w:t>Integredig</w:t>
            </w:r>
            <w:r w:rsidR="005903F0">
              <w:rPr>
                <w:rFonts w:cs="Arial"/>
                <w:color w:val="FFFFFF" w:themeColor="background1"/>
              </w:rPr>
              <w:t xml:space="preserve"> </w:t>
            </w:r>
            <w:r>
              <w:rPr>
                <w:rFonts w:cs="Arial"/>
                <w:color w:val="FFFFFF" w:themeColor="background1"/>
              </w:rPr>
              <w:t>Cymorth i Deuluoedd</w:t>
            </w:r>
          </w:p>
          <w:p w:rsidR="00684DF9" w:rsidRPr="00E54D39" w:rsidRDefault="00BB5498" w:rsidP="00607EFE">
            <w:pPr>
              <w:pStyle w:val="tablebullet2"/>
              <w:spacing w:before="0" w:afterLines="120" w:after="288" w:line="286" w:lineRule="auto"/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Plant ag anghenion cymhleth oherwydd anabledd neu salwch</w:t>
            </w:r>
          </w:p>
          <w:p w:rsidR="00684DF9" w:rsidRPr="00E54D39" w:rsidRDefault="00BB5498" w:rsidP="005903F0">
            <w:pPr>
              <w:pStyle w:val="tablebullet2"/>
              <w:spacing w:afterLines="120" w:after="288" w:line="286" w:lineRule="auto"/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Cyflwyno trefniant cyllideb gyfun ar gyfer cartrefi gofal erbyn Ebrill 2018</w:t>
            </w:r>
          </w:p>
        </w:tc>
      </w:tr>
    </w:tbl>
    <w:p w:rsidR="00684DF9" w:rsidRDefault="00684DF9" w:rsidP="00607EFE">
      <w:pPr>
        <w:spacing w:afterLines="120" w:after="288" w:line="286" w:lineRule="auto"/>
      </w:pPr>
    </w:p>
    <w:p w:rsidR="00423BCE" w:rsidRDefault="00423BCE" w:rsidP="00607EFE">
      <w:pPr>
        <w:spacing w:afterLines="120" w:after="288" w:line="286" w:lineRule="auto"/>
      </w:pPr>
    </w:p>
    <w:p w:rsidR="00423BCE" w:rsidRDefault="00423BCE" w:rsidP="00607EFE">
      <w:pPr>
        <w:spacing w:afterLines="120" w:after="288" w:line="286" w:lineRule="auto"/>
      </w:pPr>
    </w:p>
    <w:p w:rsidR="00423BCE" w:rsidRDefault="00423BCE" w:rsidP="00607EFE">
      <w:pPr>
        <w:spacing w:afterLines="120" w:after="288" w:line="286" w:lineRule="auto"/>
      </w:pPr>
    </w:p>
    <w:p w:rsidR="00423BCE" w:rsidRDefault="00423BCE" w:rsidP="00607EFE">
      <w:pPr>
        <w:spacing w:afterLines="120" w:after="288" w:line="286" w:lineRule="auto"/>
      </w:pPr>
    </w:p>
    <w:p w:rsidR="00423BCE" w:rsidRDefault="00423BCE" w:rsidP="00607EFE">
      <w:pPr>
        <w:spacing w:afterLines="120" w:after="288" w:line="286" w:lineRule="auto"/>
      </w:pPr>
    </w:p>
    <w:p w:rsidR="00423BCE" w:rsidRPr="00E54D39" w:rsidRDefault="00423BCE" w:rsidP="00607EFE">
      <w:pPr>
        <w:spacing w:afterLines="120" w:after="288" w:line="286" w:lineRule="auto"/>
      </w:pPr>
    </w:p>
    <w:p w:rsidR="00684DF9" w:rsidRPr="00F45B55" w:rsidRDefault="00BB5498" w:rsidP="00607EFE">
      <w:pPr>
        <w:pStyle w:val="Heading1"/>
        <w:spacing w:before="0" w:afterLines="120" w:after="288" w:line="286" w:lineRule="auto"/>
        <w:rPr>
          <w:color w:val="34B555"/>
        </w:rPr>
      </w:pPr>
      <w:r>
        <w:rPr>
          <w:color w:val="34B555"/>
        </w:rPr>
        <w:lastRenderedPageBreak/>
        <w:t>Aelodaeth</w:t>
      </w:r>
    </w:p>
    <w:p w:rsidR="00684DF9" w:rsidRPr="00E54D39" w:rsidRDefault="00BB5498" w:rsidP="00607EFE">
      <w:pPr>
        <w:spacing w:afterLines="120" w:after="288" w:line="286" w:lineRule="auto"/>
      </w:pPr>
      <w:r>
        <w:t>Mae’r gofynion aelodaeth wedi’u datgan yn glir yn y rheoliadau cenedlaethol a bydd y Bwrdd yn cynnwys</w:t>
      </w:r>
      <w:r w:rsidR="00684DF9" w:rsidRPr="00E54D39">
        <w:t>:</w:t>
      </w:r>
    </w:p>
    <w:p w:rsidR="00684DF9" w:rsidRPr="00E54D39" w:rsidRDefault="003A2201" w:rsidP="00607EFE">
      <w:pPr>
        <w:spacing w:afterLines="120" w:after="288" w:line="286" w:lineRule="auto"/>
      </w:pPr>
      <w:r w:rsidRPr="00E54D39">
        <w:rPr>
          <w:noProof/>
          <w:lang w:eastAsia="en-GB"/>
        </w:rPr>
        <w:drawing>
          <wp:inline distT="0" distB="0" distL="0" distR="0">
            <wp:extent cx="6437376" cy="2955341"/>
            <wp:effectExtent l="0" t="0" r="0" b="0"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684DF9" w:rsidRPr="00F45B55" w:rsidRDefault="003A7F07" w:rsidP="00607EFE">
      <w:pPr>
        <w:pStyle w:val="Heading1"/>
        <w:spacing w:before="0" w:afterLines="120" w:after="288" w:line="286" w:lineRule="auto"/>
        <w:rPr>
          <w:color w:val="34B555"/>
        </w:rPr>
      </w:pPr>
      <w:r>
        <w:rPr>
          <w:color w:val="34B555"/>
        </w:rPr>
        <w:t>Logisteg ac ymdrin â busnes</w:t>
      </w:r>
    </w:p>
    <w:p w:rsidR="00684DF9" w:rsidRPr="00E54D39" w:rsidRDefault="003A7F07" w:rsidP="00607EFE">
      <w:pPr>
        <w:spacing w:afterLines="120" w:after="288" w:line="286" w:lineRule="auto"/>
      </w:pPr>
      <w:r>
        <w:t>Bydd y trefniadau canlynol yn gymwys</w:t>
      </w:r>
      <w:r w:rsidR="00684DF9" w:rsidRPr="00E54D39">
        <w:t xml:space="preserve">: </w:t>
      </w:r>
    </w:p>
    <w:p w:rsidR="003A7F07" w:rsidRDefault="003A7F07" w:rsidP="00607EFE">
      <w:pPr>
        <w:pStyle w:val="IPCBullet1"/>
        <w:spacing w:afterLines="120" w:after="288" w:line="286" w:lineRule="auto"/>
        <w:rPr>
          <w:rFonts w:cs="Arial"/>
        </w:rPr>
      </w:pPr>
      <w:r>
        <w:rPr>
          <w:rFonts w:cs="Arial"/>
        </w:rPr>
        <w:t>Bydd cyfarfodydd yn cael eu cynnal bob chwarter. Bydd cyfarfod blynyddol yn cael ei gynnal ym mis Mawrth i adolygu cynnydd a chymeradwyo’r Cynllun Gweithredu Rhanbarthol. Bydd ail gyfarfod i roi’r diweddaraf ar gynnydd yn cael ei gynnal ym mis Hydref os oes angen i adolygu cynnydd yn erbyn y cynllun a chytuno ar unrhyw addasiadau brys sydd ange</w:t>
      </w:r>
      <w:r w:rsidR="001C763F">
        <w:rPr>
          <w:rFonts w:cs="Arial"/>
        </w:rPr>
        <w:t>n eu gwneud yn ystod y flwyddyn</w:t>
      </w:r>
    </w:p>
    <w:p w:rsidR="00684DF9" w:rsidRPr="00E54D39" w:rsidRDefault="003A7F07" w:rsidP="00607EFE">
      <w:pPr>
        <w:pStyle w:val="IPCBullet1"/>
        <w:spacing w:afterLines="120" w:after="288" w:line="286" w:lineRule="auto"/>
        <w:rPr>
          <w:rFonts w:cs="Arial"/>
        </w:rPr>
      </w:pPr>
      <w:r>
        <w:rPr>
          <w:rFonts w:cs="Arial"/>
        </w:rPr>
        <w:t xml:space="preserve">Bydd </w:t>
      </w:r>
      <w:r w:rsidR="001C763F">
        <w:rPr>
          <w:rFonts w:cs="Arial"/>
        </w:rPr>
        <w:t>c</w:t>
      </w:r>
      <w:r>
        <w:rPr>
          <w:rFonts w:cs="Arial"/>
        </w:rPr>
        <w:t xml:space="preserve">adeirydd ac </w:t>
      </w:r>
      <w:r w:rsidR="001C763F">
        <w:rPr>
          <w:rFonts w:cs="Arial"/>
        </w:rPr>
        <w:t>i</w:t>
      </w:r>
      <w:r>
        <w:rPr>
          <w:rFonts w:cs="Arial"/>
        </w:rPr>
        <w:t xml:space="preserve">s-gadeirydd yn cael eu hethol o blith aelodaeth y Bwrdd am gyfnod o </w:t>
      </w:r>
      <w:r w:rsidR="001C763F">
        <w:rPr>
          <w:rFonts w:cs="Arial"/>
        </w:rPr>
        <w:br/>
      </w:r>
      <w:r>
        <w:rPr>
          <w:rFonts w:cs="Arial"/>
        </w:rPr>
        <w:t xml:space="preserve">12 mis. Bydd yr </w:t>
      </w:r>
      <w:r w:rsidR="001C763F">
        <w:rPr>
          <w:rFonts w:cs="Arial"/>
        </w:rPr>
        <w:t>i</w:t>
      </w:r>
      <w:r>
        <w:rPr>
          <w:rFonts w:cs="Arial"/>
        </w:rPr>
        <w:t xml:space="preserve">s-gadeirydd yn dirprwyo ar ran y </w:t>
      </w:r>
      <w:r w:rsidR="001C763F">
        <w:rPr>
          <w:rFonts w:cs="Arial"/>
        </w:rPr>
        <w:t>c</w:t>
      </w:r>
      <w:r>
        <w:rPr>
          <w:rFonts w:cs="Arial"/>
        </w:rPr>
        <w:t xml:space="preserve">adeirydd yn ei absenoldeb. Gall </w:t>
      </w:r>
      <w:r w:rsidR="001C763F">
        <w:rPr>
          <w:rFonts w:cs="Arial"/>
        </w:rPr>
        <w:t>a</w:t>
      </w:r>
      <w:r>
        <w:rPr>
          <w:rFonts w:cs="Arial"/>
        </w:rPr>
        <w:t xml:space="preserve">elodau </w:t>
      </w:r>
      <w:r w:rsidR="001C763F">
        <w:rPr>
          <w:rFonts w:cs="Arial"/>
        </w:rPr>
        <w:t>c</w:t>
      </w:r>
      <w:r>
        <w:rPr>
          <w:rFonts w:cs="Arial"/>
        </w:rPr>
        <w:t>yswllt ddod i gyfarfodyd</w:t>
      </w:r>
      <w:r w:rsidR="001C763F">
        <w:rPr>
          <w:rFonts w:cs="Arial"/>
        </w:rPr>
        <w:t>d o gael gwahoddiad gan y Bwrdd</w:t>
      </w:r>
    </w:p>
    <w:p w:rsidR="00684DF9" w:rsidRPr="00E54D39" w:rsidRDefault="003A7F07" w:rsidP="00607EFE">
      <w:pPr>
        <w:pStyle w:val="IPCBullet1"/>
        <w:spacing w:afterLines="120" w:after="288" w:line="286" w:lineRule="auto"/>
        <w:rPr>
          <w:rFonts w:cs="Arial"/>
        </w:rPr>
      </w:pPr>
      <w:r>
        <w:rPr>
          <w:rFonts w:cs="Arial"/>
        </w:rPr>
        <w:t xml:space="preserve">Nid </w:t>
      </w:r>
      <w:r w:rsidR="00A22006">
        <w:rPr>
          <w:rFonts w:cs="Arial"/>
        </w:rPr>
        <w:t xml:space="preserve">yw’r </w:t>
      </w:r>
      <w:r w:rsidR="001C763F">
        <w:rPr>
          <w:rFonts w:cs="Arial"/>
        </w:rPr>
        <w:t>f</w:t>
      </w:r>
      <w:r w:rsidR="00A22006">
        <w:rPr>
          <w:rFonts w:cs="Arial"/>
        </w:rPr>
        <w:t>forwm yn g</w:t>
      </w:r>
      <w:r>
        <w:rPr>
          <w:rFonts w:cs="Arial"/>
        </w:rPr>
        <w:t xml:space="preserve">orff gwneud penderfyniadau ffurfiol </w:t>
      </w:r>
      <w:r w:rsidR="00A22006">
        <w:rPr>
          <w:rFonts w:cs="Arial"/>
        </w:rPr>
        <w:t xml:space="preserve">â phwerau gweithredol, felly bydd camau gweithredu yn cael eu cytuno drwy </w:t>
      </w:r>
      <w:r w:rsidR="001C763F">
        <w:rPr>
          <w:rFonts w:cs="Arial"/>
        </w:rPr>
        <w:t>gael consensws yr aelodau llawn</w:t>
      </w:r>
    </w:p>
    <w:p w:rsidR="00684DF9" w:rsidRPr="00E54D39" w:rsidRDefault="00A22006" w:rsidP="00607EFE">
      <w:pPr>
        <w:pStyle w:val="IPCBullet1"/>
        <w:spacing w:afterLines="120" w:after="288" w:line="286" w:lineRule="auto"/>
        <w:rPr>
          <w:rFonts w:cs="Arial"/>
        </w:rPr>
      </w:pPr>
      <w:r>
        <w:rPr>
          <w:rFonts w:cs="Arial"/>
        </w:rPr>
        <w:t xml:space="preserve">Bydd argymhellion y Bwrdd yn cael eu cyflwyno i </w:t>
      </w:r>
      <w:r w:rsidR="001C763F">
        <w:rPr>
          <w:rFonts w:cs="Arial"/>
        </w:rPr>
        <w:t>b</w:t>
      </w:r>
      <w:r>
        <w:rPr>
          <w:rFonts w:cs="Arial"/>
        </w:rPr>
        <w:t xml:space="preserve">rif </w:t>
      </w:r>
      <w:r w:rsidR="001C763F">
        <w:rPr>
          <w:rFonts w:cs="Arial"/>
        </w:rPr>
        <w:t>w</w:t>
      </w:r>
      <w:r>
        <w:rPr>
          <w:rFonts w:cs="Arial"/>
        </w:rPr>
        <w:t xml:space="preserve">eithredwyr, </w:t>
      </w:r>
      <w:r w:rsidR="001C763F">
        <w:rPr>
          <w:rFonts w:cs="Arial"/>
        </w:rPr>
        <w:t>c</w:t>
      </w:r>
      <w:r>
        <w:rPr>
          <w:rFonts w:cs="Arial"/>
        </w:rPr>
        <w:t xml:space="preserve">abinetau neu </w:t>
      </w:r>
      <w:r w:rsidR="001C763F">
        <w:rPr>
          <w:rFonts w:cs="Arial"/>
        </w:rPr>
        <w:t>f</w:t>
      </w:r>
      <w:r>
        <w:rPr>
          <w:rFonts w:cs="Arial"/>
        </w:rPr>
        <w:t xml:space="preserve">yrddau’r asiantaethau dan sylw neu’r Byrddau Gwasanaethau Cyhoeddus lleol ym mhob ardal awdurdod lleol a bydd rhaid iddynt benderfynu sut i ymateb i argymhellion </w:t>
      </w:r>
      <w:r w:rsidR="0077108E">
        <w:rPr>
          <w:rFonts w:cs="Arial"/>
        </w:rPr>
        <w:t>y Bwrdd P</w:t>
      </w:r>
      <w:r w:rsidR="001C763F">
        <w:rPr>
          <w:rFonts w:cs="Arial"/>
        </w:rPr>
        <w:t>artneriaeth</w:t>
      </w:r>
    </w:p>
    <w:p w:rsidR="00684DF9" w:rsidRPr="005903F0" w:rsidRDefault="00B741EF" w:rsidP="00607EFE">
      <w:pPr>
        <w:pStyle w:val="IPCBullet1"/>
        <w:spacing w:afterLines="120" w:after="288" w:line="286" w:lineRule="auto"/>
        <w:rPr>
          <w:rFonts w:cs="Arial"/>
        </w:rPr>
      </w:pPr>
      <w:r>
        <w:rPr>
          <w:rFonts w:cs="Arial"/>
        </w:rPr>
        <w:t xml:space="preserve">Bydd yr ysgrifenyddiaeth yn cael ei darparu </w:t>
      </w:r>
      <w:r w:rsidRPr="005903F0">
        <w:rPr>
          <w:rFonts w:cs="Arial"/>
        </w:rPr>
        <w:t>gan Swyddfa’r Rhaglen Gydweithredol Iechyd a Gofal Cymdeithasol Ranbarthol</w:t>
      </w:r>
    </w:p>
    <w:p w:rsidR="00423BCE" w:rsidRDefault="00423BCE" w:rsidP="00607EFE">
      <w:pPr>
        <w:pStyle w:val="IPCBullet1"/>
        <w:numPr>
          <w:ilvl w:val="0"/>
          <w:numId w:val="0"/>
        </w:numPr>
        <w:spacing w:afterLines="120" w:after="288" w:line="286" w:lineRule="auto"/>
        <w:ind w:left="425"/>
        <w:rPr>
          <w:rFonts w:cs="Arial"/>
        </w:rPr>
      </w:pPr>
    </w:p>
    <w:p w:rsidR="00CF5BBB" w:rsidRPr="00F45B55" w:rsidRDefault="00B741EF" w:rsidP="00607EFE">
      <w:pPr>
        <w:pStyle w:val="Heading1"/>
        <w:spacing w:before="0" w:afterLines="120" w:after="288" w:line="286" w:lineRule="auto"/>
        <w:rPr>
          <w:color w:val="34B555"/>
        </w:rPr>
      </w:pPr>
      <w:r>
        <w:rPr>
          <w:color w:val="34B555"/>
        </w:rPr>
        <w:t xml:space="preserve">Adrodd a </w:t>
      </w:r>
      <w:r w:rsidR="005903F0">
        <w:rPr>
          <w:color w:val="34B555"/>
        </w:rPr>
        <w:t>chysylltiadau</w:t>
      </w:r>
    </w:p>
    <w:p w:rsidR="00CF5BBB" w:rsidRPr="00E54D39" w:rsidRDefault="00B741EF" w:rsidP="00607EFE">
      <w:pPr>
        <w:spacing w:afterLines="120" w:after="288" w:line="286" w:lineRule="auto"/>
      </w:pPr>
      <w:r>
        <w:t>Er mwyn cyflawni ei gylch gorchwyl, bydd Bwrdd Partneriaeth R</w:t>
      </w:r>
      <w:r w:rsidR="0077108E">
        <w:t>h</w:t>
      </w:r>
      <w:r>
        <w:t>anbarthol yn gallu gwneud argymhellion i, a chael adroddiadau gan, bob un o’r asiantaethau a chyrff partneriaeth canlynol</w:t>
      </w:r>
      <w:r w:rsidR="00CF5BBB" w:rsidRPr="00E54D39">
        <w:t xml:space="preserve">: </w:t>
      </w:r>
    </w:p>
    <w:p w:rsidR="00CF5BBB" w:rsidRPr="00E54D39" w:rsidRDefault="00CF5BBB" w:rsidP="00607EFE">
      <w:pPr>
        <w:spacing w:afterLines="120" w:after="288" w:line="286" w:lineRule="auto"/>
      </w:pPr>
    </w:p>
    <w:p w:rsidR="00CF5BBB" w:rsidRDefault="00CF5BBB" w:rsidP="00607EFE">
      <w:pPr>
        <w:spacing w:afterLines="120" w:after="288" w:line="286" w:lineRule="auto"/>
      </w:pPr>
      <w:r w:rsidRPr="00E54D39">
        <w:rPr>
          <w:noProof/>
          <w:lang w:eastAsia="en-GB"/>
        </w:rPr>
        <w:drawing>
          <wp:inline distT="0" distB="0" distL="0" distR="0">
            <wp:extent cx="6353175" cy="5467350"/>
            <wp:effectExtent l="0" t="0" r="0" b="0"/>
            <wp:docPr id="14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E54D39" w:rsidRDefault="00E54D39" w:rsidP="00607EFE">
      <w:pPr>
        <w:spacing w:afterLines="120" w:after="288" w:line="286" w:lineRule="auto"/>
      </w:pPr>
    </w:p>
    <w:p w:rsidR="00E54D39" w:rsidRDefault="00E54D39" w:rsidP="00607EFE">
      <w:pPr>
        <w:spacing w:afterLines="120" w:after="288" w:line="286" w:lineRule="auto"/>
      </w:pPr>
    </w:p>
    <w:p w:rsidR="005903F0" w:rsidRDefault="005903F0">
      <w:pPr>
        <w:rPr>
          <w:b/>
          <w:bCs/>
          <w:color w:val="34B555"/>
          <w:kern w:val="32"/>
          <w:sz w:val="28"/>
          <w:szCs w:val="28"/>
        </w:rPr>
      </w:pPr>
      <w:r>
        <w:rPr>
          <w:color w:val="34B555"/>
        </w:rPr>
        <w:br w:type="page"/>
      </w:r>
    </w:p>
    <w:p w:rsidR="00684DF9" w:rsidRPr="00F45B55" w:rsidRDefault="001D7EAD" w:rsidP="00607EFE">
      <w:pPr>
        <w:pStyle w:val="Heading1"/>
        <w:spacing w:before="0" w:afterLines="120" w:after="288" w:line="286" w:lineRule="auto"/>
        <w:rPr>
          <w:color w:val="34B555"/>
        </w:rPr>
      </w:pPr>
      <w:r>
        <w:rPr>
          <w:color w:val="34B555"/>
        </w:rPr>
        <w:lastRenderedPageBreak/>
        <w:t xml:space="preserve">Byrddau </w:t>
      </w:r>
      <w:r w:rsidR="001C763F">
        <w:rPr>
          <w:color w:val="34B555"/>
        </w:rPr>
        <w:t>c</w:t>
      </w:r>
      <w:r>
        <w:rPr>
          <w:color w:val="34B555"/>
        </w:rPr>
        <w:t>yflawni</w:t>
      </w:r>
    </w:p>
    <w:p w:rsidR="00684DF9" w:rsidRPr="00E54D39" w:rsidRDefault="001D7EAD" w:rsidP="00607EFE">
      <w:pPr>
        <w:spacing w:afterLines="120" w:after="288" w:line="286" w:lineRule="auto"/>
      </w:pPr>
      <w:r>
        <w:t xml:space="preserve">Bydd yna </w:t>
      </w:r>
      <w:r w:rsidR="001C763F">
        <w:t>pedwar b</w:t>
      </w:r>
      <w:r>
        <w:t>wrdd a fydd yn adrodd i</w:t>
      </w:r>
      <w:r w:rsidR="00001725">
        <w:t>’r Bw</w:t>
      </w:r>
      <w:r>
        <w:t xml:space="preserve">rdd </w:t>
      </w:r>
      <w:r w:rsidR="00001725">
        <w:t>P</w:t>
      </w:r>
      <w:r>
        <w:t>artneriaeth R</w:t>
      </w:r>
      <w:r w:rsidR="00001725">
        <w:t>h</w:t>
      </w:r>
      <w:r>
        <w:t xml:space="preserve">anbarthol, pob un â chyfres o ffrydiau gwaith y mae’n gyfrifol amdani. Byddant yn gyfrifol am gyflawni’r cynlluniau a’r targedau sy’n cael eu gosod gan </w:t>
      </w:r>
      <w:r w:rsidR="00001725">
        <w:t>y Bw</w:t>
      </w:r>
      <w:r>
        <w:t xml:space="preserve">rdd </w:t>
      </w:r>
      <w:r w:rsidR="00001725">
        <w:t>P</w:t>
      </w:r>
      <w:r>
        <w:t>artneriaeth R</w:t>
      </w:r>
      <w:r w:rsidR="00001725">
        <w:t>h</w:t>
      </w:r>
      <w:r>
        <w:t xml:space="preserve">anbarthol. </w:t>
      </w:r>
      <w:r w:rsidR="005903F0">
        <w:t xml:space="preserve">Yn hyn y beth byddant </w:t>
      </w:r>
      <w:r w:rsidR="001C763F">
        <w:br/>
      </w:r>
      <w:r w:rsidR="005903F0">
        <w:t xml:space="preserve">yn hollbwysig o ran sicrhau bod y cynllun gweithredu rhanbarthol yn cael ei roi ar waith yn effeithiol. </w:t>
      </w:r>
      <w:r>
        <w:t xml:space="preserve">Byddant yn rheoli’r gwaith o gyflawni amrywiaeth o ffrydiau gwaith. Eu cylch </w:t>
      </w:r>
      <w:r w:rsidR="001C763F">
        <w:br/>
      </w:r>
      <w:r>
        <w:t>gwaith yw</w:t>
      </w:r>
      <w:r w:rsidR="00CF5BBB" w:rsidRPr="00E54D39">
        <w:t xml:space="preserve">: </w:t>
      </w:r>
    </w:p>
    <w:p w:rsidR="001D7EAD" w:rsidRDefault="001D7EAD" w:rsidP="00607EFE">
      <w:pPr>
        <w:pStyle w:val="IPCBullet1"/>
        <w:spacing w:afterLines="120" w:after="288" w:line="286" w:lineRule="auto"/>
        <w:rPr>
          <w:rFonts w:cs="Arial"/>
        </w:rPr>
      </w:pPr>
      <w:r>
        <w:rPr>
          <w:rFonts w:cs="Arial"/>
        </w:rPr>
        <w:t>Goruchwylio’r gwaith o gyflawni grŵp o ffrydiau gwaith allweddol sy’n ymwneud â gwasanaethau integredig a ch</w:t>
      </w:r>
      <w:r w:rsidR="005903F0">
        <w:rPr>
          <w:rFonts w:cs="Arial"/>
        </w:rPr>
        <w:t>ydweithredu</w:t>
      </w:r>
      <w:r>
        <w:rPr>
          <w:rFonts w:cs="Arial"/>
        </w:rPr>
        <w:t xml:space="preserve">, sydd gyda’i gilydd yn creu’r cynllun </w:t>
      </w:r>
      <w:r w:rsidR="001C763F">
        <w:rPr>
          <w:rFonts w:cs="Arial"/>
        </w:rPr>
        <w:br/>
        <w:t>gweithredu rhanbarthol</w:t>
      </w:r>
    </w:p>
    <w:p w:rsidR="00684DF9" w:rsidRPr="00E54D39" w:rsidRDefault="001D7EAD" w:rsidP="00607EFE">
      <w:pPr>
        <w:pStyle w:val="IPCBullet1"/>
        <w:spacing w:afterLines="120" w:after="288" w:line="286" w:lineRule="auto"/>
        <w:rPr>
          <w:rFonts w:cs="Arial"/>
        </w:rPr>
      </w:pPr>
      <w:r>
        <w:rPr>
          <w:rFonts w:cs="Arial"/>
        </w:rPr>
        <w:t>Sicrhau bod y ffrydiau gwaith yn cyflwyno’r newidiadau sy’n ofynnol gan y partneriaid, deddfwri</w:t>
      </w:r>
      <w:r w:rsidR="001C763F">
        <w:rPr>
          <w:rFonts w:cs="Arial"/>
        </w:rPr>
        <w:t>aeth a chanllawiau cenedlaethol</w:t>
      </w:r>
    </w:p>
    <w:p w:rsidR="00684DF9" w:rsidRPr="00E54D39" w:rsidRDefault="001D7EAD" w:rsidP="00607EFE">
      <w:pPr>
        <w:pStyle w:val="IPCBullet1"/>
        <w:spacing w:afterLines="120" w:after="288" w:line="286" w:lineRule="auto"/>
        <w:rPr>
          <w:rFonts w:cs="Arial"/>
        </w:rPr>
      </w:pPr>
      <w:r>
        <w:rPr>
          <w:rFonts w:cs="Arial"/>
        </w:rPr>
        <w:t>Monitro ac adrodd ar weithgarwch y cytunwyd arno a gwaria</w:t>
      </w:r>
      <w:r w:rsidR="001C763F">
        <w:rPr>
          <w:rFonts w:cs="Arial"/>
        </w:rPr>
        <w:t>nt cysylltiedig</w:t>
      </w:r>
    </w:p>
    <w:p w:rsidR="00684DF9" w:rsidRPr="00E54D39" w:rsidRDefault="001D7EAD" w:rsidP="00607EFE">
      <w:pPr>
        <w:pStyle w:val="IPCBullet1"/>
        <w:spacing w:afterLines="120" w:after="288" w:line="286" w:lineRule="auto"/>
        <w:rPr>
          <w:rFonts w:cs="Arial"/>
        </w:rPr>
      </w:pPr>
      <w:r>
        <w:rPr>
          <w:rFonts w:cs="Arial"/>
        </w:rPr>
        <w:t>Mynd i’r afael â phroblemau a heriau ar gyfer y ffrydiau gwaith wrth iddyn</w:t>
      </w:r>
      <w:r w:rsidR="005903F0">
        <w:rPr>
          <w:rFonts w:cs="Arial"/>
        </w:rPr>
        <w:t>t</w:t>
      </w:r>
      <w:r>
        <w:rPr>
          <w:rFonts w:cs="Arial"/>
        </w:rPr>
        <w:t xml:space="preserve"> godi.</w:t>
      </w:r>
    </w:p>
    <w:p w:rsidR="00684DF9" w:rsidRPr="00C922F5" w:rsidRDefault="00C922F5" w:rsidP="00607EFE">
      <w:pPr>
        <w:pStyle w:val="IPCBullet1"/>
        <w:spacing w:afterLines="120" w:after="288" w:line="286" w:lineRule="auto"/>
        <w:rPr>
          <w:rFonts w:cs="Arial"/>
        </w:rPr>
      </w:pPr>
      <w:r w:rsidRPr="00C922F5">
        <w:rPr>
          <w:rFonts w:cs="Arial"/>
        </w:rPr>
        <w:t>Adrodd yn rheolaidd ar gynnydd a pherfformiad i</w:t>
      </w:r>
      <w:r w:rsidR="0077108E">
        <w:rPr>
          <w:rFonts w:cs="Arial"/>
        </w:rPr>
        <w:t>’r B</w:t>
      </w:r>
      <w:r w:rsidRPr="00C922F5">
        <w:rPr>
          <w:rFonts w:cs="Arial"/>
        </w:rPr>
        <w:t xml:space="preserve">wrdd </w:t>
      </w:r>
      <w:r w:rsidR="0077108E">
        <w:rPr>
          <w:rFonts w:cs="Arial"/>
        </w:rPr>
        <w:t>P</w:t>
      </w:r>
      <w:r w:rsidRPr="00C922F5">
        <w:rPr>
          <w:rFonts w:cs="Arial"/>
        </w:rPr>
        <w:t>artneriaeth</w:t>
      </w:r>
    </w:p>
    <w:p w:rsidR="00684DF9" w:rsidRPr="00E54D39" w:rsidRDefault="00C922F5" w:rsidP="00607EFE">
      <w:pPr>
        <w:spacing w:afterLines="120" w:after="288" w:line="286" w:lineRule="auto"/>
      </w:pPr>
      <w:r>
        <w:t>Bydd ca</w:t>
      </w:r>
      <w:r w:rsidR="0077108E">
        <w:t xml:space="preserve">deirydd pob </w:t>
      </w:r>
      <w:r w:rsidR="001C763F">
        <w:t>b</w:t>
      </w:r>
      <w:bookmarkStart w:id="0" w:name="_GoBack"/>
      <w:bookmarkEnd w:id="0"/>
      <w:r w:rsidR="0077108E">
        <w:t>wrdd yn aelod o’r B</w:t>
      </w:r>
      <w:r>
        <w:t xml:space="preserve">wrdd </w:t>
      </w:r>
      <w:r w:rsidR="0077108E">
        <w:t>P</w:t>
      </w:r>
      <w:r>
        <w:t>artneriaeth R</w:t>
      </w:r>
      <w:r w:rsidR="0077108E">
        <w:t>h</w:t>
      </w:r>
      <w:r>
        <w:t>anbarthol er mwyn sicrhau cyfathrebu da. Dyma’r Byrddau Cyflawni</w:t>
      </w:r>
      <w:r w:rsidR="001C763F">
        <w:t>:</w:t>
      </w:r>
    </w:p>
    <w:p w:rsidR="00C922F5" w:rsidRDefault="00C922F5" w:rsidP="00607EFE">
      <w:pPr>
        <w:pStyle w:val="IPCBullet1"/>
        <w:spacing w:afterLines="120" w:after="288" w:line="286" w:lineRule="auto"/>
        <w:rPr>
          <w:rFonts w:cs="Arial"/>
        </w:rPr>
      </w:pPr>
      <w:r>
        <w:rPr>
          <w:rFonts w:cs="Arial"/>
        </w:rPr>
        <w:t>Bwrdd Prosiect Comisiynu</w:t>
      </w:r>
    </w:p>
    <w:p w:rsidR="00684DF9" w:rsidRPr="00E54D39" w:rsidRDefault="00C922F5" w:rsidP="00607EFE">
      <w:pPr>
        <w:pStyle w:val="IPCBullet1"/>
        <w:spacing w:afterLines="120" w:after="288" w:line="286" w:lineRule="auto"/>
        <w:rPr>
          <w:rFonts w:cs="Arial"/>
        </w:rPr>
      </w:pPr>
      <w:r>
        <w:rPr>
          <w:rFonts w:cs="Arial"/>
        </w:rPr>
        <w:t>Bwrdd Prosiect Gwasanaethau Oedolion</w:t>
      </w:r>
    </w:p>
    <w:p w:rsidR="00684DF9" w:rsidRPr="00E54D39" w:rsidRDefault="00C922F5" w:rsidP="00607EFE">
      <w:pPr>
        <w:pStyle w:val="IPCBullet1"/>
        <w:spacing w:afterLines="120" w:after="288" w:line="286" w:lineRule="auto"/>
        <w:rPr>
          <w:rFonts w:cs="Arial"/>
        </w:rPr>
      </w:pPr>
      <w:r>
        <w:rPr>
          <w:rFonts w:cs="Arial"/>
        </w:rPr>
        <w:t>Bwrdd Prosiect y Gweithlu</w:t>
      </w:r>
    </w:p>
    <w:p w:rsidR="00966A64" w:rsidRPr="00E54D39" w:rsidRDefault="00C922F5" w:rsidP="00607EFE">
      <w:pPr>
        <w:pStyle w:val="IPCBullet1"/>
        <w:spacing w:afterLines="120" w:after="288" w:line="286" w:lineRule="auto"/>
        <w:rPr>
          <w:rFonts w:cs="Arial"/>
        </w:rPr>
      </w:pPr>
      <w:r>
        <w:rPr>
          <w:rFonts w:cs="Arial"/>
        </w:rPr>
        <w:t>Bwrdd Prosiect Gwasanaethau Plant</w:t>
      </w:r>
    </w:p>
    <w:p w:rsidR="008C6826" w:rsidRPr="00E54D39" w:rsidRDefault="008C6826" w:rsidP="00607EFE">
      <w:pPr>
        <w:pStyle w:val="IPCBullet1"/>
        <w:numPr>
          <w:ilvl w:val="0"/>
          <w:numId w:val="0"/>
        </w:numPr>
        <w:spacing w:afterLines="120" w:after="288" w:line="286" w:lineRule="auto"/>
        <w:ind w:left="425" w:hanging="425"/>
        <w:rPr>
          <w:rFonts w:cs="Arial"/>
        </w:rPr>
      </w:pPr>
    </w:p>
    <w:p w:rsidR="008C6826" w:rsidRPr="00E54D39" w:rsidRDefault="008C6826" w:rsidP="00607EFE">
      <w:pPr>
        <w:pStyle w:val="IPCBullet1"/>
        <w:numPr>
          <w:ilvl w:val="0"/>
          <w:numId w:val="0"/>
        </w:numPr>
        <w:spacing w:afterLines="120" w:after="288" w:line="286" w:lineRule="auto"/>
        <w:ind w:left="425" w:hanging="425"/>
        <w:rPr>
          <w:rFonts w:cs="Arial"/>
        </w:rPr>
      </w:pPr>
      <w:bookmarkStart w:id="1" w:name="cysill"/>
      <w:bookmarkEnd w:id="1"/>
    </w:p>
    <w:p w:rsidR="008C6826" w:rsidRPr="00966A64" w:rsidRDefault="008C6826" w:rsidP="007F6B50">
      <w:pPr>
        <w:pStyle w:val="IPCBullet1"/>
        <w:numPr>
          <w:ilvl w:val="0"/>
          <w:numId w:val="0"/>
        </w:numPr>
        <w:spacing w:afterLines="120" w:after="288" w:line="286" w:lineRule="auto"/>
        <w:ind w:left="425" w:hanging="425"/>
      </w:pPr>
    </w:p>
    <w:sectPr w:rsidR="008C6826" w:rsidRPr="00966A64" w:rsidSect="00B44A6C">
      <w:headerReference w:type="default" r:id="rId30"/>
      <w:footerReference w:type="default" r:id="rId31"/>
      <w:headerReference w:type="first" r:id="rId32"/>
      <w:footerReference w:type="first" r:id="rId33"/>
      <w:type w:val="continuous"/>
      <w:pgSz w:w="11907" w:h="16840" w:code="9"/>
      <w:pgMar w:top="851" w:right="851" w:bottom="851" w:left="851" w:header="567" w:footer="567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F03" w:rsidRDefault="00C65F03">
      <w:r>
        <w:separator/>
      </w:r>
    </w:p>
  </w:endnote>
  <w:endnote w:type="continuationSeparator" w:id="0">
    <w:p w:rsidR="00C65F03" w:rsidRDefault="00C65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095" w:rsidRDefault="00896095" w:rsidP="00F45B55">
    <w:pPr>
      <w:pStyle w:val="Footer"/>
      <w:pBdr>
        <w:top w:val="single" w:sz="18" w:space="0" w:color="34B555"/>
      </w:pBdr>
      <w:tabs>
        <w:tab w:val="clear" w:pos="8640"/>
        <w:tab w:val="right" w:pos="9072"/>
      </w:tabs>
    </w:pPr>
  </w:p>
  <w:p w:rsidR="00896095" w:rsidRPr="00E54D39" w:rsidRDefault="00896095" w:rsidP="00F45B55">
    <w:pPr>
      <w:pStyle w:val="Footer"/>
      <w:pBdr>
        <w:top w:val="single" w:sz="18" w:space="0" w:color="34B555"/>
      </w:pBdr>
      <w:tabs>
        <w:tab w:val="clear" w:pos="8640"/>
        <w:tab w:val="right" w:pos="9072"/>
      </w:tabs>
      <w:rPr>
        <w:b/>
        <w:color w:val="34B555"/>
        <w:sz w:val="20"/>
        <w:szCs w:val="20"/>
      </w:rPr>
    </w:pPr>
    <w:r w:rsidRPr="00E54D39">
      <w:rPr>
        <w:b/>
        <w:color w:val="34B555"/>
        <w:sz w:val="20"/>
        <w:szCs w:val="20"/>
        <w:u w:val="single"/>
      </w:rPr>
      <w:t>ipc@brookes.ac.uk</w:t>
    </w:r>
    <w:r w:rsidRPr="00E54D39">
      <w:rPr>
        <w:b/>
        <w:color w:val="34B555"/>
        <w:sz w:val="20"/>
        <w:szCs w:val="20"/>
      </w:rPr>
      <w:t xml:space="preserve"> </w:t>
    </w:r>
    <w:r w:rsidRPr="00E54D39">
      <w:rPr>
        <w:b/>
        <w:color w:val="34B555"/>
        <w:sz w:val="20"/>
        <w:szCs w:val="20"/>
      </w:rPr>
      <w:tab/>
    </w:r>
    <w:r w:rsidRPr="00E54D39">
      <w:rPr>
        <w:b/>
        <w:color w:val="34B555"/>
        <w:sz w:val="20"/>
        <w:szCs w:val="20"/>
      </w:rPr>
      <w:fldChar w:fldCharType="begin"/>
    </w:r>
    <w:r w:rsidRPr="00E54D39">
      <w:rPr>
        <w:b/>
        <w:color w:val="34B555"/>
        <w:sz w:val="20"/>
        <w:szCs w:val="20"/>
      </w:rPr>
      <w:instrText xml:space="preserve"> PAGE   \* MERGEFORMAT </w:instrText>
    </w:r>
    <w:r w:rsidRPr="00E54D39">
      <w:rPr>
        <w:b/>
        <w:color w:val="34B555"/>
        <w:sz w:val="20"/>
        <w:szCs w:val="20"/>
      </w:rPr>
      <w:fldChar w:fldCharType="separate"/>
    </w:r>
    <w:r w:rsidR="001C763F">
      <w:rPr>
        <w:b/>
        <w:noProof/>
        <w:color w:val="34B555"/>
        <w:sz w:val="20"/>
        <w:szCs w:val="20"/>
      </w:rPr>
      <w:t>8</w:t>
    </w:r>
    <w:r w:rsidRPr="00E54D39">
      <w:rPr>
        <w:b/>
        <w:noProof/>
        <w:color w:val="34B555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095" w:rsidRDefault="00896095" w:rsidP="002C6DD8">
    <w:pPr>
      <w:pStyle w:val="Footer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F03" w:rsidRDefault="00C65F03">
      <w:r>
        <w:separator/>
      </w:r>
    </w:p>
  </w:footnote>
  <w:footnote w:type="continuationSeparator" w:id="0">
    <w:p w:rsidR="00C65F03" w:rsidRDefault="00C65F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095" w:rsidRPr="00E54D39" w:rsidRDefault="00896095" w:rsidP="00AB6EE7">
    <w:pPr>
      <w:tabs>
        <w:tab w:val="right" w:pos="9072"/>
      </w:tabs>
      <w:rPr>
        <w:b/>
        <w:color w:val="34B555"/>
        <w:sz w:val="20"/>
        <w:szCs w:val="20"/>
      </w:rPr>
    </w:pPr>
    <w:bookmarkStart w:id="2" w:name="ClientName"/>
    <w:bookmarkEnd w:id="2"/>
    <w:r w:rsidRPr="00E54D39">
      <w:rPr>
        <w:b/>
        <w:color w:val="34B555"/>
        <w:sz w:val="20"/>
        <w:szCs w:val="20"/>
      </w:rPr>
      <w:tab/>
    </w:r>
    <w:bookmarkStart w:id="3" w:name="Date"/>
    <w:bookmarkEnd w:id="3"/>
  </w:p>
  <w:p w:rsidR="00896095" w:rsidRDefault="00B17951" w:rsidP="00F45B55">
    <w:pPr>
      <w:pBdr>
        <w:bottom w:val="single" w:sz="18" w:space="1" w:color="34B555"/>
      </w:pBdr>
      <w:jc w:val="center"/>
      <w:rPr>
        <w:b/>
        <w:color w:val="34B555"/>
        <w:sz w:val="20"/>
        <w:szCs w:val="20"/>
      </w:rPr>
    </w:pPr>
    <w:bookmarkStart w:id="4" w:name="Title"/>
    <w:bookmarkEnd w:id="4"/>
    <w:r>
      <w:rPr>
        <w:b/>
        <w:color w:val="34B555"/>
        <w:sz w:val="20"/>
        <w:szCs w:val="20"/>
      </w:rPr>
      <w:t>Modiwl ar gyfer u</w:t>
    </w:r>
    <w:r w:rsidR="00896095">
      <w:rPr>
        <w:b/>
        <w:color w:val="34B555"/>
        <w:sz w:val="20"/>
        <w:szCs w:val="20"/>
      </w:rPr>
      <w:t xml:space="preserve">wch </w:t>
    </w:r>
    <w:r>
      <w:rPr>
        <w:b/>
        <w:color w:val="34B555"/>
        <w:sz w:val="20"/>
        <w:szCs w:val="20"/>
      </w:rPr>
      <w:t>r</w:t>
    </w:r>
    <w:r w:rsidR="00896095">
      <w:rPr>
        <w:b/>
        <w:color w:val="34B555"/>
        <w:sz w:val="20"/>
        <w:szCs w:val="20"/>
      </w:rPr>
      <w:t xml:space="preserve">eolwyr ac </w:t>
    </w:r>
    <w:r>
      <w:rPr>
        <w:b/>
        <w:color w:val="34B555"/>
        <w:sz w:val="20"/>
        <w:szCs w:val="20"/>
      </w:rPr>
      <w:t>a</w:t>
    </w:r>
    <w:r w:rsidR="00896095">
      <w:rPr>
        <w:b/>
        <w:color w:val="34B555"/>
        <w:sz w:val="20"/>
        <w:szCs w:val="20"/>
      </w:rPr>
      <w:t>rweinwyr</w:t>
    </w:r>
    <w:r w:rsidR="00896095">
      <w:rPr>
        <w:b/>
        <w:color w:val="34B555"/>
        <w:sz w:val="20"/>
        <w:szCs w:val="20"/>
      </w:rPr>
      <w:br/>
      <w:t>Cylch Gorchwyl Enghreifftiol Bwrdd Partneriaeth Rhanbarthol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095" w:rsidRDefault="00B17951" w:rsidP="002C6DD8">
    <w:pPr>
      <w:pStyle w:val="Header"/>
      <w:pBdr>
        <w:bottom w:val="none" w:sz="0" w:space="0" w:color="auto"/>
      </w:pBdr>
    </w:pPr>
    <w:r>
      <w:rPr>
        <w:rFonts w:ascii="Times New Roman" w:hAnsi="Times New Roman"/>
        <w:noProof/>
        <w:color w:val="auto"/>
        <w:sz w:val="24"/>
        <w:szCs w:val="24"/>
        <w:lang w:eastAsia="en-GB"/>
      </w:rPr>
      <w:drawing>
        <wp:anchor distT="36576" distB="36576" distL="36576" distR="36576" simplePos="0" relativeHeight="251667456" behindDoc="0" locked="0" layoutInCell="1" allowOverlap="1" wp14:anchorId="304CC520" wp14:editId="0C3321DD">
          <wp:simplePos x="0" y="0"/>
          <wp:positionH relativeFrom="column">
            <wp:posOffset>4164330</wp:posOffset>
          </wp:positionH>
          <wp:positionV relativeFrom="paragraph">
            <wp:posOffset>-130810</wp:posOffset>
          </wp:positionV>
          <wp:extent cx="2257425" cy="758026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7425" cy="75802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6095">
      <w:rPr>
        <w:rFonts w:ascii="Times New Roman" w:hAnsi="Times New Roman"/>
        <w:noProof/>
        <w:color w:val="auto"/>
        <w:sz w:val="24"/>
        <w:szCs w:val="24"/>
        <w:lang w:eastAsia="en-GB"/>
      </w:rPr>
      <w:drawing>
        <wp:anchor distT="36576" distB="36576" distL="36576" distR="36576" simplePos="0" relativeHeight="251668480" behindDoc="0" locked="0" layoutInCell="1" allowOverlap="1" wp14:anchorId="1E8346D4" wp14:editId="2D40F6E7">
          <wp:simplePos x="0" y="0"/>
          <wp:positionH relativeFrom="column">
            <wp:posOffset>-111760</wp:posOffset>
          </wp:positionH>
          <wp:positionV relativeFrom="paragraph">
            <wp:posOffset>-150495</wp:posOffset>
          </wp:positionV>
          <wp:extent cx="2981325" cy="904875"/>
          <wp:effectExtent l="19050" t="0" r="952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13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C7D9B"/>
    <w:multiLevelType w:val="hybridMultilevel"/>
    <w:tmpl w:val="03DA2B54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08012CA8"/>
    <w:multiLevelType w:val="hybridMultilevel"/>
    <w:tmpl w:val="B7221B0E"/>
    <w:lvl w:ilvl="0" w:tplc="26027F82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1" w:tplc="4A448070">
      <w:start w:val="1"/>
      <w:numFmt w:val="bullet"/>
      <w:lvlText w:val=""/>
      <w:lvlJc w:val="left"/>
      <w:pPr>
        <w:ind w:left="2358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8" w:hanging="360"/>
      </w:pPr>
      <w:rPr>
        <w:rFonts w:ascii="Wingdings" w:hAnsi="Wingdings" w:hint="default"/>
      </w:rPr>
    </w:lvl>
  </w:abstractNum>
  <w:abstractNum w:abstractNumId="2">
    <w:nsid w:val="0D90729D"/>
    <w:multiLevelType w:val="hybridMultilevel"/>
    <w:tmpl w:val="A5D44F0A"/>
    <w:lvl w:ilvl="0" w:tplc="72A6CD64">
      <w:start w:val="1"/>
      <w:numFmt w:val="bullet"/>
      <w:pStyle w:val="IPCBullet2"/>
      <w:lvlText w:val=""/>
      <w:lvlJc w:val="left"/>
      <w:pPr>
        <w:ind w:left="1146" w:hanging="360"/>
      </w:pPr>
      <w:rPr>
        <w:rFonts w:ascii="Wingdings 2" w:hAnsi="Wingdings 2" w:hint="default"/>
        <w:color w:val="A4AF00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4ED07FF"/>
    <w:multiLevelType w:val="hybridMultilevel"/>
    <w:tmpl w:val="ECA62A4A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>
    <w:nsid w:val="17E32329"/>
    <w:multiLevelType w:val="hybridMultilevel"/>
    <w:tmpl w:val="281E7272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">
    <w:nsid w:val="180820DB"/>
    <w:multiLevelType w:val="hybridMultilevel"/>
    <w:tmpl w:val="4268E886"/>
    <w:lvl w:ilvl="0" w:tplc="DC7E5B70">
      <w:start w:val="1"/>
      <w:numFmt w:val="bullet"/>
      <w:pStyle w:val="tablebullet2"/>
      <w:lvlText w:val=""/>
      <w:lvlJc w:val="left"/>
      <w:pPr>
        <w:ind w:left="1145" w:hanging="360"/>
      </w:pPr>
      <w:rPr>
        <w:rFonts w:ascii="Wingdings 2" w:hAnsi="Wingdings 2" w:hint="default"/>
        <w:color w:val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>
    <w:nsid w:val="1BF133C5"/>
    <w:multiLevelType w:val="multilevel"/>
    <w:tmpl w:val="AAE6B744"/>
    <w:lvl w:ilvl="0">
      <w:start w:val="1"/>
      <w:numFmt w:val="decimal"/>
      <w:pStyle w:val="Heading1"/>
      <w:lvlText w:val="%1"/>
      <w:lvlJc w:val="left"/>
      <w:pPr>
        <w:tabs>
          <w:tab w:val="num" w:pos="1134"/>
        </w:tabs>
        <w:ind w:left="1134" w:hanging="1134"/>
      </w:pPr>
      <w:rPr>
        <w:rFonts w:hint="default"/>
        <w:color w:val="34B555"/>
        <w:sz w:val="28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134"/>
        </w:tabs>
        <w:ind w:left="1134" w:hanging="1134"/>
      </w:pPr>
      <w:rPr>
        <w:rFonts w:cs="Times New Roman" w:hint="default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408B"/>
        <w:spacing w:val="0"/>
        <w:kern w:val="0"/>
        <w:position w:val="0"/>
        <w:sz w:val="22"/>
        <w:szCs w:val="22"/>
        <w:u w:val="none"/>
        <w:vertAlign w:val="baseline"/>
        <w:em w:val="none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408B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7">
    <w:nsid w:val="2B470407"/>
    <w:multiLevelType w:val="hybridMultilevel"/>
    <w:tmpl w:val="E1B0D4C4"/>
    <w:lvl w:ilvl="0" w:tplc="F4CE1AEC">
      <w:start w:val="1"/>
      <w:numFmt w:val="bullet"/>
      <w:pStyle w:val="IPCBullet1"/>
      <w:lvlText w:val=""/>
      <w:lvlJc w:val="left"/>
      <w:pPr>
        <w:ind w:left="1211" w:hanging="360"/>
      </w:pPr>
      <w:rPr>
        <w:rFonts w:ascii="Wingdings 2" w:hAnsi="Wingdings 2" w:hint="default"/>
        <w:color w:val="34B555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3A1E5B92"/>
    <w:multiLevelType w:val="hybridMultilevel"/>
    <w:tmpl w:val="6B0C3B40"/>
    <w:lvl w:ilvl="0" w:tplc="8E969D34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DB6C75"/>
    <w:multiLevelType w:val="hybridMultilevel"/>
    <w:tmpl w:val="C3B47528"/>
    <w:lvl w:ilvl="0" w:tplc="13BEAB00">
      <w:start w:val="1"/>
      <w:numFmt w:val="bullet"/>
      <w:pStyle w:val="Tablebullet1"/>
      <w:lvlText w:val=""/>
      <w:lvlJc w:val="left"/>
      <w:pPr>
        <w:ind w:left="720" w:hanging="360"/>
      </w:pPr>
      <w:rPr>
        <w:rFonts w:ascii="Wingdings 2" w:hAnsi="Wingdings 2" w:hint="default"/>
        <w:color w:val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570FBD"/>
    <w:multiLevelType w:val="hybridMultilevel"/>
    <w:tmpl w:val="0AD844B6"/>
    <w:lvl w:ilvl="0" w:tplc="AD288962">
      <w:start w:val="1"/>
      <w:numFmt w:val="decimal"/>
      <w:pStyle w:val="Numberedbullet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A4AF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124122"/>
    <w:multiLevelType w:val="hybridMultilevel"/>
    <w:tmpl w:val="D5DAA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5"/>
  </w:num>
  <w:num w:numId="5">
    <w:abstractNumId w:val="2"/>
  </w:num>
  <w:num w:numId="6">
    <w:abstractNumId w:val="10"/>
  </w:num>
  <w:num w:numId="7">
    <w:abstractNumId w:val="11"/>
  </w:num>
  <w:num w:numId="8">
    <w:abstractNumId w:val="4"/>
  </w:num>
  <w:num w:numId="9">
    <w:abstractNumId w:val="3"/>
  </w:num>
  <w:num w:numId="10">
    <w:abstractNumId w:val="0"/>
  </w:num>
  <w:num w:numId="11">
    <w:abstractNumId w:val="8"/>
  </w:num>
  <w:num w:numId="12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10"/>
  <w:displayHorizontalDrawingGridEvery w:val="2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6A64"/>
    <w:rsid w:val="00001725"/>
    <w:rsid w:val="00002682"/>
    <w:rsid w:val="000173B0"/>
    <w:rsid w:val="00022EBD"/>
    <w:rsid w:val="00032241"/>
    <w:rsid w:val="000343B0"/>
    <w:rsid w:val="00037C8A"/>
    <w:rsid w:val="000419C3"/>
    <w:rsid w:val="00045784"/>
    <w:rsid w:val="00052880"/>
    <w:rsid w:val="0007591E"/>
    <w:rsid w:val="00085279"/>
    <w:rsid w:val="000877D9"/>
    <w:rsid w:val="00092E19"/>
    <w:rsid w:val="00094B64"/>
    <w:rsid w:val="000A398D"/>
    <w:rsid w:val="000A3F9E"/>
    <w:rsid w:val="000B12B7"/>
    <w:rsid w:val="000B4F3B"/>
    <w:rsid w:val="000B7079"/>
    <w:rsid w:val="000D2EF4"/>
    <w:rsid w:val="000D6426"/>
    <w:rsid w:val="000E63A4"/>
    <w:rsid w:val="000E6E9E"/>
    <w:rsid w:val="000F0BA5"/>
    <w:rsid w:val="000F2325"/>
    <w:rsid w:val="00101282"/>
    <w:rsid w:val="00113CC9"/>
    <w:rsid w:val="00114B9C"/>
    <w:rsid w:val="00115C5D"/>
    <w:rsid w:val="00122890"/>
    <w:rsid w:val="00123880"/>
    <w:rsid w:val="0012435B"/>
    <w:rsid w:val="00150B97"/>
    <w:rsid w:val="0015341A"/>
    <w:rsid w:val="001547F7"/>
    <w:rsid w:val="00162202"/>
    <w:rsid w:val="00167233"/>
    <w:rsid w:val="0017524E"/>
    <w:rsid w:val="0017617A"/>
    <w:rsid w:val="0019058A"/>
    <w:rsid w:val="00195086"/>
    <w:rsid w:val="001A1993"/>
    <w:rsid w:val="001A1B8F"/>
    <w:rsid w:val="001B2C51"/>
    <w:rsid w:val="001B2EB2"/>
    <w:rsid w:val="001C052B"/>
    <w:rsid w:val="001C10A8"/>
    <w:rsid w:val="001C372A"/>
    <w:rsid w:val="001C763F"/>
    <w:rsid w:val="001D7EAD"/>
    <w:rsid w:val="00202BE1"/>
    <w:rsid w:val="00237565"/>
    <w:rsid w:val="00241001"/>
    <w:rsid w:val="002427F9"/>
    <w:rsid w:val="00252051"/>
    <w:rsid w:val="0025276C"/>
    <w:rsid w:val="002552D9"/>
    <w:rsid w:val="00256A16"/>
    <w:rsid w:val="002706ED"/>
    <w:rsid w:val="00271FFD"/>
    <w:rsid w:val="00284A96"/>
    <w:rsid w:val="00295015"/>
    <w:rsid w:val="002955BD"/>
    <w:rsid w:val="002A12EC"/>
    <w:rsid w:val="002B0217"/>
    <w:rsid w:val="002B1D14"/>
    <w:rsid w:val="002C0A4E"/>
    <w:rsid w:val="002C29DA"/>
    <w:rsid w:val="002C3D16"/>
    <w:rsid w:val="002C5019"/>
    <w:rsid w:val="002C56BB"/>
    <w:rsid w:val="002C6DD8"/>
    <w:rsid w:val="002D426C"/>
    <w:rsid w:val="002D61AC"/>
    <w:rsid w:val="002E3300"/>
    <w:rsid w:val="002E50EA"/>
    <w:rsid w:val="002F6F87"/>
    <w:rsid w:val="00307003"/>
    <w:rsid w:val="00320A41"/>
    <w:rsid w:val="00320B6B"/>
    <w:rsid w:val="003232BE"/>
    <w:rsid w:val="00333CC9"/>
    <w:rsid w:val="0035757F"/>
    <w:rsid w:val="00357C0B"/>
    <w:rsid w:val="003654E2"/>
    <w:rsid w:val="003700DA"/>
    <w:rsid w:val="00374293"/>
    <w:rsid w:val="00384365"/>
    <w:rsid w:val="003A0AEF"/>
    <w:rsid w:val="003A2201"/>
    <w:rsid w:val="003A51B1"/>
    <w:rsid w:val="003A6F0D"/>
    <w:rsid w:val="003A7F07"/>
    <w:rsid w:val="003B04EE"/>
    <w:rsid w:val="003B3E47"/>
    <w:rsid w:val="003B6F4C"/>
    <w:rsid w:val="003C10D6"/>
    <w:rsid w:val="003E3FDE"/>
    <w:rsid w:val="003E5FDC"/>
    <w:rsid w:val="003F0765"/>
    <w:rsid w:val="003F4B90"/>
    <w:rsid w:val="003F5893"/>
    <w:rsid w:val="004057B1"/>
    <w:rsid w:val="00406A38"/>
    <w:rsid w:val="004100F7"/>
    <w:rsid w:val="00423BCE"/>
    <w:rsid w:val="00441CB9"/>
    <w:rsid w:val="00443137"/>
    <w:rsid w:val="00460466"/>
    <w:rsid w:val="004640BC"/>
    <w:rsid w:val="00473216"/>
    <w:rsid w:val="0047488B"/>
    <w:rsid w:val="0047692E"/>
    <w:rsid w:val="00476AE5"/>
    <w:rsid w:val="004842CC"/>
    <w:rsid w:val="00491C8E"/>
    <w:rsid w:val="004A26BB"/>
    <w:rsid w:val="004A4D2C"/>
    <w:rsid w:val="004D033B"/>
    <w:rsid w:val="004F1AC7"/>
    <w:rsid w:val="004F5FDB"/>
    <w:rsid w:val="004F68C2"/>
    <w:rsid w:val="00540DCE"/>
    <w:rsid w:val="0054495D"/>
    <w:rsid w:val="00560B33"/>
    <w:rsid w:val="00574292"/>
    <w:rsid w:val="0058103E"/>
    <w:rsid w:val="005816B5"/>
    <w:rsid w:val="00581E20"/>
    <w:rsid w:val="00584D67"/>
    <w:rsid w:val="00587276"/>
    <w:rsid w:val="0059012C"/>
    <w:rsid w:val="005903F0"/>
    <w:rsid w:val="005935A9"/>
    <w:rsid w:val="005B3340"/>
    <w:rsid w:val="005B6D4D"/>
    <w:rsid w:val="005C10E5"/>
    <w:rsid w:val="005D0194"/>
    <w:rsid w:val="005D4573"/>
    <w:rsid w:val="005D4954"/>
    <w:rsid w:val="005F503D"/>
    <w:rsid w:val="005F547E"/>
    <w:rsid w:val="00607EFE"/>
    <w:rsid w:val="006135F1"/>
    <w:rsid w:val="00617513"/>
    <w:rsid w:val="0064218A"/>
    <w:rsid w:val="00643643"/>
    <w:rsid w:val="00647AFC"/>
    <w:rsid w:val="00653EBF"/>
    <w:rsid w:val="00654E78"/>
    <w:rsid w:val="006552AE"/>
    <w:rsid w:val="00657092"/>
    <w:rsid w:val="00657D29"/>
    <w:rsid w:val="00662727"/>
    <w:rsid w:val="0066298B"/>
    <w:rsid w:val="0066513F"/>
    <w:rsid w:val="00667348"/>
    <w:rsid w:val="006743D8"/>
    <w:rsid w:val="00682001"/>
    <w:rsid w:val="00684DF9"/>
    <w:rsid w:val="006875F5"/>
    <w:rsid w:val="00693D36"/>
    <w:rsid w:val="00696312"/>
    <w:rsid w:val="006A4C9E"/>
    <w:rsid w:val="006B3169"/>
    <w:rsid w:val="006B7E5F"/>
    <w:rsid w:val="006C4032"/>
    <w:rsid w:val="006C41AF"/>
    <w:rsid w:val="006C54E2"/>
    <w:rsid w:val="006D057E"/>
    <w:rsid w:val="006D16AB"/>
    <w:rsid w:val="006D3E30"/>
    <w:rsid w:val="006D44B2"/>
    <w:rsid w:val="006E0101"/>
    <w:rsid w:val="00713D86"/>
    <w:rsid w:val="00727545"/>
    <w:rsid w:val="00732BEC"/>
    <w:rsid w:val="00744810"/>
    <w:rsid w:val="0074545B"/>
    <w:rsid w:val="00762E03"/>
    <w:rsid w:val="00763314"/>
    <w:rsid w:val="0077108E"/>
    <w:rsid w:val="007864C5"/>
    <w:rsid w:val="007A26EC"/>
    <w:rsid w:val="007B3CD3"/>
    <w:rsid w:val="007B7077"/>
    <w:rsid w:val="007D435A"/>
    <w:rsid w:val="007E6D72"/>
    <w:rsid w:val="007E790D"/>
    <w:rsid w:val="007F6B50"/>
    <w:rsid w:val="00804320"/>
    <w:rsid w:val="00805B38"/>
    <w:rsid w:val="00807D87"/>
    <w:rsid w:val="0082581A"/>
    <w:rsid w:val="0082731E"/>
    <w:rsid w:val="008277CF"/>
    <w:rsid w:val="00827E7B"/>
    <w:rsid w:val="00833C2C"/>
    <w:rsid w:val="008521F3"/>
    <w:rsid w:val="008655BC"/>
    <w:rsid w:val="00870F12"/>
    <w:rsid w:val="00872E25"/>
    <w:rsid w:val="00896095"/>
    <w:rsid w:val="008A7EC8"/>
    <w:rsid w:val="008B6945"/>
    <w:rsid w:val="008C6826"/>
    <w:rsid w:val="008D1761"/>
    <w:rsid w:val="008D1A66"/>
    <w:rsid w:val="008F6958"/>
    <w:rsid w:val="008F6AC9"/>
    <w:rsid w:val="00914EBA"/>
    <w:rsid w:val="00915587"/>
    <w:rsid w:val="00922B54"/>
    <w:rsid w:val="00927FE3"/>
    <w:rsid w:val="0093226A"/>
    <w:rsid w:val="00966A64"/>
    <w:rsid w:val="0099097B"/>
    <w:rsid w:val="0099283B"/>
    <w:rsid w:val="009A3F59"/>
    <w:rsid w:val="009A5A2B"/>
    <w:rsid w:val="009A61F8"/>
    <w:rsid w:val="009B0F99"/>
    <w:rsid w:val="009B156E"/>
    <w:rsid w:val="009B2B6C"/>
    <w:rsid w:val="009B429C"/>
    <w:rsid w:val="009B455F"/>
    <w:rsid w:val="009C746B"/>
    <w:rsid w:val="009D1776"/>
    <w:rsid w:val="009E7765"/>
    <w:rsid w:val="009F099E"/>
    <w:rsid w:val="009F6538"/>
    <w:rsid w:val="00A106A7"/>
    <w:rsid w:val="00A11CD2"/>
    <w:rsid w:val="00A13E5E"/>
    <w:rsid w:val="00A16114"/>
    <w:rsid w:val="00A20746"/>
    <w:rsid w:val="00A21FBD"/>
    <w:rsid w:val="00A22006"/>
    <w:rsid w:val="00A24324"/>
    <w:rsid w:val="00A32A27"/>
    <w:rsid w:val="00A47157"/>
    <w:rsid w:val="00A47D61"/>
    <w:rsid w:val="00A546BA"/>
    <w:rsid w:val="00A60C20"/>
    <w:rsid w:val="00A76FE2"/>
    <w:rsid w:val="00A815AE"/>
    <w:rsid w:val="00A93EB2"/>
    <w:rsid w:val="00AA12A8"/>
    <w:rsid w:val="00AB44B9"/>
    <w:rsid w:val="00AB6EE7"/>
    <w:rsid w:val="00AC67E7"/>
    <w:rsid w:val="00AD26EE"/>
    <w:rsid w:val="00AD7A52"/>
    <w:rsid w:val="00AF46DA"/>
    <w:rsid w:val="00B050C9"/>
    <w:rsid w:val="00B17951"/>
    <w:rsid w:val="00B23E33"/>
    <w:rsid w:val="00B2504F"/>
    <w:rsid w:val="00B312B6"/>
    <w:rsid w:val="00B34463"/>
    <w:rsid w:val="00B44303"/>
    <w:rsid w:val="00B44A6C"/>
    <w:rsid w:val="00B5512A"/>
    <w:rsid w:val="00B57285"/>
    <w:rsid w:val="00B7318D"/>
    <w:rsid w:val="00B741EF"/>
    <w:rsid w:val="00B80469"/>
    <w:rsid w:val="00B873AE"/>
    <w:rsid w:val="00B93AEB"/>
    <w:rsid w:val="00B94864"/>
    <w:rsid w:val="00BA28EE"/>
    <w:rsid w:val="00BA3B52"/>
    <w:rsid w:val="00BA4D39"/>
    <w:rsid w:val="00BB1CC5"/>
    <w:rsid w:val="00BB5498"/>
    <w:rsid w:val="00BC417D"/>
    <w:rsid w:val="00BD46E5"/>
    <w:rsid w:val="00BD5800"/>
    <w:rsid w:val="00BD6FB6"/>
    <w:rsid w:val="00BF7662"/>
    <w:rsid w:val="00C0036D"/>
    <w:rsid w:val="00C04E12"/>
    <w:rsid w:val="00C0739B"/>
    <w:rsid w:val="00C1042C"/>
    <w:rsid w:val="00C31CA7"/>
    <w:rsid w:val="00C36C63"/>
    <w:rsid w:val="00C42FB9"/>
    <w:rsid w:val="00C57AF6"/>
    <w:rsid w:val="00C63A64"/>
    <w:rsid w:val="00C65F03"/>
    <w:rsid w:val="00C7279C"/>
    <w:rsid w:val="00C922F5"/>
    <w:rsid w:val="00CB3DEA"/>
    <w:rsid w:val="00CB7BFB"/>
    <w:rsid w:val="00CC7AD1"/>
    <w:rsid w:val="00CC7DCD"/>
    <w:rsid w:val="00CE15D0"/>
    <w:rsid w:val="00CF234D"/>
    <w:rsid w:val="00CF5BBB"/>
    <w:rsid w:val="00D00FA1"/>
    <w:rsid w:val="00D03099"/>
    <w:rsid w:val="00D05725"/>
    <w:rsid w:val="00D05D7D"/>
    <w:rsid w:val="00D0616F"/>
    <w:rsid w:val="00D07FC3"/>
    <w:rsid w:val="00D12551"/>
    <w:rsid w:val="00D17A52"/>
    <w:rsid w:val="00D2671E"/>
    <w:rsid w:val="00D270C8"/>
    <w:rsid w:val="00D31D3E"/>
    <w:rsid w:val="00D33CDB"/>
    <w:rsid w:val="00D444DE"/>
    <w:rsid w:val="00D45068"/>
    <w:rsid w:val="00D74A97"/>
    <w:rsid w:val="00D82A7E"/>
    <w:rsid w:val="00D86641"/>
    <w:rsid w:val="00DA1207"/>
    <w:rsid w:val="00DA6CA5"/>
    <w:rsid w:val="00DB1E0E"/>
    <w:rsid w:val="00DB6540"/>
    <w:rsid w:val="00DD12B3"/>
    <w:rsid w:val="00DD3951"/>
    <w:rsid w:val="00DD6190"/>
    <w:rsid w:val="00DD663B"/>
    <w:rsid w:val="00DD6C40"/>
    <w:rsid w:val="00DE0CE5"/>
    <w:rsid w:val="00DF6F69"/>
    <w:rsid w:val="00E013AF"/>
    <w:rsid w:val="00E01DE0"/>
    <w:rsid w:val="00E11D75"/>
    <w:rsid w:val="00E13ABE"/>
    <w:rsid w:val="00E20A06"/>
    <w:rsid w:val="00E27BC0"/>
    <w:rsid w:val="00E37AFD"/>
    <w:rsid w:val="00E4713E"/>
    <w:rsid w:val="00E52E78"/>
    <w:rsid w:val="00E54D39"/>
    <w:rsid w:val="00E55259"/>
    <w:rsid w:val="00E62B50"/>
    <w:rsid w:val="00E71F31"/>
    <w:rsid w:val="00E722B6"/>
    <w:rsid w:val="00E757E5"/>
    <w:rsid w:val="00E82D62"/>
    <w:rsid w:val="00E84595"/>
    <w:rsid w:val="00E854AA"/>
    <w:rsid w:val="00E9794D"/>
    <w:rsid w:val="00EA0BFB"/>
    <w:rsid w:val="00EC3DDA"/>
    <w:rsid w:val="00ED0BA9"/>
    <w:rsid w:val="00ED1AFB"/>
    <w:rsid w:val="00ED3288"/>
    <w:rsid w:val="00ED5E4E"/>
    <w:rsid w:val="00ED617E"/>
    <w:rsid w:val="00EE4C5B"/>
    <w:rsid w:val="00EF2648"/>
    <w:rsid w:val="00F012DF"/>
    <w:rsid w:val="00F215BD"/>
    <w:rsid w:val="00F34DC9"/>
    <w:rsid w:val="00F34F7E"/>
    <w:rsid w:val="00F415A4"/>
    <w:rsid w:val="00F45B55"/>
    <w:rsid w:val="00F648C9"/>
    <w:rsid w:val="00F70383"/>
    <w:rsid w:val="00F87CCC"/>
    <w:rsid w:val="00F87D7E"/>
    <w:rsid w:val="00FA49DA"/>
    <w:rsid w:val="00FB5B6C"/>
    <w:rsid w:val="00FD077E"/>
    <w:rsid w:val="00FD08D2"/>
    <w:rsid w:val="00FE4B8C"/>
    <w:rsid w:val="00FF22E3"/>
    <w:rsid w:val="00FF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Times New Roman" w:hAnsi="Verdana" w:cs="Arial"/>
        <w:color w:val="000000"/>
        <w:sz w:val="22"/>
        <w:szCs w:val="22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259"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25276C"/>
    <w:pPr>
      <w:keepNext/>
      <w:numPr>
        <w:numId w:val="1"/>
      </w:numPr>
      <w:autoSpaceDE w:val="0"/>
      <w:autoSpaceDN w:val="0"/>
      <w:spacing w:before="240" w:after="180"/>
      <w:outlineLvl w:val="0"/>
    </w:pPr>
    <w:rPr>
      <w:b/>
      <w:bCs/>
      <w:color w:val="00408B"/>
      <w:kern w:val="32"/>
      <w:sz w:val="28"/>
      <w:szCs w:val="28"/>
    </w:rPr>
  </w:style>
  <w:style w:type="paragraph" w:styleId="Heading2">
    <w:name w:val="heading 2"/>
    <w:basedOn w:val="Normal"/>
    <w:next w:val="Normal"/>
    <w:qFormat/>
    <w:rsid w:val="00762E03"/>
    <w:pPr>
      <w:keepNext/>
      <w:numPr>
        <w:ilvl w:val="1"/>
        <w:numId w:val="1"/>
      </w:numPr>
      <w:autoSpaceDE w:val="0"/>
      <w:autoSpaceDN w:val="0"/>
      <w:spacing w:before="360" w:after="120"/>
      <w:outlineLvl w:val="1"/>
    </w:pPr>
    <w:rPr>
      <w:b/>
      <w:bCs/>
      <w:iCs/>
      <w:color w:val="00408B"/>
      <w:szCs w:val="22"/>
    </w:rPr>
  </w:style>
  <w:style w:type="paragraph" w:styleId="Heading3">
    <w:name w:val="heading 3"/>
    <w:basedOn w:val="Normal"/>
    <w:next w:val="Normal"/>
    <w:qFormat/>
    <w:rsid w:val="00762E03"/>
    <w:pPr>
      <w:keepNext/>
      <w:numPr>
        <w:ilvl w:val="2"/>
        <w:numId w:val="1"/>
      </w:numPr>
      <w:spacing w:before="120" w:after="60"/>
      <w:outlineLvl w:val="2"/>
    </w:pPr>
    <w:rPr>
      <w:bCs/>
      <w:color w:val="00408B"/>
      <w:szCs w:val="26"/>
    </w:rPr>
  </w:style>
  <w:style w:type="paragraph" w:styleId="Heading4">
    <w:name w:val="heading 4"/>
    <w:basedOn w:val="Normal"/>
    <w:next w:val="Normal"/>
    <w:qFormat/>
    <w:rsid w:val="00762E03"/>
    <w:pPr>
      <w:keepNext/>
      <w:numPr>
        <w:ilvl w:val="3"/>
        <w:numId w:val="1"/>
      </w:numPr>
      <w:tabs>
        <w:tab w:val="left" w:pos="2126"/>
      </w:tabs>
      <w:spacing w:before="120" w:after="60"/>
      <w:outlineLvl w:val="3"/>
    </w:pPr>
    <w:rPr>
      <w:bCs/>
      <w:color w:val="00408B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D44B2"/>
    <w:pPr>
      <w:pBdr>
        <w:bottom w:val="single" w:sz="4" w:space="1" w:color="auto"/>
      </w:pBdr>
      <w:tabs>
        <w:tab w:val="right" w:pos="8640"/>
      </w:tabs>
    </w:pPr>
    <w:rPr>
      <w:sz w:val="18"/>
      <w:szCs w:val="18"/>
    </w:rPr>
  </w:style>
  <w:style w:type="paragraph" w:customStyle="1" w:styleId="PageNumber">
    <w:name w:val="Page  Number"/>
    <w:basedOn w:val="Normal"/>
    <w:link w:val="PageNumberChar"/>
    <w:qFormat/>
    <w:rsid w:val="00DD12B3"/>
    <w:pPr>
      <w:jc w:val="right"/>
    </w:pPr>
    <w:rPr>
      <w:sz w:val="18"/>
      <w:szCs w:val="18"/>
    </w:rPr>
  </w:style>
  <w:style w:type="character" w:customStyle="1" w:styleId="PageNumberChar">
    <w:name w:val="Page  Number Char"/>
    <w:basedOn w:val="DefaultParagraphFont"/>
    <w:link w:val="PageNumber"/>
    <w:rsid w:val="00DD12B3"/>
    <w:rPr>
      <w:sz w:val="18"/>
      <w:szCs w:val="18"/>
      <w:lang w:eastAsia="en-US"/>
    </w:rPr>
  </w:style>
  <w:style w:type="paragraph" w:styleId="Footer">
    <w:name w:val="footer"/>
    <w:basedOn w:val="Normal"/>
    <w:rsid w:val="006D44B2"/>
    <w:pPr>
      <w:pBdr>
        <w:top w:val="single" w:sz="4" w:space="1" w:color="auto"/>
      </w:pBdr>
      <w:tabs>
        <w:tab w:val="right" w:pos="8640"/>
      </w:tabs>
    </w:pPr>
    <w:rPr>
      <w:sz w:val="18"/>
      <w:szCs w:val="18"/>
    </w:rPr>
  </w:style>
  <w:style w:type="paragraph" w:customStyle="1" w:styleId="Endnote">
    <w:name w:val="Endnote"/>
    <w:basedOn w:val="Normal"/>
    <w:next w:val="EndnoteText"/>
    <w:rsid w:val="00150B97"/>
    <w:rPr>
      <w:sz w:val="20"/>
    </w:rPr>
  </w:style>
  <w:style w:type="paragraph" w:styleId="EndnoteText">
    <w:name w:val="endnote text"/>
    <w:basedOn w:val="Normal"/>
    <w:semiHidden/>
    <w:rsid w:val="00B93AEB"/>
    <w:rPr>
      <w:sz w:val="20"/>
      <w:szCs w:val="20"/>
    </w:rPr>
  </w:style>
  <w:style w:type="paragraph" w:customStyle="1" w:styleId="Footnote">
    <w:name w:val="Footnote"/>
    <w:basedOn w:val="Normal"/>
    <w:next w:val="FootnoteText"/>
    <w:rsid w:val="00150B97"/>
    <w:rPr>
      <w:sz w:val="20"/>
    </w:rPr>
  </w:style>
  <w:style w:type="paragraph" w:styleId="FootnoteText">
    <w:name w:val="footnote text"/>
    <w:basedOn w:val="Normal"/>
    <w:semiHidden/>
    <w:rsid w:val="00B93AEB"/>
    <w:rPr>
      <w:sz w:val="20"/>
      <w:szCs w:val="20"/>
    </w:rPr>
  </w:style>
  <w:style w:type="paragraph" w:customStyle="1" w:styleId="FootnoteRef">
    <w:name w:val="Footnote Ref"/>
    <w:basedOn w:val="Footnote"/>
    <w:rsid w:val="00150B97"/>
    <w:rPr>
      <w:sz w:val="16"/>
      <w:szCs w:val="16"/>
      <w:vertAlign w:val="superscript"/>
    </w:rPr>
  </w:style>
  <w:style w:type="paragraph" w:customStyle="1" w:styleId="NormalBold">
    <w:name w:val="Normal Bold"/>
    <w:basedOn w:val="Normal"/>
    <w:next w:val="Normal"/>
    <w:link w:val="NormalBoldChar"/>
    <w:qFormat/>
    <w:rsid w:val="00DD12B3"/>
    <w:rPr>
      <w:b/>
      <w:szCs w:val="20"/>
    </w:rPr>
  </w:style>
  <w:style w:type="character" w:customStyle="1" w:styleId="NormalBoldChar">
    <w:name w:val="Normal Bold Char"/>
    <w:basedOn w:val="DefaultParagraphFont"/>
    <w:link w:val="NormalBold"/>
    <w:rsid w:val="00DD12B3"/>
    <w:rPr>
      <w:rFonts w:ascii="Arial" w:hAnsi="Arial" w:cs="Arial"/>
      <w:b/>
      <w:color w:val="000000"/>
      <w:sz w:val="22"/>
      <w:lang w:val="en-GB" w:eastAsia="en-US" w:bidi="ar-SA"/>
    </w:rPr>
  </w:style>
  <w:style w:type="paragraph" w:customStyle="1" w:styleId="IPCBullet2">
    <w:name w:val="IPC Bullet 2"/>
    <w:basedOn w:val="Normal"/>
    <w:link w:val="IPCBullet2Char"/>
    <w:qFormat/>
    <w:rsid w:val="002427F9"/>
    <w:pPr>
      <w:numPr>
        <w:numId w:val="5"/>
      </w:numPr>
      <w:tabs>
        <w:tab w:val="left" w:pos="851"/>
      </w:tabs>
      <w:spacing w:after="60"/>
      <w:ind w:left="850" w:hanging="425"/>
    </w:pPr>
  </w:style>
  <w:style w:type="character" w:customStyle="1" w:styleId="IPCBullet2Char">
    <w:name w:val="IPC Bullet 2 Char"/>
    <w:basedOn w:val="DefaultParagraphFont"/>
    <w:link w:val="IPCBullet2"/>
    <w:rsid w:val="002427F9"/>
    <w:rPr>
      <w:rFonts w:ascii="Arial" w:hAnsi="Arial"/>
      <w:sz w:val="24"/>
      <w:szCs w:val="24"/>
      <w:lang w:eastAsia="en-US"/>
    </w:rPr>
  </w:style>
  <w:style w:type="character" w:styleId="EndnoteReference">
    <w:name w:val="endnote reference"/>
    <w:basedOn w:val="DefaultParagraphFont"/>
    <w:rsid w:val="002427F9"/>
    <w:rPr>
      <w:rFonts w:ascii="Arial" w:hAnsi="Arial"/>
      <w:vertAlign w:val="superscript"/>
    </w:rPr>
  </w:style>
  <w:style w:type="character" w:styleId="FootnoteReference">
    <w:name w:val="footnote reference"/>
    <w:basedOn w:val="DefaultParagraphFont"/>
    <w:rsid w:val="002427F9"/>
    <w:rPr>
      <w:rFonts w:ascii="Arial" w:hAnsi="Arial"/>
      <w:vertAlign w:val="superscript"/>
    </w:rPr>
  </w:style>
  <w:style w:type="character" w:styleId="Hyperlink">
    <w:name w:val="Hyperlink"/>
    <w:basedOn w:val="DefaultParagraphFont"/>
    <w:uiPriority w:val="99"/>
    <w:unhideWhenUsed/>
    <w:rsid w:val="003C10D6"/>
    <w:rPr>
      <w:color w:val="0000FF" w:themeColor="hyperlink"/>
      <w:u w:val="single"/>
    </w:rPr>
  </w:style>
  <w:style w:type="paragraph" w:customStyle="1" w:styleId="ReportTitle">
    <w:name w:val="Report Title"/>
    <w:basedOn w:val="Normal"/>
    <w:qFormat/>
    <w:rsid w:val="009C746B"/>
    <w:rPr>
      <w:rFonts w:eastAsia="Adobe Fan Heiti Std B" w:cs="Helvetica"/>
      <w:b/>
      <w:color w:val="00408B"/>
      <w:sz w:val="44"/>
      <w:szCs w:val="44"/>
    </w:rPr>
  </w:style>
  <w:style w:type="paragraph" w:customStyle="1" w:styleId="IPCBullet1">
    <w:name w:val="IPC Bullet 1"/>
    <w:basedOn w:val="Normal"/>
    <w:qFormat/>
    <w:rsid w:val="009C746B"/>
    <w:pPr>
      <w:numPr>
        <w:numId w:val="2"/>
      </w:numPr>
      <w:tabs>
        <w:tab w:val="left" w:pos="426"/>
      </w:tabs>
      <w:spacing w:after="60"/>
      <w:ind w:left="425" w:hanging="425"/>
    </w:pPr>
    <w:rPr>
      <w:rFonts w:cs="Helvetica"/>
      <w:color w:val="auto"/>
    </w:rPr>
  </w:style>
  <w:style w:type="paragraph" w:customStyle="1" w:styleId="Tablebullet1">
    <w:name w:val="Table bullet 1"/>
    <w:basedOn w:val="IPCBullet1"/>
    <w:qFormat/>
    <w:rsid w:val="009C746B"/>
    <w:pPr>
      <w:numPr>
        <w:numId w:val="3"/>
      </w:numPr>
      <w:ind w:left="397" w:hanging="397"/>
    </w:pPr>
  </w:style>
  <w:style w:type="paragraph" w:customStyle="1" w:styleId="tablebullet2">
    <w:name w:val="table bullet 2"/>
    <w:basedOn w:val="IPCBullet2"/>
    <w:qFormat/>
    <w:rsid w:val="009C746B"/>
    <w:pPr>
      <w:numPr>
        <w:numId w:val="4"/>
      </w:numPr>
      <w:ind w:left="850" w:hanging="425"/>
    </w:pPr>
    <w:rPr>
      <w:rFonts w:cs="Helvetica"/>
      <w:color w:val="auto"/>
    </w:rPr>
  </w:style>
  <w:style w:type="table" w:customStyle="1" w:styleId="IPCTable">
    <w:name w:val="IPC Table"/>
    <w:basedOn w:val="TableNormal"/>
    <w:uiPriority w:val="99"/>
    <w:qFormat/>
    <w:rsid w:val="00115C5D"/>
    <w:pPr>
      <w:spacing w:before="60" w:after="60"/>
    </w:pPr>
    <w:rPr>
      <w:rFonts w:ascii="Arial" w:hAnsi="Arial"/>
      <w:color w:val="auto"/>
      <w:sz w:val="24"/>
      <w:szCs w:val="20"/>
    </w:rPr>
    <w:tblPr>
      <w:tblStyleRowBandSize w:val="1"/>
      <w:tblBorders>
        <w:top w:val="single" w:sz="8" w:space="0" w:color="00408B"/>
        <w:left w:val="single" w:sz="8" w:space="0" w:color="00408B"/>
        <w:bottom w:val="single" w:sz="8" w:space="0" w:color="00408B"/>
        <w:right w:val="single" w:sz="8" w:space="0" w:color="00408B"/>
        <w:insideH w:val="single" w:sz="8" w:space="0" w:color="00408B"/>
        <w:insideV w:val="single" w:sz="8" w:space="0" w:color="00408B"/>
      </w:tblBorders>
    </w:tblPr>
    <w:tblStylePr w:type="firstRow">
      <w:rPr>
        <w:rFonts w:ascii="Arial" w:hAnsi="Arial"/>
        <w:b/>
        <w:sz w:val="24"/>
      </w:rPr>
      <w:tblPr/>
      <w:tcPr>
        <w:shd w:val="clear" w:color="auto" w:fill="A4AF00"/>
      </w:tcPr>
    </w:tblStylePr>
    <w:tblStylePr w:type="firstCol">
      <w:tblPr/>
      <w:tcPr>
        <w:tcBorders>
          <w:left w:val="nil"/>
        </w:tcBorders>
        <w:shd w:val="clear" w:color="auto" w:fill="FFFFFF" w:themeFill="background1"/>
      </w:tcPr>
    </w:tblStylePr>
    <w:tblStylePr w:type="band1Horz">
      <w:rPr>
        <w:rFonts w:ascii="Arial" w:hAnsi="Arial"/>
        <w:sz w:val="24"/>
      </w:rPr>
      <w:tblPr/>
      <w:tcPr>
        <w:shd w:val="clear" w:color="auto" w:fill="C9CF66"/>
      </w:tcPr>
    </w:tblStylePr>
    <w:tblStylePr w:type="band2Horz">
      <w:tblPr/>
      <w:tcPr>
        <w:shd w:val="clear" w:color="auto" w:fill="E4E7B3"/>
      </w:tcPr>
    </w:tblStylePr>
    <w:tblStylePr w:type="nwCell">
      <w:rPr>
        <w:rFonts w:ascii="Arial" w:hAnsi="Arial"/>
        <w:b/>
        <w:sz w:val="24"/>
      </w:rPr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SingleCellTable">
    <w:name w:val="Single Cell Table"/>
    <w:basedOn w:val="TableNormal"/>
    <w:uiPriority w:val="99"/>
    <w:qFormat/>
    <w:rsid w:val="00115C5D"/>
    <w:pPr>
      <w:spacing w:before="60" w:after="60"/>
    </w:pPr>
    <w:rPr>
      <w:rFonts w:ascii="Arial" w:hAnsi="Arial"/>
      <w:color w:val="auto"/>
      <w:sz w:val="24"/>
      <w:szCs w:val="20"/>
    </w:rPr>
    <w:tblPr>
      <w:tblBorders>
        <w:insideH w:val="single" w:sz="8" w:space="0" w:color="4F6228" w:themeColor="accent3" w:themeShade="80"/>
        <w:insideV w:val="single" w:sz="8" w:space="0" w:color="4F6228" w:themeColor="accent3" w:themeShade="80"/>
      </w:tblBorders>
    </w:tblPr>
    <w:tcPr>
      <w:shd w:val="clear" w:color="auto" w:fill="C9CF66"/>
    </w:tcPr>
  </w:style>
  <w:style w:type="table" w:styleId="TableGrid">
    <w:name w:val="Table Grid"/>
    <w:basedOn w:val="TableNormal"/>
    <w:rsid w:val="00115C5D"/>
    <w:pPr>
      <w:spacing w:before="60" w:after="60"/>
    </w:pPr>
    <w:rPr>
      <w:rFonts w:ascii="Arial" w:hAnsi="Arial"/>
      <w:color w:val="auto"/>
      <w:sz w:val="24"/>
      <w:szCs w:val="20"/>
    </w:rPr>
    <w:tblPr>
      <w:tblBorders>
        <w:top w:val="single" w:sz="4" w:space="0" w:color="00408B"/>
        <w:left w:val="single" w:sz="4" w:space="0" w:color="00408B"/>
        <w:bottom w:val="single" w:sz="4" w:space="0" w:color="00408B"/>
        <w:right w:val="single" w:sz="4" w:space="0" w:color="00408B"/>
        <w:insideH w:val="single" w:sz="4" w:space="0" w:color="00408B"/>
        <w:insideV w:val="single" w:sz="4" w:space="0" w:color="00408B"/>
      </w:tblBorders>
    </w:tblPr>
    <w:tcPr>
      <w:shd w:val="clear" w:color="auto" w:fill="C9CF66"/>
    </w:tcPr>
    <w:tblStylePr w:type="firstRow">
      <w:pPr>
        <w:wordWrap/>
        <w:spacing w:beforeLines="0" w:beforeAutospacing="0" w:afterLines="0" w:afterAutospacing="0"/>
      </w:pPr>
      <w:rPr>
        <w:rFonts w:ascii="Arial" w:hAnsi="Arial"/>
        <w:b/>
        <w:sz w:val="24"/>
      </w:rPr>
    </w:tblStylePr>
  </w:style>
  <w:style w:type="paragraph" w:customStyle="1" w:styleId="Numberedbullet">
    <w:name w:val="Numbered bullet"/>
    <w:basedOn w:val="Normal"/>
    <w:qFormat/>
    <w:rsid w:val="008B6945"/>
    <w:pPr>
      <w:numPr>
        <w:numId w:val="6"/>
      </w:numPr>
      <w:spacing w:after="60"/>
    </w:pPr>
    <w:rPr>
      <w:rFonts w:cs="Helvetica"/>
      <w:color w:val="auto"/>
    </w:rPr>
  </w:style>
  <w:style w:type="paragraph" w:styleId="ListParagraph">
    <w:name w:val="List Paragraph"/>
    <w:basedOn w:val="Normal"/>
    <w:uiPriority w:val="34"/>
    <w:qFormat/>
    <w:rsid w:val="00966A64"/>
    <w:pPr>
      <w:ind w:left="720"/>
      <w:contextualSpacing/>
    </w:pPr>
    <w:rPr>
      <w:rFonts w:ascii="Verdana" w:eastAsia="Calibri" w:hAnsi="Verdana" w:cs="Times New Roman"/>
      <w:color w:val="auto"/>
      <w:szCs w:val="22"/>
    </w:rPr>
  </w:style>
  <w:style w:type="paragraph" w:styleId="Title">
    <w:name w:val="Title"/>
    <w:basedOn w:val="Normal"/>
    <w:next w:val="Normal"/>
    <w:link w:val="TitleChar"/>
    <w:qFormat/>
    <w:rsid w:val="00966A64"/>
    <w:pPr>
      <w:spacing w:before="240" w:after="60"/>
      <w:jc w:val="center"/>
      <w:outlineLvl w:val="0"/>
    </w:pPr>
    <w:rPr>
      <w:rFonts w:ascii="Cambria" w:hAnsi="Cambria" w:cs="Times New Roman"/>
      <w:b/>
      <w:bCs/>
      <w:color w:val="auto"/>
      <w:kern w:val="28"/>
      <w:sz w:val="32"/>
      <w:szCs w:val="32"/>
      <w:lang w:eastAsia="en-GB"/>
    </w:rPr>
  </w:style>
  <w:style w:type="character" w:customStyle="1" w:styleId="TitleChar">
    <w:name w:val="Title Char"/>
    <w:basedOn w:val="DefaultParagraphFont"/>
    <w:link w:val="Title"/>
    <w:rsid w:val="00966A64"/>
    <w:rPr>
      <w:rFonts w:ascii="Cambria" w:hAnsi="Cambria" w:cs="Times New Roman"/>
      <w:b/>
      <w:bCs/>
      <w:color w:val="auto"/>
      <w:kern w:val="28"/>
      <w:sz w:val="32"/>
      <w:szCs w:val="32"/>
    </w:rPr>
  </w:style>
  <w:style w:type="paragraph" w:styleId="BalloonText">
    <w:name w:val="Balloon Text"/>
    <w:basedOn w:val="Normal"/>
    <w:link w:val="BalloonTextChar"/>
    <w:rsid w:val="00D33C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33CDB"/>
    <w:rPr>
      <w:rFonts w:ascii="Tahoma" w:hAnsi="Tahoma" w:cs="Tahoma"/>
      <w:sz w:val="16"/>
      <w:szCs w:val="16"/>
      <w:lang w:eastAsia="en-US"/>
    </w:rPr>
  </w:style>
  <w:style w:type="table" w:customStyle="1" w:styleId="PlainTable41">
    <w:name w:val="Plain Table 41"/>
    <w:basedOn w:val="TableNormal"/>
    <w:uiPriority w:val="44"/>
    <w:rsid w:val="00423BC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25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3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diagramColors" Target="diagrams/colors1.xml"/><Relationship Id="rId26" Type="http://schemas.openxmlformats.org/officeDocument/2006/relationships/diagramLayout" Target="diagrams/layout3.xml"/><Relationship Id="rId3" Type="http://schemas.openxmlformats.org/officeDocument/2006/relationships/customXml" Target="../customXml/item3.xml"/><Relationship Id="rId21" Type="http://schemas.openxmlformats.org/officeDocument/2006/relationships/diagramLayout" Target="diagrams/layout2.xml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diagramQuickStyle" Target="diagrams/quickStyle1.xml"/><Relationship Id="rId25" Type="http://schemas.openxmlformats.org/officeDocument/2006/relationships/diagramData" Target="diagrams/data3.xm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29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microsoft.com/office/2007/relationships/diagramDrawing" Target="diagrams/drawing2.xml"/><Relationship Id="rId32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diagramColors" Target="diagrams/colors3.xml"/><Relationship Id="rId10" Type="http://schemas.openxmlformats.org/officeDocument/2006/relationships/webSettings" Target="webSettings.xml"/><Relationship Id="rId19" Type="http://schemas.microsoft.com/office/2007/relationships/diagramDrawing" Target="diagrams/drawing1.xm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diagramQuickStyle" Target="diagrams/quickStyle2.xml"/><Relationship Id="rId27" Type="http://schemas.openxmlformats.org/officeDocument/2006/relationships/diagramQuickStyle" Target="diagrams/quickStyle3.xml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PC%20Templates\Office%20Templates\Plain%20Document.dotm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#7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06A2974-94C3-410F-9405-835542F731DC}" type="doc">
      <dgm:prSet loTypeId="urn:microsoft.com/office/officeart/2005/8/layout/orgChart1" loCatId="hierarchy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FF4E5ECC-9886-4E68-A746-B29D2A260581}">
      <dgm:prSet phldrT="[Text]" custT="1"/>
      <dgm:spPr>
        <a:xfrm>
          <a:off x="2376019" y="260505"/>
          <a:ext cx="1309103" cy="654551"/>
        </a:xfrm>
        <a:solidFill>
          <a:srgbClr val="34B555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en-GB" sz="1100" b="1">
              <a:solidFill>
                <a:schemeClr val="bg1"/>
              </a:solidFill>
              <a:latin typeface="Arial" pitchFamily="34" charset="0"/>
              <a:ea typeface="+mn-ea"/>
              <a:cs typeface="Arial" pitchFamily="34" charset="0"/>
            </a:rPr>
            <a:t>Bwrdd Partneriaeth Rhanbarthol</a:t>
          </a:r>
        </a:p>
      </dgm:t>
    </dgm:pt>
    <dgm:pt modelId="{1B7394A6-BC95-4BAD-BFA7-77160795659F}" type="parTrans" cxnId="{90B9E379-7543-4758-9730-50F80B3A6031}">
      <dgm:prSet/>
      <dgm:spPr/>
      <dgm:t>
        <a:bodyPr/>
        <a:lstStyle/>
        <a:p>
          <a:endParaRPr lang="en-GB" sz="1100">
            <a:latin typeface="Arial" pitchFamily="34" charset="0"/>
            <a:cs typeface="Arial" pitchFamily="34" charset="0"/>
          </a:endParaRPr>
        </a:p>
      </dgm:t>
    </dgm:pt>
    <dgm:pt modelId="{5B685EE3-CEA3-4E5F-853C-A41A63378301}" type="sibTrans" cxnId="{90B9E379-7543-4758-9730-50F80B3A6031}">
      <dgm:prSet/>
      <dgm:spPr/>
      <dgm:t>
        <a:bodyPr/>
        <a:lstStyle/>
        <a:p>
          <a:endParaRPr lang="en-GB" sz="1100">
            <a:latin typeface="Arial" pitchFamily="34" charset="0"/>
            <a:cs typeface="Arial" pitchFamily="34" charset="0"/>
          </a:endParaRPr>
        </a:p>
      </dgm:t>
    </dgm:pt>
    <dgm:pt modelId="{BEAAD8AC-67AA-45EC-9347-63DEEFCD33F7}">
      <dgm:prSet phldrT="[Text]" custT="1"/>
      <dgm:spPr>
        <a:xfrm>
          <a:off x="0" y="1189968"/>
          <a:ext cx="1309103" cy="654551"/>
        </a:xfrm>
        <a:solidFill>
          <a:srgbClr val="34B555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en-GB" sz="1100" b="1">
              <a:solidFill>
                <a:schemeClr val="bg1"/>
              </a:solidFill>
              <a:latin typeface="Arial" pitchFamily="34" charset="0"/>
              <a:ea typeface="+mn-ea"/>
              <a:cs typeface="Arial" pitchFamily="34" charset="0"/>
            </a:rPr>
            <a:t>Bwrdd Rhaglen Gwasanaethau Plant Rhanbarthol</a:t>
          </a:r>
        </a:p>
      </dgm:t>
    </dgm:pt>
    <dgm:pt modelId="{8E21222B-32AA-4775-855E-D29B05084688}" type="parTrans" cxnId="{9F354D43-B4D9-4FB0-A1BE-F535F757E33C}">
      <dgm:prSet/>
      <dgm:spPr>
        <a:xfrm>
          <a:off x="654551" y="915056"/>
          <a:ext cx="2376019" cy="274911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en-GB" sz="1100">
            <a:latin typeface="Arial" pitchFamily="34" charset="0"/>
            <a:cs typeface="Arial" pitchFamily="34" charset="0"/>
          </a:endParaRPr>
        </a:p>
      </dgm:t>
    </dgm:pt>
    <dgm:pt modelId="{263054D2-AAF3-4B1D-9AAB-3EBE970C48F9}" type="sibTrans" cxnId="{9F354D43-B4D9-4FB0-A1BE-F535F757E33C}">
      <dgm:prSet/>
      <dgm:spPr/>
      <dgm:t>
        <a:bodyPr/>
        <a:lstStyle/>
        <a:p>
          <a:endParaRPr lang="en-GB" sz="1100">
            <a:latin typeface="Arial" pitchFamily="34" charset="0"/>
            <a:cs typeface="Arial" pitchFamily="34" charset="0"/>
          </a:endParaRPr>
        </a:p>
      </dgm:t>
    </dgm:pt>
    <dgm:pt modelId="{4CCEC362-5EA5-48EB-86B9-F6EC3946779A}">
      <dgm:prSet phldrT="[Text]" custT="1"/>
      <dgm:spPr>
        <a:xfrm>
          <a:off x="1584011" y="1189968"/>
          <a:ext cx="1309103" cy="654551"/>
        </a:xfrm>
        <a:solidFill>
          <a:srgbClr val="34B555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en-GB" sz="1100" b="1">
              <a:solidFill>
                <a:schemeClr val="bg1"/>
              </a:solidFill>
              <a:latin typeface="Arial" pitchFamily="34" charset="0"/>
              <a:ea typeface="+mn-ea"/>
              <a:cs typeface="Arial" pitchFamily="34" charset="0"/>
            </a:rPr>
            <a:t>Bwrdd Rhaglen Gwasanaethau Oedolion Rhanbarthol</a:t>
          </a:r>
        </a:p>
      </dgm:t>
    </dgm:pt>
    <dgm:pt modelId="{2FFD5F5E-0A9F-4AE0-B3E7-76D49CAFC5F0}" type="parTrans" cxnId="{AA48D90A-22A0-4669-99CA-ADE80446C58E}">
      <dgm:prSet/>
      <dgm:spPr>
        <a:xfrm>
          <a:off x="2238563" y="915056"/>
          <a:ext cx="792007" cy="274911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en-GB" sz="1100">
            <a:latin typeface="Arial" pitchFamily="34" charset="0"/>
            <a:cs typeface="Arial" pitchFamily="34" charset="0"/>
          </a:endParaRPr>
        </a:p>
      </dgm:t>
    </dgm:pt>
    <dgm:pt modelId="{0930C222-A44E-4A7D-923E-5AFBA60BF63A}" type="sibTrans" cxnId="{AA48D90A-22A0-4669-99CA-ADE80446C58E}">
      <dgm:prSet/>
      <dgm:spPr/>
      <dgm:t>
        <a:bodyPr/>
        <a:lstStyle/>
        <a:p>
          <a:endParaRPr lang="en-GB" sz="1100">
            <a:latin typeface="Arial" pitchFamily="34" charset="0"/>
            <a:cs typeface="Arial" pitchFamily="34" charset="0"/>
          </a:endParaRPr>
        </a:p>
      </dgm:t>
    </dgm:pt>
    <dgm:pt modelId="{7A497F80-A52E-4BDD-831E-8916F1271A1B}">
      <dgm:prSet phldrT="[Text]" custT="1"/>
      <dgm:spPr>
        <a:xfrm>
          <a:off x="3168026" y="1189968"/>
          <a:ext cx="1309103" cy="654551"/>
        </a:xfrm>
        <a:solidFill>
          <a:srgbClr val="34B555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en-GB" sz="1100" b="1">
              <a:solidFill>
                <a:schemeClr val="bg1"/>
              </a:solidFill>
              <a:latin typeface="Arial" pitchFamily="34" charset="0"/>
              <a:ea typeface="+mn-ea"/>
              <a:cs typeface="Arial" pitchFamily="34" charset="0"/>
            </a:rPr>
            <a:t>Bwrdd Rhaglen Comisiynu Rhanbarthol</a:t>
          </a:r>
        </a:p>
      </dgm:t>
    </dgm:pt>
    <dgm:pt modelId="{036BC0F8-8D0F-42A0-977B-FF2BFF9D99DD}" type="parTrans" cxnId="{CCEC3420-BFAA-4741-854D-35E9A56C9DFC}">
      <dgm:prSet/>
      <dgm:spPr>
        <a:xfrm>
          <a:off x="3030570" y="915056"/>
          <a:ext cx="792007" cy="274911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en-GB" sz="1100">
            <a:latin typeface="Arial" pitchFamily="34" charset="0"/>
            <a:cs typeface="Arial" pitchFamily="34" charset="0"/>
          </a:endParaRPr>
        </a:p>
      </dgm:t>
    </dgm:pt>
    <dgm:pt modelId="{7FA5F67D-EEAF-46CA-B2B5-24FD910166A2}" type="sibTrans" cxnId="{CCEC3420-BFAA-4741-854D-35E9A56C9DFC}">
      <dgm:prSet/>
      <dgm:spPr/>
      <dgm:t>
        <a:bodyPr/>
        <a:lstStyle/>
        <a:p>
          <a:endParaRPr lang="en-GB" sz="1100">
            <a:latin typeface="Arial" pitchFamily="34" charset="0"/>
            <a:cs typeface="Arial" pitchFamily="34" charset="0"/>
          </a:endParaRPr>
        </a:p>
      </dgm:t>
    </dgm:pt>
    <dgm:pt modelId="{90499F63-FF68-4B5E-8563-7243C72DD153}">
      <dgm:prSet phldrT="[Text]" custT="1"/>
      <dgm:spPr>
        <a:xfrm>
          <a:off x="4755183" y="1189968"/>
          <a:ext cx="1309103" cy="654551"/>
        </a:xfrm>
        <a:solidFill>
          <a:srgbClr val="34B555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en-GB" sz="1100" b="1">
              <a:solidFill>
                <a:schemeClr val="bg1"/>
              </a:solidFill>
              <a:latin typeface="Arial" pitchFamily="34" charset="0"/>
              <a:ea typeface="+mn-ea"/>
              <a:cs typeface="Arial" pitchFamily="34" charset="0"/>
            </a:rPr>
            <a:t>Bwrdd Rhaglen </a:t>
          </a:r>
          <a:br>
            <a:rPr lang="en-GB" sz="1100" b="1">
              <a:solidFill>
                <a:schemeClr val="bg1"/>
              </a:solidFill>
              <a:latin typeface="Arial" pitchFamily="34" charset="0"/>
              <a:ea typeface="+mn-ea"/>
              <a:cs typeface="Arial" pitchFamily="34" charset="0"/>
            </a:rPr>
          </a:br>
          <a:r>
            <a:rPr lang="en-GB" sz="1100" b="1">
              <a:solidFill>
                <a:schemeClr val="bg1"/>
              </a:solidFill>
              <a:latin typeface="Arial" pitchFamily="34" charset="0"/>
              <a:ea typeface="+mn-ea"/>
              <a:cs typeface="Arial" pitchFamily="34" charset="0"/>
            </a:rPr>
            <a:t>y Gweithlu Rhanbarthol</a:t>
          </a:r>
        </a:p>
      </dgm:t>
    </dgm:pt>
    <dgm:pt modelId="{11D71E94-B560-4DFF-B63F-49F52209EA62}" type="parTrans" cxnId="{F8610A7F-6B57-49EC-AF94-E2F7B84FA018}">
      <dgm:prSet/>
      <dgm:spPr>
        <a:xfrm>
          <a:off x="3030570" y="915056"/>
          <a:ext cx="2379164" cy="274911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en-GB" sz="1100">
            <a:latin typeface="Arial" pitchFamily="34" charset="0"/>
            <a:cs typeface="Arial" pitchFamily="34" charset="0"/>
          </a:endParaRPr>
        </a:p>
      </dgm:t>
    </dgm:pt>
    <dgm:pt modelId="{DA00DF3A-6EC8-4A2C-9F0B-7C86EEA13051}" type="sibTrans" cxnId="{F8610A7F-6B57-49EC-AF94-E2F7B84FA018}">
      <dgm:prSet/>
      <dgm:spPr/>
      <dgm:t>
        <a:bodyPr/>
        <a:lstStyle/>
        <a:p>
          <a:endParaRPr lang="en-GB" sz="1100">
            <a:latin typeface="Arial" pitchFamily="34" charset="0"/>
            <a:cs typeface="Arial" pitchFamily="34" charset="0"/>
          </a:endParaRPr>
        </a:p>
      </dgm:t>
    </dgm:pt>
    <dgm:pt modelId="{DFBD9E81-203C-478C-9E28-6B24BFA5D65C}" type="pres">
      <dgm:prSet presAssocID="{406A2974-94C3-410F-9405-835542F731D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GB"/>
        </a:p>
      </dgm:t>
    </dgm:pt>
    <dgm:pt modelId="{EBE9AB03-5790-407C-A439-13C4D71BB2CF}" type="pres">
      <dgm:prSet presAssocID="{FF4E5ECC-9886-4E68-A746-B29D2A260581}" presName="hierRoot1" presStyleCnt="0">
        <dgm:presLayoutVars>
          <dgm:hierBranch val="init"/>
        </dgm:presLayoutVars>
      </dgm:prSet>
      <dgm:spPr/>
    </dgm:pt>
    <dgm:pt modelId="{81463AA6-50E5-4D2C-8C08-42C33E30B818}" type="pres">
      <dgm:prSet presAssocID="{FF4E5ECC-9886-4E68-A746-B29D2A260581}" presName="rootComposite1" presStyleCnt="0"/>
      <dgm:spPr/>
    </dgm:pt>
    <dgm:pt modelId="{3F3AABC6-E0C3-47AE-9A5F-956E202DD190}" type="pres">
      <dgm:prSet presAssocID="{FF4E5ECC-9886-4E68-A746-B29D2A260581}" presName="rootText1" presStyleLbl="node0" presStyleIdx="0" presStyleCnt="1" custLinFactNeighborX="-24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GB"/>
        </a:p>
      </dgm:t>
    </dgm:pt>
    <dgm:pt modelId="{3F67079B-029A-4F91-8128-A2A8D7060717}" type="pres">
      <dgm:prSet presAssocID="{FF4E5ECC-9886-4E68-A746-B29D2A260581}" presName="rootConnector1" presStyleLbl="node1" presStyleIdx="0" presStyleCnt="0"/>
      <dgm:spPr/>
      <dgm:t>
        <a:bodyPr/>
        <a:lstStyle/>
        <a:p>
          <a:endParaRPr lang="en-GB"/>
        </a:p>
      </dgm:t>
    </dgm:pt>
    <dgm:pt modelId="{5C390326-9660-469E-AAB9-9E5EFA871367}" type="pres">
      <dgm:prSet presAssocID="{FF4E5ECC-9886-4E68-A746-B29D2A260581}" presName="hierChild2" presStyleCnt="0"/>
      <dgm:spPr/>
    </dgm:pt>
    <dgm:pt modelId="{22E3340C-14E4-4886-A12A-9FBBE34F17A2}" type="pres">
      <dgm:prSet presAssocID="{8E21222B-32AA-4775-855E-D29B05084688}" presName="Name37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2376019" y="0"/>
              </a:moveTo>
              <a:lnTo>
                <a:pt x="2376019" y="137455"/>
              </a:lnTo>
              <a:lnTo>
                <a:pt x="0" y="137455"/>
              </a:lnTo>
              <a:lnTo>
                <a:pt x="0" y="274911"/>
              </a:lnTo>
            </a:path>
          </a:pathLst>
        </a:custGeom>
      </dgm:spPr>
      <dgm:t>
        <a:bodyPr/>
        <a:lstStyle/>
        <a:p>
          <a:endParaRPr lang="en-GB"/>
        </a:p>
      </dgm:t>
    </dgm:pt>
    <dgm:pt modelId="{6F98FF16-293C-40D7-B8A4-16331AA0E764}" type="pres">
      <dgm:prSet presAssocID="{BEAAD8AC-67AA-45EC-9347-63DEEFCD33F7}" presName="hierRoot2" presStyleCnt="0">
        <dgm:presLayoutVars>
          <dgm:hierBranch val="init"/>
        </dgm:presLayoutVars>
      </dgm:prSet>
      <dgm:spPr/>
    </dgm:pt>
    <dgm:pt modelId="{F11554D5-97B1-4179-84E4-7DE5A1D9E7BC}" type="pres">
      <dgm:prSet presAssocID="{BEAAD8AC-67AA-45EC-9347-63DEEFCD33F7}" presName="rootComposite" presStyleCnt="0"/>
      <dgm:spPr/>
    </dgm:pt>
    <dgm:pt modelId="{8B98AE92-2595-4579-9835-639685F2264D}" type="pres">
      <dgm:prSet presAssocID="{BEAAD8AC-67AA-45EC-9347-63DEEFCD33F7}" presName="rootText" presStyleLbl="node2" presStyleIdx="0" presStyleCnt="4" custLinFactNeighborX="-24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GB"/>
        </a:p>
      </dgm:t>
    </dgm:pt>
    <dgm:pt modelId="{5A271D8A-2237-48DE-935E-BCFA5A8F8842}" type="pres">
      <dgm:prSet presAssocID="{BEAAD8AC-67AA-45EC-9347-63DEEFCD33F7}" presName="rootConnector" presStyleLbl="node2" presStyleIdx="0" presStyleCnt="4"/>
      <dgm:spPr/>
      <dgm:t>
        <a:bodyPr/>
        <a:lstStyle/>
        <a:p>
          <a:endParaRPr lang="en-GB"/>
        </a:p>
      </dgm:t>
    </dgm:pt>
    <dgm:pt modelId="{27214862-C1D7-4DF8-B2A4-251235C15FE3}" type="pres">
      <dgm:prSet presAssocID="{BEAAD8AC-67AA-45EC-9347-63DEEFCD33F7}" presName="hierChild4" presStyleCnt="0"/>
      <dgm:spPr/>
    </dgm:pt>
    <dgm:pt modelId="{8CD1A855-29BC-41AA-9C71-A644EF49FCA2}" type="pres">
      <dgm:prSet presAssocID="{BEAAD8AC-67AA-45EC-9347-63DEEFCD33F7}" presName="hierChild5" presStyleCnt="0"/>
      <dgm:spPr/>
    </dgm:pt>
    <dgm:pt modelId="{E6885992-841D-40E4-92B1-B5314A0C532B}" type="pres">
      <dgm:prSet presAssocID="{2FFD5F5E-0A9F-4AE0-B3E7-76D49CAFC5F0}" presName="Name37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792007" y="0"/>
              </a:moveTo>
              <a:lnTo>
                <a:pt x="792007" y="137455"/>
              </a:lnTo>
              <a:lnTo>
                <a:pt x="0" y="137455"/>
              </a:lnTo>
              <a:lnTo>
                <a:pt x="0" y="274911"/>
              </a:lnTo>
            </a:path>
          </a:pathLst>
        </a:custGeom>
      </dgm:spPr>
      <dgm:t>
        <a:bodyPr/>
        <a:lstStyle/>
        <a:p>
          <a:endParaRPr lang="en-GB"/>
        </a:p>
      </dgm:t>
    </dgm:pt>
    <dgm:pt modelId="{D02656E0-55F5-4362-B9F1-39E9E2364E05}" type="pres">
      <dgm:prSet presAssocID="{4CCEC362-5EA5-48EB-86B9-F6EC3946779A}" presName="hierRoot2" presStyleCnt="0">
        <dgm:presLayoutVars>
          <dgm:hierBranch val="init"/>
        </dgm:presLayoutVars>
      </dgm:prSet>
      <dgm:spPr/>
    </dgm:pt>
    <dgm:pt modelId="{E6E74696-5364-4304-A630-98C344F0483F}" type="pres">
      <dgm:prSet presAssocID="{4CCEC362-5EA5-48EB-86B9-F6EC3946779A}" presName="rootComposite" presStyleCnt="0"/>
      <dgm:spPr/>
    </dgm:pt>
    <dgm:pt modelId="{C7097B1C-1C2A-4418-BB1C-CC053AB46F46}" type="pres">
      <dgm:prSet presAssocID="{4CCEC362-5EA5-48EB-86B9-F6EC3946779A}" presName="rootText" presStyleLbl="node2" presStyleIdx="1" presStyleCnt="4" custLinFactNeighborX="-240" custLinFactNeighborY="145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GB"/>
        </a:p>
      </dgm:t>
    </dgm:pt>
    <dgm:pt modelId="{814E5C23-9171-4FBA-BBFE-2E300AA6697C}" type="pres">
      <dgm:prSet presAssocID="{4CCEC362-5EA5-48EB-86B9-F6EC3946779A}" presName="rootConnector" presStyleLbl="node2" presStyleIdx="1" presStyleCnt="4"/>
      <dgm:spPr/>
      <dgm:t>
        <a:bodyPr/>
        <a:lstStyle/>
        <a:p>
          <a:endParaRPr lang="en-GB"/>
        </a:p>
      </dgm:t>
    </dgm:pt>
    <dgm:pt modelId="{F0AA6D05-80E1-4535-A966-46D0AE786419}" type="pres">
      <dgm:prSet presAssocID="{4CCEC362-5EA5-48EB-86B9-F6EC3946779A}" presName="hierChild4" presStyleCnt="0"/>
      <dgm:spPr/>
    </dgm:pt>
    <dgm:pt modelId="{F3BF6DC9-E19F-4F6E-99C1-5C89A47B104C}" type="pres">
      <dgm:prSet presAssocID="{4CCEC362-5EA5-48EB-86B9-F6EC3946779A}" presName="hierChild5" presStyleCnt="0"/>
      <dgm:spPr/>
    </dgm:pt>
    <dgm:pt modelId="{EC23A5E5-E528-4E19-B3EC-BC6F0698D10D}" type="pres">
      <dgm:prSet presAssocID="{036BC0F8-8D0F-42A0-977B-FF2BFF9D99DD}" presName="Name37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455"/>
              </a:lnTo>
              <a:lnTo>
                <a:pt x="792007" y="137455"/>
              </a:lnTo>
              <a:lnTo>
                <a:pt x="792007" y="274911"/>
              </a:lnTo>
            </a:path>
          </a:pathLst>
        </a:custGeom>
      </dgm:spPr>
      <dgm:t>
        <a:bodyPr/>
        <a:lstStyle/>
        <a:p>
          <a:endParaRPr lang="en-GB"/>
        </a:p>
      </dgm:t>
    </dgm:pt>
    <dgm:pt modelId="{D0B76ACA-D05E-499F-9911-94F964979139}" type="pres">
      <dgm:prSet presAssocID="{7A497F80-A52E-4BDD-831E-8916F1271A1B}" presName="hierRoot2" presStyleCnt="0">
        <dgm:presLayoutVars>
          <dgm:hierBranch val="init"/>
        </dgm:presLayoutVars>
      </dgm:prSet>
      <dgm:spPr/>
    </dgm:pt>
    <dgm:pt modelId="{6969F3C8-700B-4655-B3D2-820EC6E88E15}" type="pres">
      <dgm:prSet presAssocID="{7A497F80-A52E-4BDD-831E-8916F1271A1B}" presName="rootComposite" presStyleCnt="0"/>
      <dgm:spPr/>
    </dgm:pt>
    <dgm:pt modelId="{DCBEE5E7-840D-49B1-AE71-326B366169A7}" type="pres">
      <dgm:prSet presAssocID="{7A497F80-A52E-4BDD-831E-8916F1271A1B}" presName="rootText" presStyleLbl="node2" presStyleIdx="2" presStyleCnt="4" custLinFactNeighborX="-24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GB"/>
        </a:p>
      </dgm:t>
    </dgm:pt>
    <dgm:pt modelId="{21C45062-1C91-4B41-81C9-EBEC66891695}" type="pres">
      <dgm:prSet presAssocID="{7A497F80-A52E-4BDD-831E-8916F1271A1B}" presName="rootConnector" presStyleLbl="node2" presStyleIdx="2" presStyleCnt="4"/>
      <dgm:spPr/>
      <dgm:t>
        <a:bodyPr/>
        <a:lstStyle/>
        <a:p>
          <a:endParaRPr lang="en-GB"/>
        </a:p>
      </dgm:t>
    </dgm:pt>
    <dgm:pt modelId="{AB8AFA2C-D21D-4DAB-95C7-0A093DE43674}" type="pres">
      <dgm:prSet presAssocID="{7A497F80-A52E-4BDD-831E-8916F1271A1B}" presName="hierChild4" presStyleCnt="0"/>
      <dgm:spPr/>
    </dgm:pt>
    <dgm:pt modelId="{5DFA8A5A-830C-427C-BA61-7DC4661D5026}" type="pres">
      <dgm:prSet presAssocID="{7A497F80-A52E-4BDD-831E-8916F1271A1B}" presName="hierChild5" presStyleCnt="0"/>
      <dgm:spPr/>
    </dgm:pt>
    <dgm:pt modelId="{CCA4A59E-4D49-40A4-ABC2-E090C8CE02AF}" type="pres">
      <dgm:prSet presAssocID="{11D71E94-B560-4DFF-B63F-49F52209EA62}" presName="Name37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455"/>
              </a:lnTo>
              <a:lnTo>
                <a:pt x="2379164" y="137455"/>
              </a:lnTo>
              <a:lnTo>
                <a:pt x="2379164" y="274911"/>
              </a:lnTo>
            </a:path>
          </a:pathLst>
        </a:custGeom>
      </dgm:spPr>
      <dgm:t>
        <a:bodyPr/>
        <a:lstStyle/>
        <a:p>
          <a:endParaRPr lang="en-GB"/>
        </a:p>
      </dgm:t>
    </dgm:pt>
    <dgm:pt modelId="{D7A2E8AD-9B64-4EFF-B075-3D808DF85A0E}" type="pres">
      <dgm:prSet presAssocID="{90499F63-FF68-4B5E-8563-7243C72DD153}" presName="hierRoot2" presStyleCnt="0">
        <dgm:presLayoutVars>
          <dgm:hierBranch val="init"/>
        </dgm:presLayoutVars>
      </dgm:prSet>
      <dgm:spPr/>
    </dgm:pt>
    <dgm:pt modelId="{F78C112C-523F-4173-AECC-DB36E3956F37}" type="pres">
      <dgm:prSet presAssocID="{90499F63-FF68-4B5E-8563-7243C72DD153}" presName="rootComposite" presStyleCnt="0"/>
      <dgm:spPr/>
    </dgm:pt>
    <dgm:pt modelId="{91070851-6D4B-424B-B340-59A60448713A}" type="pres">
      <dgm:prSet presAssocID="{90499F63-FF68-4B5E-8563-7243C72DD153}" presName="rootText" presStyleLbl="node2" presStyleIdx="3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n-GB"/>
        </a:p>
      </dgm:t>
    </dgm:pt>
    <dgm:pt modelId="{FE24B2E0-B098-45D7-B874-43FA5AAF2E0A}" type="pres">
      <dgm:prSet presAssocID="{90499F63-FF68-4B5E-8563-7243C72DD153}" presName="rootConnector" presStyleLbl="node2" presStyleIdx="3" presStyleCnt="4"/>
      <dgm:spPr/>
      <dgm:t>
        <a:bodyPr/>
        <a:lstStyle/>
        <a:p>
          <a:endParaRPr lang="en-GB"/>
        </a:p>
      </dgm:t>
    </dgm:pt>
    <dgm:pt modelId="{C1CC6949-BE5E-4718-9A6E-8E258798D1D5}" type="pres">
      <dgm:prSet presAssocID="{90499F63-FF68-4B5E-8563-7243C72DD153}" presName="hierChild4" presStyleCnt="0"/>
      <dgm:spPr/>
    </dgm:pt>
    <dgm:pt modelId="{EA317819-08DB-48AD-8CE9-44E0C9C52AAF}" type="pres">
      <dgm:prSet presAssocID="{90499F63-FF68-4B5E-8563-7243C72DD153}" presName="hierChild5" presStyleCnt="0"/>
      <dgm:spPr/>
    </dgm:pt>
    <dgm:pt modelId="{40EBCBF6-804E-40A2-90FB-42FB27CC6354}" type="pres">
      <dgm:prSet presAssocID="{FF4E5ECC-9886-4E68-A746-B29D2A260581}" presName="hierChild3" presStyleCnt="0"/>
      <dgm:spPr/>
    </dgm:pt>
  </dgm:ptLst>
  <dgm:cxnLst>
    <dgm:cxn modelId="{8BA9F737-623E-4C2E-9737-8A67D47ED5F5}" type="presOf" srcId="{11D71E94-B560-4DFF-B63F-49F52209EA62}" destId="{CCA4A59E-4D49-40A4-ABC2-E090C8CE02AF}" srcOrd="0" destOrd="0" presId="urn:microsoft.com/office/officeart/2005/8/layout/orgChart1"/>
    <dgm:cxn modelId="{C537C026-F4EF-4E42-87D4-0768B92E6180}" type="presOf" srcId="{406A2974-94C3-410F-9405-835542F731DC}" destId="{DFBD9E81-203C-478C-9E28-6B24BFA5D65C}" srcOrd="0" destOrd="0" presId="urn:microsoft.com/office/officeart/2005/8/layout/orgChart1"/>
    <dgm:cxn modelId="{B4EFD6A5-392F-4CB7-BC30-0A6E3F3AE2C9}" type="presOf" srcId="{BEAAD8AC-67AA-45EC-9347-63DEEFCD33F7}" destId="{8B98AE92-2595-4579-9835-639685F2264D}" srcOrd="0" destOrd="0" presId="urn:microsoft.com/office/officeart/2005/8/layout/orgChart1"/>
    <dgm:cxn modelId="{EEAD74A2-1AE8-43DA-BB50-A4AD5D8D0417}" type="presOf" srcId="{4CCEC362-5EA5-48EB-86B9-F6EC3946779A}" destId="{814E5C23-9171-4FBA-BBFE-2E300AA6697C}" srcOrd="1" destOrd="0" presId="urn:microsoft.com/office/officeart/2005/8/layout/orgChart1"/>
    <dgm:cxn modelId="{0D8F67E5-6DFD-450D-95BB-06971641E0AD}" type="presOf" srcId="{8E21222B-32AA-4775-855E-D29B05084688}" destId="{22E3340C-14E4-4886-A12A-9FBBE34F17A2}" srcOrd="0" destOrd="0" presId="urn:microsoft.com/office/officeart/2005/8/layout/orgChart1"/>
    <dgm:cxn modelId="{D7835E59-02AF-4E5F-A905-33AC7F83C6DD}" type="presOf" srcId="{BEAAD8AC-67AA-45EC-9347-63DEEFCD33F7}" destId="{5A271D8A-2237-48DE-935E-BCFA5A8F8842}" srcOrd="1" destOrd="0" presId="urn:microsoft.com/office/officeart/2005/8/layout/orgChart1"/>
    <dgm:cxn modelId="{AA48D90A-22A0-4669-99CA-ADE80446C58E}" srcId="{FF4E5ECC-9886-4E68-A746-B29D2A260581}" destId="{4CCEC362-5EA5-48EB-86B9-F6EC3946779A}" srcOrd="1" destOrd="0" parTransId="{2FFD5F5E-0A9F-4AE0-B3E7-76D49CAFC5F0}" sibTransId="{0930C222-A44E-4A7D-923E-5AFBA60BF63A}"/>
    <dgm:cxn modelId="{94C793E1-0960-4C0C-ABB5-19780CD67094}" type="presOf" srcId="{FF4E5ECC-9886-4E68-A746-B29D2A260581}" destId="{3F3AABC6-E0C3-47AE-9A5F-956E202DD190}" srcOrd="0" destOrd="0" presId="urn:microsoft.com/office/officeart/2005/8/layout/orgChart1"/>
    <dgm:cxn modelId="{60DFE853-363D-48CB-B3CE-3EC5E9CED7EE}" type="presOf" srcId="{7A497F80-A52E-4BDD-831E-8916F1271A1B}" destId="{DCBEE5E7-840D-49B1-AE71-326B366169A7}" srcOrd="0" destOrd="0" presId="urn:microsoft.com/office/officeart/2005/8/layout/orgChart1"/>
    <dgm:cxn modelId="{F8610A7F-6B57-49EC-AF94-E2F7B84FA018}" srcId="{FF4E5ECC-9886-4E68-A746-B29D2A260581}" destId="{90499F63-FF68-4B5E-8563-7243C72DD153}" srcOrd="3" destOrd="0" parTransId="{11D71E94-B560-4DFF-B63F-49F52209EA62}" sibTransId="{DA00DF3A-6EC8-4A2C-9F0B-7C86EEA13051}"/>
    <dgm:cxn modelId="{CCEC3420-BFAA-4741-854D-35E9A56C9DFC}" srcId="{FF4E5ECC-9886-4E68-A746-B29D2A260581}" destId="{7A497F80-A52E-4BDD-831E-8916F1271A1B}" srcOrd="2" destOrd="0" parTransId="{036BC0F8-8D0F-42A0-977B-FF2BFF9D99DD}" sibTransId="{7FA5F67D-EEAF-46CA-B2B5-24FD910166A2}"/>
    <dgm:cxn modelId="{0021939A-776C-49EE-BF81-4CD6C5EBD9C8}" type="presOf" srcId="{90499F63-FF68-4B5E-8563-7243C72DD153}" destId="{91070851-6D4B-424B-B340-59A60448713A}" srcOrd="0" destOrd="0" presId="urn:microsoft.com/office/officeart/2005/8/layout/orgChart1"/>
    <dgm:cxn modelId="{90B9E379-7543-4758-9730-50F80B3A6031}" srcId="{406A2974-94C3-410F-9405-835542F731DC}" destId="{FF4E5ECC-9886-4E68-A746-B29D2A260581}" srcOrd="0" destOrd="0" parTransId="{1B7394A6-BC95-4BAD-BFA7-77160795659F}" sibTransId="{5B685EE3-CEA3-4E5F-853C-A41A63378301}"/>
    <dgm:cxn modelId="{9F354D43-B4D9-4FB0-A1BE-F535F757E33C}" srcId="{FF4E5ECC-9886-4E68-A746-B29D2A260581}" destId="{BEAAD8AC-67AA-45EC-9347-63DEEFCD33F7}" srcOrd="0" destOrd="0" parTransId="{8E21222B-32AA-4775-855E-D29B05084688}" sibTransId="{263054D2-AAF3-4B1D-9AAB-3EBE970C48F9}"/>
    <dgm:cxn modelId="{E2212986-CF35-4D0E-A557-00E08EB1A5F5}" type="presOf" srcId="{036BC0F8-8D0F-42A0-977B-FF2BFF9D99DD}" destId="{EC23A5E5-E528-4E19-B3EC-BC6F0698D10D}" srcOrd="0" destOrd="0" presId="urn:microsoft.com/office/officeart/2005/8/layout/orgChart1"/>
    <dgm:cxn modelId="{467435B7-C158-4082-8EEC-6E42198D16EC}" type="presOf" srcId="{FF4E5ECC-9886-4E68-A746-B29D2A260581}" destId="{3F67079B-029A-4F91-8128-A2A8D7060717}" srcOrd="1" destOrd="0" presId="urn:microsoft.com/office/officeart/2005/8/layout/orgChart1"/>
    <dgm:cxn modelId="{C5D58F12-D59C-4641-91BF-9F14BE0DD38C}" type="presOf" srcId="{4CCEC362-5EA5-48EB-86B9-F6EC3946779A}" destId="{C7097B1C-1C2A-4418-BB1C-CC053AB46F46}" srcOrd="0" destOrd="0" presId="urn:microsoft.com/office/officeart/2005/8/layout/orgChart1"/>
    <dgm:cxn modelId="{B40A2D08-E5EE-40E5-8249-6DCC1C3E370F}" type="presOf" srcId="{2FFD5F5E-0A9F-4AE0-B3E7-76D49CAFC5F0}" destId="{E6885992-841D-40E4-92B1-B5314A0C532B}" srcOrd="0" destOrd="0" presId="urn:microsoft.com/office/officeart/2005/8/layout/orgChart1"/>
    <dgm:cxn modelId="{67639CD7-5D39-48AA-94CA-7358FA79E1AE}" type="presOf" srcId="{7A497F80-A52E-4BDD-831E-8916F1271A1B}" destId="{21C45062-1C91-4B41-81C9-EBEC66891695}" srcOrd="1" destOrd="0" presId="urn:microsoft.com/office/officeart/2005/8/layout/orgChart1"/>
    <dgm:cxn modelId="{AFF79B79-30A5-4F3D-B9D2-212722A8CC26}" type="presOf" srcId="{90499F63-FF68-4B5E-8563-7243C72DD153}" destId="{FE24B2E0-B098-45D7-B874-43FA5AAF2E0A}" srcOrd="1" destOrd="0" presId="urn:microsoft.com/office/officeart/2005/8/layout/orgChart1"/>
    <dgm:cxn modelId="{1976C5C3-9F10-494E-9F70-935CD1F5F505}" type="presParOf" srcId="{DFBD9E81-203C-478C-9E28-6B24BFA5D65C}" destId="{EBE9AB03-5790-407C-A439-13C4D71BB2CF}" srcOrd="0" destOrd="0" presId="urn:microsoft.com/office/officeart/2005/8/layout/orgChart1"/>
    <dgm:cxn modelId="{6CD5AB9C-0115-449A-8CDC-1E28BEBF7A23}" type="presParOf" srcId="{EBE9AB03-5790-407C-A439-13C4D71BB2CF}" destId="{81463AA6-50E5-4D2C-8C08-42C33E30B818}" srcOrd="0" destOrd="0" presId="urn:microsoft.com/office/officeart/2005/8/layout/orgChart1"/>
    <dgm:cxn modelId="{4E45EA76-6F7F-45FD-839E-B831679FCAD1}" type="presParOf" srcId="{81463AA6-50E5-4D2C-8C08-42C33E30B818}" destId="{3F3AABC6-E0C3-47AE-9A5F-956E202DD190}" srcOrd="0" destOrd="0" presId="urn:microsoft.com/office/officeart/2005/8/layout/orgChart1"/>
    <dgm:cxn modelId="{DEB51EEB-97B6-456B-A9F5-DC02C5B73F67}" type="presParOf" srcId="{81463AA6-50E5-4D2C-8C08-42C33E30B818}" destId="{3F67079B-029A-4F91-8128-A2A8D7060717}" srcOrd="1" destOrd="0" presId="urn:microsoft.com/office/officeart/2005/8/layout/orgChart1"/>
    <dgm:cxn modelId="{51F7315E-DFB7-4586-8151-EDFC86C72168}" type="presParOf" srcId="{EBE9AB03-5790-407C-A439-13C4D71BB2CF}" destId="{5C390326-9660-469E-AAB9-9E5EFA871367}" srcOrd="1" destOrd="0" presId="urn:microsoft.com/office/officeart/2005/8/layout/orgChart1"/>
    <dgm:cxn modelId="{27B52CC6-A270-4433-A95B-91E0206F5361}" type="presParOf" srcId="{5C390326-9660-469E-AAB9-9E5EFA871367}" destId="{22E3340C-14E4-4886-A12A-9FBBE34F17A2}" srcOrd="0" destOrd="0" presId="urn:microsoft.com/office/officeart/2005/8/layout/orgChart1"/>
    <dgm:cxn modelId="{000AD30A-1F13-4126-8FAB-79ACBAADE160}" type="presParOf" srcId="{5C390326-9660-469E-AAB9-9E5EFA871367}" destId="{6F98FF16-293C-40D7-B8A4-16331AA0E764}" srcOrd="1" destOrd="0" presId="urn:microsoft.com/office/officeart/2005/8/layout/orgChart1"/>
    <dgm:cxn modelId="{652CBF60-B5BF-4C97-8AB3-95C352BF479D}" type="presParOf" srcId="{6F98FF16-293C-40D7-B8A4-16331AA0E764}" destId="{F11554D5-97B1-4179-84E4-7DE5A1D9E7BC}" srcOrd="0" destOrd="0" presId="urn:microsoft.com/office/officeart/2005/8/layout/orgChart1"/>
    <dgm:cxn modelId="{2FB5C631-FE56-448F-92F3-582A26A4EE4F}" type="presParOf" srcId="{F11554D5-97B1-4179-84E4-7DE5A1D9E7BC}" destId="{8B98AE92-2595-4579-9835-639685F2264D}" srcOrd="0" destOrd="0" presId="urn:microsoft.com/office/officeart/2005/8/layout/orgChart1"/>
    <dgm:cxn modelId="{CC2FF4CF-89D3-4216-8DD4-2B304C7CFB29}" type="presParOf" srcId="{F11554D5-97B1-4179-84E4-7DE5A1D9E7BC}" destId="{5A271D8A-2237-48DE-935E-BCFA5A8F8842}" srcOrd="1" destOrd="0" presId="urn:microsoft.com/office/officeart/2005/8/layout/orgChart1"/>
    <dgm:cxn modelId="{BA1FB31E-D1F1-45A9-B21B-339F0F975DF2}" type="presParOf" srcId="{6F98FF16-293C-40D7-B8A4-16331AA0E764}" destId="{27214862-C1D7-4DF8-B2A4-251235C15FE3}" srcOrd="1" destOrd="0" presId="urn:microsoft.com/office/officeart/2005/8/layout/orgChart1"/>
    <dgm:cxn modelId="{B3A7CCF8-F7EF-4E08-84D2-EC2B247750F8}" type="presParOf" srcId="{6F98FF16-293C-40D7-B8A4-16331AA0E764}" destId="{8CD1A855-29BC-41AA-9C71-A644EF49FCA2}" srcOrd="2" destOrd="0" presId="urn:microsoft.com/office/officeart/2005/8/layout/orgChart1"/>
    <dgm:cxn modelId="{57411DA5-5532-4FCF-A4D0-8A70CD26FF4A}" type="presParOf" srcId="{5C390326-9660-469E-AAB9-9E5EFA871367}" destId="{E6885992-841D-40E4-92B1-B5314A0C532B}" srcOrd="2" destOrd="0" presId="urn:microsoft.com/office/officeart/2005/8/layout/orgChart1"/>
    <dgm:cxn modelId="{29D6BD23-B21E-4F98-8E46-FD3E3A156B23}" type="presParOf" srcId="{5C390326-9660-469E-AAB9-9E5EFA871367}" destId="{D02656E0-55F5-4362-B9F1-39E9E2364E05}" srcOrd="3" destOrd="0" presId="urn:microsoft.com/office/officeart/2005/8/layout/orgChart1"/>
    <dgm:cxn modelId="{BFE16A72-CB03-4310-B169-A6AAC796E54A}" type="presParOf" srcId="{D02656E0-55F5-4362-B9F1-39E9E2364E05}" destId="{E6E74696-5364-4304-A630-98C344F0483F}" srcOrd="0" destOrd="0" presId="urn:microsoft.com/office/officeart/2005/8/layout/orgChart1"/>
    <dgm:cxn modelId="{1D74F4FA-09C5-4DAD-9FE0-69EE12853D92}" type="presParOf" srcId="{E6E74696-5364-4304-A630-98C344F0483F}" destId="{C7097B1C-1C2A-4418-BB1C-CC053AB46F46}" srcOrd="0" destOrd="0" presId="urn:microsoft.com/office/officeart/2005/8/layout/orgChart1"/>
    <dgm:cxn modelId="{7030B197-BA45-4840-B326-93C2C9B79846}" type="presParOf" srcId="{E6E74696-5364-4304-A630-98C344F0483F}" destId="{814E5C23-9171-4FBA-BBFE-2E300AA6697C}" srcOrd="1" destOrd="0" presId="urn:microsoft.com/office/officeart/2005/8/layout/orgChart1"/>
    <dgm:cxn modelId="{B72725FD-2475-4026-BEC0-91CA8F978C77}" type="presParOf" srcId="{D02656E0-55F5-4362-B9F1-39E9E2364E05}" destId="{F0AA6D05-80E1-4535-A966-46D0AE786419}" srcOrd="1" destOrd="0" presId="urn:microsoft.com/office/officeart/2005/8/layout/orgChart1"/>
    <dgm:cxn modelId="{5731FBCF-D5F6-40C9-B795-9787FB30E13D}" type="presParOf" srcId="{D02656E0-55F5-4362-B9F1-39E9E2364E05}" destId="{F3BF6DC9-E19F-4F6E-99C1-5C89A47B104C}" srcOrd="2" destOrd="0" presId="urn:microsoft.com/office/officeart/2005/8/layout/orgChart1"/>
    <dgm:cxn modelId="{E4C550EC-B43F-4BC8-9CF5-1BD6618D5F21}" type="presParOf" srcId="{5C390326-9660-469E-AAB9-9E5EFA871367}" destId="{EC23A5E5-E528-4E19-B3EC-BC6F0698D10D}" srcOrd="4" destOrd="0" presId="urn:microsoft.com/office/officeart/2005/8/layout/orgChart1"/>
    <dgm:cxn modelId="{7532D04D-9772-483C-B828-FABC57267CE6}" type="presParOf" srcId="{5C390326-9660-469E-AAB9-9E5EFA871367}" destId="{D0B76ACA-D05E-499F-9911-94F964979139}" srcOrd="5" destOrd="0" presId="urn:microsoft.com/office/officeart/2005/8/layout/orgChart1"/>
    <dgm:cxn modelId="{DBF76657-1645-47D6-BDC7-6EB8ECC0F9B5}" type="presParOf" srcId="{D0B76ACA-D05E-499F-9911-94F964979139}" destId="{6969F3C8-700B-4655-B3D2-820EC6E88E15}" srcOrd="0" destOrd="0" presId="urn:microsoft.com/office/officeart/2005/8/layout/orgChart1"/>
    <dgm:cxn modelId="{A3A917DA-1B8D-438B-8B91-F625154B4668}" type="presParOf" srcId="{6969F3C8-700B-4655-B3D2-820EC6E88E15}" destId="{DCBEE5E7-840D-49B1-AE71-326B366169A7}" srcOrd="0" destOrd="0" presId="urn:microsoft.com/office/officeart/2005/8/layout/orgChart1"/>
    <dgm:cxn modelId="{BD1D250B-54BA-41B6-BBCE-F62594D45216}" type="presParOf" srcId="{6969F3C8-700B-4655-B3D2-820EC6E88E15}" destId="{21C45062-1C91-4B41-81C9-EBEC66891695}" srcOrd="1" destOrd="0" presId="urn:microsoft.com/office/officeart/2005/8/layout/orgChart1"/>
    <dgm:cxn modelId="{0C3C740E-442F-46A5-84A8-839CC566C5B3}" type="presParOf" srcId="{D0B76ACA-D05E-499F-9911-94F964979139}" destId="{AB8AFA2C-D21D-4DAB-95C7-0A093DE43674}" srcOrd="1" destOrd="0" presId="urn:microsoft.com/office/officeart/2005/8/layout/orgChart1"/>
    <dgm:cxn modelId="{F583043A-2081-41FD-8A6F-F55816E7A7A7}" type="presParOf" srcId="{D0B76ACA-D05E-499F-9911-94F964979139}" destId="{5DFA8A5A-830C-427C-BA61-7DC4661D5026}" srcOrd="2" destOrd="0" presId="urn:microsoft.com/office/officeart/2005/8/layout/orgChart1"/>
    <dgm:cxn modelId="{28A1DE3C-5CEB-460F-860C-5F2F9EAB3CE1}" type="presParOf" srcId="{5C390326-9660-469E-AAB9-9E5EFA871367}" destId="{CCA4A59E-4D49-40A4-ABC2-E090C8CE02AF}" srcOrd="6" destOrd="0" presId="urn:microsoft.com/office/officeart/2005/8/layout/orgChart1"/>
    <dgm:cxn modelId="{71A15451-A892-4D0C-A517-F62D3E1771B3}" type="presParOf" srcId="{5C390326-9660-469E-AAB9-9E5EFA871367}" destId="{D7A2E8AD-9B64-4EFF-B075-3D808DF85A0E}" srcOrd="7" destOrd="0" presId="urn:microsoft.com/office/officeart/2005/8/layout/orgChart1"/>
    <dgm:cxn modelId="{FF06280C-26C1-4F75-8F46-DF53B6F1F117}" type="presParOf" srcId="{D7A2E8AD-9B64-4EFF-B075-3D808DF85A0E}" destId="{F78C112C-523F-4173-AECC-DB36E3956F37}" srcOrd="0" destOrd="0" presId="urn:microsoft.com/office/officeart/2005/8/layout/orgChart1"/>
    <dgm:cxn modelId="{A7FB1F73-C134-43AF-AF79-01E013F57734}" type="presParOf" srcId="{F78C112C-523F-4173-AECC-DB36E3956F37}" destId="{91070851-6D4B-424B-B340-59A60448713A}" srcOrd="0" destOrd="0" presId="urn:microsoft.com/office/officeart/2005/8/layout/orgChart1"/>
    <dgm:cxn modelId="{0BDE202A-629F-4990-8B36-F62FA255C9F7}" type="presParOf" srcId="{F78C112C-523F-4173-AECC-DB36E3956F37}" destId="{FE24B2E0-B098-45D7-B874-43FA5AAF2E0A}" srcOrd="1" destOrd="0" presId="urn:microsoft.com/office/officeart/2005/8/layout/orgChart1"/>
    <dgm:cxn modelId="{366C558F-D170-43AA-B192-7A48622709DA}" type="presParOf" srcId="{D7A2E8AD-9B64-4EFF-B075-3D808DF85A0E}" destId="{C1CC6949-BE5E-4718-9A6E-8E258798D1D5}" srcOrd="1" destOrd="0" presId="urn:microsoft.com/office/officeart/2005/8/layout/orgChart1"/>
    <dgm:cxn modelId="{30F93456-7D8A-4A26-98E3-F620C8E7525C}" type="presParOf" srcId="{D7A2E8AD-9B64-4EFF-B075-3D808DF85A0E}" destId="{EA317819-08DB-48AD-8CE9-44E0C9C52AAF}" srcOrd="2" destOrd="0" presId="urn:microsoft.com/office/officeart/2005/8/layout/orgChart1"/>
    <dgm:cxn modelId="{4FBB4C84-A428-4A40-90C7-E2D9E5BCB43A}" type="presParOf" srcId="{EBE9AB03-5790-407C-A439-13C4D71BB2CF}" destId="{40EBCBF6-804E-40A2-90FB-42FB27CC635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FCEF375-6BE8-4402-867B-CB88B61DB18A}" type="doc">
      <dgm:prSet loTypeId="urn:microsoft.com/office/officeart/2005/8/layout/default#1" loCatId="list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en-GB"/>
        </a:p>
      </dgm:t>
    </dgm:pt>
    <dgm:pt modelId="{5FA43EB9-EE5D-4B3C-A776-AA589818CAEF}">
      <dgm:prSet phldrT="[Text]"/>
      <dgm:spPr>
        <a:solidFill>
          <a:srgbClr val="34B555"/>
        </a:solidFill>
      </dgm:spPr>
      <dgm:t>
        <a:bodyPr/>
        <a:lstStyle/>
        <a:p>
          <a:r>
            <a:rPr lang="en-GB" b="1" dirty="0"/>
            <a:t>Un aelod o'r bwrdd iechyd lleol</a:t>
          </a:r>
        </a:p>
      </dgm:t>
    </dgm:pt>
    <dgm:pt modelId="{9956FE97-E5C9-4927-8C8B-63BD3D60AB14}" type="parTrans" cxnId="{A69D9C57-22BD-484B-866B-4FC938F3D176}">
      <dgm:prSet/>
      <dgm:spPr/>
      <dgm:t>
        <a:bodyPr/>
        <a:lstStyle/>
        <a:p>
          <a:endParaRPr lang="en-GB" b="1"/>
        </a:p>
      </dgm:t>
    </dgm:pt>
    <dgm:pt modelId="{531988BF-8036-4FF8-AF8D-0D0C633E966C}" type="sibTrans" cxnId="{A69D9C57-22BD-484B-866B-4FC938F3D176}">
      <dgm:prSet/>
      <dgm:spPr/>
      <dgm:t>
        <a:bodyPr/>
        <a:lstStyle/>
        <a:p>
          <a:endParaRPr lang="en-GB" b="1"/>
        </a:p>
      </dgm:t>
    </dgm:pt>
    <dgm:pt modelId="{A7BF978C-1310-42E8-92E7-1E26957CAD8A}">
      <dgm:prSet phldrT="[Text]"/>
      <dgm:spPr>
        <a:solidFill>
          <a:srgbClr val="34B555"/>
        </a:solidFill>
      </dgm:spPr>
      <dgm:t>
        <a:bodyPr/>
        <a:lstStyle/>
        <a:p>
          <a:r>
            <a:rPr lang="en-GB" b="1" dirty="0"/>
            <a:t>Cyfarwyddwr Gwasanaethau Cymdeithasol pob awdurdod lleol a sefydlodd y Bwrdd</a:t>
          </a:r>
        </a:p>
      </dgm:t>
    </dgm:pt>
    <dgm:pt modelId="{C10C770B-71A4-4B9E-82C7-43E3B5DEEAD1}" type="parTrans" cxnId="{9A9B50C6-2F92-4E3B-9195-072272D156F7}">
      <dgm:prSet/>
      <dgm:spPr/>
      <dgm:t>
        <a:bodyPr/>
        <a:lstStyle/>
        <a:p>
          <a:endParaRPr lang="en-GB" b="1"/>
        </a:p>
      </dgm:t>
    </dgm:pt>
    <dgm:pt modelId="{8D4F45E9-50BE-461E-AEE0-4F99B64541A3}" type="sibTrans" cxnId="{9A9B50C6-2F92-4E3B-9195-072272D156F7}">
      <dgm:prSet/>
      <dgm:spPr/>
      <dgm:t>
        <a:bodyPr/>
        <a:lstStyle/>
        <a:p>
          <a:endParaRPr lang="en-GB" b="1"/>
        </a:p>
      </dgm:t>
    </dgm:pt>
    <dgm:pt modelId="{31BF145D-B4C8-444B-8175-0DD3D9DCB47E}">
      <dgm:prSet phldrT="[Text]"/>
      <dgm:spPr>
        <a:solidFill>
          <a:srgbClr val="34B555"/>
        </a:solidFill>
      </dgm:spPr>
      <dgm:t>
        <a:bodyPr/>
        <a:lstStyle/>
        <a:p>
          <a:r>
            <a:rPr lang="en-GB" b="1" dirty="0"/>
            <a:t>Un Cynrychiolydd y bwrdd iechyd lleol a sefydlodd y Bwrdd Partneriaeth</a:t>
          </a:r>
        </a:p>
      </dgm:t>
    </dgm:pt>
    <dgm:pt modelId="{25CB5809-9B62-43C2-A78E-2F64287FB929}" type="parTrans" cxnId="{6B68E923-61E6-49AF-8709-3C10FAD4FCC9}">
      <dgm:prSet/>
      <dgm:spPr/>
      <dgm:t>
        <a:bodyPr/>
        <a:lstStyle/>
        <a:p>
          <a:endParaRPr lang="en-GB" b="1"/>
        </a:p>
      </dgm:t>
    </dgm:pt>
    <dgm:pt modelId="{1920DF02-0839-4227-84ED-098A5639A74D}" type="sibTrans" cxnId="{6B68E923-61E6-49AF-8709-3C10FAD4FCC9}">
      <dgm:prSet/>
      <dgm:spPr/>
      <dgm:t>
        <a:bodyPr/>
        <a:lstStyle/>
        <a:p>
          <a:endParaRPr lang="en-GB" b="1"/>
        </a:p>
      </dgm:t>
    </dgm:pt>
    <dgm:pt modelId="{418C4BD2-24CE-4EBB-B67F-C9A7675AB7B9}">
      <dgm:prSet phldrT="[Text]"/>
      <dgm:spPr>
        <a:solidFill>
          <a:srgbClr val="34B555"/>
        </a:solidFill>
      </dgm:spPr>
      <dgm:t>
        <a:bodyPr/>
        <a:lstStyle/>
        <a:p>
          <a:r>
            <a:rPr lang="en-GB" b="1" dirty="0"/>
            <a:t>Dau gynrychiolydd o'r trydydd sector</a:t>
          </a:r>
        </a:p>
      </dgm:t>
    </dgm:pt>
    <dgm:pt modelId="{670FD838-E130-4BCE-A37C-625A603F38F5}" type="parTrans" cxnId="{D2887FE5-A144-42BD-8FE8-581EF489C297}">
      <dgm:prSet/>
      <dgm:spPr/>
      <dgm:t>
        <a:bodyPr/>
        <a:lstStyle/>
        <a:p>
          <a:endParaRPr lang="en-GB" b="1"/>
        </a:p>
      </dgm:t>
    </dgm:pt>
    <dgm:pt modelId="{F900C93A-14A8-4316-AAE9-1A0C9F629CBF}" type="sibTrans" cxnId="{D2887FE5-A144-42BD-8FE8-581EF489C297}">
      <dgm:prSet/>
      <dgm:spPr/>
      <dgm:t>
        <a:bodyPr/>
        <a:lstStyle/>
        <a:p>
          <a:endParaRPr lang="en-GB" b="1"/>
        </a:p>
      </dgm:t>
    </dgm:pt>
    <dgm:pt modelId="{6997E072-98D9-4DCE-9844-EB63F725F3B4}">
      <dgm:prSet phldrT="[Text]"/>
      <dgm:spPr>
        <a:solidFill>
          <a:srgbClr val="34B555"/>
        </a:solidFill>
      </dgm:spPr>
      <dgm:t>
        <a:bodyPr/>
        <a:lstStyle/>
        <a:p>
          <a:r>
            <a:rPr lang="en-GB" b="1" dirty="0"/>
            <a:t>Un cynrychiolydd darparwyr gofal</a:t>
          </a:r>
        </a:p>
      </dgm:t>
    </dgm:pt>
    <dgm:pt modelId="{0274168D-F180-4C6F-8097-7D18A8020A85}" type="parTrans" cxnId="{25D5A838-F132-4022-A8FF-6F5663AD0C67}">
      <dgm:prSet/>
      <dgm:spPr/>
      <dgm:t>
        <a:bodyPr/>
        <a:lstStyle/>
        <a:p>
          <a:endParaRPr lang="en-GB" b="1"/>
        </a:p>
      </dgm:t>
    </dgm:pt>
    <dgm:pt modelId="{ACEC71E4-26FA-402E-B53B-5859217BBCB8}" type="sibTrans" cxnId="{25D5A838-F132-4022-A8FF-6F5663AD0C67}">
      <dgm:prSet/>
      <dgm:spPr/>
      <dgm:t>
        <a:bodyPr/>
        <a:lstStyle/>
        <a:p>
          <a:endParaRPr lang="en-GB" b="1"/>
        </a:p>
      </dgm:t>
    </dgm:pt>
    <dgm:pt modelId="{AE80BD2D-4F6A-4C1A-ACD7-7551CF033C33}">
      <dgm:prSet/>
      <dgm:spPr>
        <a:solidFill>
          <a:srgbClr val="34B555"/>
        </a:solidFill>
      </dgm:spPr>
      <dgm:t>
        <a:bodyPr/>
        <a:lstStyle/>
        <a:p>
          <a:r>
            <a:rPr lang="en-GB" b="1" dirty="0"/>
            <a:t>Un aelod etholedig o bob awdurdod lleol a sefydlodd y bwrdd</a:t>
          </a:r>
        </a:p>
      </dgm:t>
    </dgm:pt>
    <dgm:pt modelId="{ECFAD0E3-DFE7-41B8-8105-67E27AAE72C4}" type="parTrans" cxnId="{0151EC48-F790-49A1-8985-9839D475F4A2}">
      <dgm:prSet/>
      <dgm:spPr/>
      <dgm:t>
        <a:bodyPr/>
        <a:lstStyle/>
        <a:p>
          <a:endParaRPr lang="en-GB" b="1"/>
        </a:p>
      </dgm:t>
    </dgm:pt>
    <dgm:pt modelId="{9F7A8AFD-E80F-4832-BE27-9A50B5AC8AB8}" type="sibTrans" cxnId="{0151EC48-F790-49A1-8985-9839D475F4A2}">
      <dgm:prSet/>
      <dgm:spPr/>
      <dgm:t>
        <a:bodyPr/>
        <a:lstStyle/>
        <a:p>
          <a:endParaRPr lang="en-GB" b="1"/>
        </a:p>
      </dgm:t>
    </dgm:pt>
    <dgm:pt modelId="{5EE51950-5024-49B4-980A-48C3423ADC8D}">
      <dgm:prSet phldrT="[Text]"/>
      <dgm:spPr>
        <a:solidFill>
          <a:srgbClr val="34B555"/>
        </a:solidFill>
      </dgm:spPr>
      <dgm:t>
        <a:bodyPr/>
        <a:lstStyle/>
        <a:p>
          <a:r>
            <a:rPr lang="en-GB" b="1" dirty="0"/>
            <a:t>Un cynrychiolydd pobl ag anghenion gofal a chymorth</a:t>
          </a:r>
        </a:p>
      </dgm:t>
    </dgm:pt>
    <dgm:pt modelId="{55028307-058D-4CB3-A016-893BDC9CA296}" type="parTrans" cxnId="{48471BEA-BAF2-4888-BD95-165C0601DBCE}">
      <dgm:prSet/>
      <dgm:spPr/>
      <dgm:t>
        <a:bodyPr/>
        <a:lstStyle/>
        <a:p>
          <a:endParaRPr lang="en-GB" b="1"/>
        </a:p>
      </dgm:t>
    </dgm:pt>
    <dgm:pt modelId="{37D2E826-E259-4E7B-9E4B-8AC4655FBAFF}" type="sibTrans" cxnId="{48471BEA-BAF2-4888-BD95-165C0601DBCE}">
      <dgm:prSet/>
      <dgm:spPr/>
      <dgm:t>
        <a:bodyPr/>
        <a:lstStyle/>
        <a:p>
          <a:endParaRPr lang="en-GB" b="1"/>
        </a:p>
      </dgm:t>
    </dgm:pt>
    <dgm:pt modelId="{EAD922C4-E88A-45E9-93C7-A83CA8FCB01F}">
      <dgm:prSet phldrT="[Text]"/>
      <dgm:spPr>
        <a:solidFill>
          <a:srgbClr val="34B555"/>
        </a:solidFill>
      </dgm:spPr>
      <dgm:t>
        <a:bodyPr/>
        <a:lstStyle/>
        <a:p>
          <a:r>
            <a:rPr lang="en-GB" b="1" dirty="0"/>
            <a:t>Un cynrychiolydd gofalwyr</a:t>
          </a:r>
        </a:p>
      </dgm:t>
    </dgm:pt>
    <dgm:pt modelId="{ACEBBE64-002A-4678-B962-92DE0D4553CB}" type="parTrans" cxnId="{B53EF040-AFC2-4BF8-AB22-24A8F72EB641}">
      <dgm:prSet/>
      <dgm:spPr/>
      <dgm:t>
        <a:bodyPr/>
        <a:lstStyle/>
        <a:p>
          <a:endParaRPr lang="en-GB" b="1"/>
        </a:p>
      </dgm:t>
    </dgm:pt>
    <dgm:pt modelId="{06C446B2-E7C0-4BAA-A080-69ED4732EE6E}" type="sibTrans" cxnId="{B53EF040-AFC2-4BF8-AB22-24A8F72EB641}">
      <dgm:prSet/>
      <dgm:spPr/>
      <dgm:t>
        <a:bodyPr/>
        <a:lstStyle/>
        <a:p>
          <a:endParaRPr lang="en-GB" b="1"/>
        </a:p>
      </dgm:t>
    </dgm:pt>
    <dgm:pt modelId="{187164E4-5534-462F-B059-D40520102D84}">
      <dgm:prSet phldrT="[Text]"/>
      <dgm:spPr>
        <a:solidFill>
          <a:srgbClr val="34B555"/>
        </a:solidFill>
      </dgm:spPr>
      <dgm:t>
        <a:bodyPr/>
        <a:lstStyle/>
        <a:p>
          <a:r>
            <a:rPr lang="en-GB" b="1" dirty="0"/>
            <a:t>Gwahoddiad sefydlog i'r heddlu, gwasanaeth tân, addysg a thai</a:t>
          </a:r>
        </a:p>
      </dgm:t>
    </dgm:pt>
    <dgm:pt modelId="{018D0380-16E2-4221-80C9-3EF90079474A}" type="parTrans" cxnId="{AE1BD00F-5178-45FD-955A-9E3ADF438356}">
      <dgm:prSet/>
      <dgm:spPr/>
      <dgm:t>
        <a:bodyPr/>
        <a:lstStyle/>
        <a:p>
          <a:endParaRPr lang="en-GB" b="1"/>
        </a:p>
      </dgm:t>
    </dgm:pt>
    <dgm:pt modelId="{1C094B4B-6760-4191-AE68-B9C4607E03A7}" type="sibTrans" cxnId="{AE1BD00F-5178-45FD-955A-9E3ADF438356}">
      <dgm:prSet/>
      <dgm:spPr/>
      <dgm:t>
        <a:bodyPr/>
        <a:lstStyle/>
        <a:p>
          <a:endParaRPr lang="en-GB" b="1"/>
        </a:p>
      </dgm:t>
    </dgm:pt>
    <dgm:pt modelId="{24FE6987-0025-45C0-BD8B-7BE047C348EF}" type="pres">
      <dgm:prSet presAssocID="{BFCEF375-6BE8-4402-867B-CB88B61DB18A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AF558260-5187-48D5-B6C1-562976FAC44A}" type="pres">
      <dgm:prSet presAssocID="{5FA43EB9-EE5D-4B3C-A776-AA589818CAEF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560ACE7C-C161-483C-8E24-067C8373EF83}" type="pres">
      <dgm:prSet presAssocID="{531988BF-8036-4FF8-AF8D-0D0C633E966C}" presName="sibTrans" presStyleCnt="0"/>
      <dgm:spPr/>
    </dgm:pt>
    <dgm:pt modelId="{2B8B48E5-DBBC-4922-86A2-2506E3B088CC}" type="pres">
      <dgm:prSet presAssocID="{AE80BD2D-4F6A-4C1A-ACD7-7551CF033C33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FD5872FE-C4FA-4396-9FA3-AD5B065FD5F8}" type="pres">
      <dgm:prSet presAssocID="{9F7A8AFD-E80F-4832-BE27-9A50B5AC8AB8}" presName="sibTrans" presStyleCnt="0"/>
      <dgm:spPr/>
    </dgm:pt>
    <dgm:pt modelId="{7B1AE451-D5AC-4388-9D1F-920536EE8DE8}" type="pres">
      <dgm:prSet presAssocID="{A7BF978C-1310-42E8-92E7-1E26957CAD8A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EE6A09F-FF37-4AD1-BB21-32A7C2FB1DB4}" type="pres">
      <dgm:prSet presAssocID="{8D4F45E9-50BE-461E-AEE0-4F99B64541A3}" presName="sibTrans" presStyleCnt="0"/>
      <dgm:spPr/>
    </dgm:pt>
    <dgm:pt modelId="{9AE9FFFC-5CFC-4FF5-BBD2-27C15FB8030C}" type="pres">
      <dgm:prSet presAssocID="{31BF145D-B4C8-444B-8175-0DD3D9DCB47E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76653D1-B78A-4F00-A6CE-35D6145F0942}" type="pres">
      <dgm:prSet presAssocID="{1920DF02-0839-4227-84ED-098A5639A74D}" presName="sibTrans" presStyleCnt="0"/>
      <dgm:spPr/>
    </dgm:pt>
    <dgm:pt modelId="{83B2801C-5DD5-4296-B3CB-647295DFDE34}" type="pres">
      <dgm:prSet presAssocID="{418C4BD2-24CE-4EBB-B67F-C9A7675AB7B9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0954F27-836D-4C21-8C67-8D7754A52430}" type="pres">
      <dgm:prSet presAssocID="{F900C93A-14A8-4316-AAE9-1A0C9F629CBF}" presName="sibTrans" presStyleCnt="0"/>
      <dgm:spPr/>
    </dgm:pt>
    <dgm:pt modelId="{306C02D2-3ABA-460D-9BA3-097B64843CF2}" type="pres">
      <dgm:prSet presAssocID="{6997E072-98D9-4DCE-9844-EB63F725F3B4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1175389-788B-47E8-BEDE-3949E2FB2ECC}" type="pres">
      <dgm:prSet presAssocID="{ACEC71E4-26FA-402E-B53B-5859217BBCB8}" presName="sibTrans" presStyleCnt="0"/>
      <dgm:spPr/>
    </dgm:pt>
    <dgm:pt modelId="{A293E04A-A8A3-4724-8C89-CD670BC77D46}" type="pres">
      <dgm:prSet presAssocID="{5EE51950-5024-49B4-980A-48C3423ADC8D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B9888A6-2548-4B18-8E0F-4233E1681444}" type="pres">
      <dgm:prSet presAssocID="{37D2E826-E259-4E7B-9E4B-8AC4655FBAFF}" presName="sibTrans" presStyleCnt="0"/>
      <dgm:spPr/>
    </dgm:pt>
    <dgm:pt modelId="{760E7727-9B0E-41C3-8CC0-8428F337C4C9}" type="pres">
      <dgm:prSet presAssocID="{EAD922C4-E88A-45E9-93C7-A83CA8FCB01F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44BDB43-50F3-4EC0-BE19-E4D46865CA6C}" type="pres">
      <dgm:prSet presAssocID="{06C446B2-E7C0-4BAA-A080-69ED4732EE6E}" presName="sibTrans" presStyleCnt="0"/>
      <dgm:spPr/>
    </dgm:pt>
    <dgm:pt modelId="{61811511-9EAE-461A-92F8-B4DC7D7A4F73}" type="pres">
      <dgm:prSet presAssocID="{187164E4-5534-462F-B059-D40520102D84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D2887FE5-A144-42BD-8FE8-581EF489C297}" srcId="{BFCEF375-6BE8-4402-867B-CB88B61DB18A}" destId="{418C4BD2-24CE-4EBB-B67F-C9A7675AB7B9}" srcOrd="4" destOrd="0" parTransId="{670FD838-E130-4BCE-A37C-625A603F38F5}" sibTransId="{F900C93A-14A8-4316-AAE9-1A0C9F629CBF}"/>
    <dgm:cxn modelId="{0151EC48-F790-49A1-8985-9839D475F4A2}" srcId="{BFCEF375-6BE8-4402-867B-CB88B61DB18A}" destId="{AE80BD2D-4F6A-4C1A-ACD7-7551CF033C33}" srcOrd="1" destOrd="0" parTransId="{ECFAD0E3-DFE7-41B8-8105-67E27AAE72C4}" sibTransId="{9F7A8AFD-E80F-4832-BE27-9A50B5AC8AB8}"/>
    <dgm:cxn modelId="{58048005-B8E1-4448-8542-19510C8CE42F}" type="presOf" srcId="{5EE51950-5024-49B4-980A-48C3423ADC8D}" destId="{A293E04A-A8A3-4724-8C89-CD670BC77D46}" srcOrd="0" destOrd="0" presId="urn:microsoft.com/office/officeart/2005/8/layout/default#1"/>
    <dgm:cxn modelId="{7E1F74E1-1E72-4F36-AACB-17C012B3D7F7}" type="presOf" srcId="{AE80BD2D-4F6A-4C1A-ACD7-7551CF033C33}" destId="{2B8B48E5-DBBC-4922-86A2-2506E3B088CC}" srcOrd="0" destOrd="0" presId="urn:microsoft.com/office/officeart/2005/8/layout/default#1"/>
    <dgm:cxn modelId="{48471BEA-BAF2-4888-BD95-165C0601DBCE}" srcId="{BFCEF375-6BE8-4402-867B-CB88B61DB18A}" destId="{5EE51950-5024-49B4-980A-48C3423ADC8D}" srcOrd="6" destOrd="0" parTransId="{55028307-058D-4CB3-A016-893BDC9CA296}" sibTransId="{37D2E826-E259-4E7B-9E4B-8AC4655FBAFF}"/>
    <dgm:cxn modelId="{25D5A838-F132-4022-A8FF-6F5663AD0C67}" srcId="{BFCEF375-6BE8-4402-867B-CB88B61DB18A}" destId="{6997E072-98D9-4DCE-9844-EB63F725F3B4}" srcOrd="5" destOrd="0" parTransId="{0274168D-F180-4C6F-8097-7D18A8020A85}" sibTransId="{ACEC71E4-26FA-402E-B53B-5859217BBCB8}"/>
    <dgm:cxn modelId="{B53EF040-AFC2-4BF8-AB22-24A8F72EB641}" srcId="{BFCEF375-6BE8-4402-867B-CB88B61DB18A}" destId="{EAD922C4-E88A-45E9-93C7-A83CA8FCB01F}" srcOrd="7" destOrd="0" parTransId="{ACEBBE64-002A-4678-B962-92DE0D4553CB}" sibTransId="{06C446B2-E7C0-4BAA-A080-69ED4732EE6E}"/>
    <dgm:cxn modelId="{09DF515D-126D-4541-8646-B962D6232A1B}" type="presOf" srcId="{187164E4-5534-462F-B059-D40520102D84}" destId="{61811511-9EAE-461A-92F8-B4DC7D7A4F73}" srcOrd="0" destOrd="0" presId="urn:microsoft.com/office/officeart/2005/8/layout/default#1"/>
    <dgm:cxn modelId="{A69D9C57-22BD-484B-866B-4FC938F3D176}" srcId="{BFCEF375-6BE8-4402-867B-CB88B61DB18A}" destId="{5FA43EB9-EE5D-4B3C-A776-AA589818CAEF}" srcOrd="0" destOrd="0" parTransId="{9956FE97-E5C9-4927-8C8B-63BD3D60AB14}" sibTransId="{531988BF-8036-4FF8-AF8D-0D0C633E966C}"/>
    <dgm:cxn modelId="{9A9B50C6-2F92-4E3B-9195-072272D156F7}" srcId="{BFCEF375-6BE8-4402-867B-CB88B61DB18A}" destId="{A7BF978C-1310-42E8-92E7-1E26957CAD8A}" srcOrd="2" destOrd="0" parTransId="{C10C770B-71A4-4B9E-82C7-43E3B5DEEAD1}" sibTransId="{8D4F45E9-50BE-461E-AEE0-4F99B64541A3}"/>
    <dgm:cxn modelId="{DDA03465-E953-45F9-B254-C8531C79A361}" type="presOf" srcId="{BFCEF375-6BE8-4402-867B-CB88B61DB18A}" destId="{24FE6987-0025-45C0-BD8B-7BE047C348EF}" srcOrd="0" destOrd="0" presId="urn:microsoft.com/office/officeart/2005/8/layout/default#1"/>
    <dgm:cxn modelId="{53C4D070-2493-443D-8420-2AAF0396ED7B}" type="presOf" srcId="{A7BF978C-1310-42E8-92E7-1E26957CAD8A}" destId="{7B1AE451-D5AC-4388-9D1F-920536EE8DE8}" srcOrd="0" destOrd="0" presId="urn:microsoft.com/office/officeart/2005/8/layout/default#1"/>
    <dgm:cxn modelId="{6B68E923-61E6-49AF-8709-3C10FAD4FCC9}" srcId="{BFCEF375-6BE8-4402-867B-CB88B61DB18A}" destId="{31BF145D-B4C8-444B-8175-0DD3D9DCB47E}" srcOrd="3" destOrd="0" parTransId="{25CB5809-9B62-43C2-A78E-2F64287FB929}" sibTransId="{1920DF02-0839-4227-84ED-098A5639A74D}"/>
    <dgm:cxn modelId="{B012037F-15E1-43E1-BEF6-EC7B2B5DA28E}" type="presOf" srcId="{31BF145D-B4C8-444B-8175-0DD3D9DCB47E}" destId="{9AE9FFFC-5CFC-4FF5-BBD2-27C15FB8030C}" srcOrd="0" destOrd="0" presId="urn:microsoft.com/office/officeart/2005/8/layout/default#1"/>
    <dgm:cxn modelId="{19991FC9-18CC-44E3-8BC3-649720F81D87}" type="presOf" srcId="{5FA43EB9-EE5D-4B3C-A776-AA589818CAEF}" destId="{AF558260-5187-48D5-B6C1-562976FAC44A}" srcOrd="0" destOrd="0" presId="urn:microsoft.com/office/officeart/2005/8/layout/default#1"/>
    <dgm:cxn modelId="{AE1BD00F-5178-45FD-955A-9E3ADF438356}" srcId="{BFCEF375-6BE8-4402-867B-CB88B61DB18A}" destId="{187164E4-5534-462F-B059-D40520102D84}" srcOrd="8" destOrd="0" parTransId="{018D0380-16E2-4221-80C9-3EF90079474A}" sibTransId="{1C094B4B-6760-4191-AE68-B9C4607E03A7}"/>
    <dgm:cxn modelId="{2558DD24-7427-4F60-8308-8ECDDF3F3D1D}" type="presOf" srcId="{418C4BD2-24CE-4EBB-B67F-C9A7675AB7B9}" destId="{83B2801C-5DD5-4296-B3CB-647295DFDE34}" srcOrd="0" destOrd="0" presId="urn:microsoft.com/office/officeart/2005/8/layout/default#1"/>
    <dgm:cxn modelId="{98F2E96D-BB37-4460-98CC-007BCD849B4B}" type="presOf" srcId="{6997E072-98D9-4DCE-9844-EB63F725F3B4}" destId="{306C02D2-3ABA-460D-9BA3-097B64843CF2}" srcOrd="0" destOrd="0" presId="urn:microsoft.com/office/officeart/2005/8/layout/default#1"/>
    <dgm:cxn modelId="{CE986C08-605B-4357-A2BF-ADC5CD746A16}" type="presOf" srcId="{EAD922C4-E88A-45E9-93C7-A83CA8FCB01F}" destId="{760E7727-9B0E-41C3-8CC0-8428F337C4C9}" srcOrd="0" destOrd="0" presId="urn:microsoft.com/office/officeart/2005/8/layout/default#1"/>
    <dgm:cxn modelId="{A3FCBFFA-7DC8-4979-8D4C-7651488965CC}" type="presParOf" srcId="{24FE6987-0025-45C0-BD8B-7BE047C348EF}" destId="{AF558260-5187-48D5-B6C1-562976FAC44A}" srcOrd="0" destOrd="0" presId="urn:microsoft.com/office/officeart/2005/8/layout/default#1"/>
    <dgm:cxn modelId="{D791095C-9D3F-4592-841A-98A39235C52F}" type="presParOf" srcId="{24FE6987-0025-45C0-BD8B-7BE047C348EF}" destId="{560ACE7C-C161-483C-8E24-067C8373EF83}" srcOrd="1" destOrd="0" presId="urn:microsoft.com/office/officeart/2005/8/layout/default#1"/>
    <dgm:cxn modelId="{5C76C08F-6A0E-454D-8C61-F6CBAAE38117}" type="presParOf" srcId="{24FE6987-0025-45C0-BD8B-7BE047C348EF}" destId="{2B8B48E5-DBBC-4922-86A2-2506E3B088CC}" srcOrd="2" destOrd="0" presId="urn:microsoft.com/office/officeart/2005/8/layout/default#1"/>
    <dgm:cxn modelId="{6E7EA711-F141-460B-B72D-0E84FBFA0953}" type="presParOf" srcId="{24FE6987-0025-45C0-BD8B-7BE047C348EF}" destId="{FD5872FE-C4FA-4396-9FA3-AD5B065FD5F8}" srcOrd="3" destOrd="0" presId="urn:microsoft.com/office/officeart/2005/8/layout/default#1"/>
    <dgm:cxn modelId="{A78551BF-72E2-43DC-81AA-97798F9CB34E}" type="presParOf" srcId="{24FE6987-0025-45C0-BD8B-7BE047C348EF}" destId="{7B1AE451-D5AC-4388-9D1F-920536EE8DE8}" srcOrd="4" destOrd="0" presId="urn:microsoft.com/office/officeart/2005/8/layout/default#1"/>
    <dgm:cxn modelId="{D320F558-F2E8-412B-9666-25ACA1ACBBCE}" type="presParOf" srcId="{24FE6987-0025-45C0-BD8B-7BE047C348EF}" destId="{AEE6A09F-FF37-4AD1-BB21-32A7C2FB1DB4}" srcOrd="5" destOrd="0" presId="urn:microsoft.com/office/officeart/2005/8/layout/default#1"/>
    <dgm:cxn modelId="{1C866EF8-E1D6-4790-822D-724DF7894647}" type="presParOf" srcId="{24FE6987-0025-45C0-BD8B-7BE047C348EF}" destId="{9AE9FFFC-5CFC-4FF5-BBD2-27C15FB8030C}" srcOrd="6" destOrd="0" presId="urn:microsoft.com/office/officeart/2005/8/layout/default#1"/>
    <dgm:cxn modelId="{309FEEF0-87E6-4E82-B812-61B79F8820A0}" type="presParOf" srcId="{24FE6987-0025-45C0-BD8B-7BE047C348EF}" destId="{C76653D1-B78A-4F00-A6CE-35D6145F0942}" srcOrd="7" destOrd="0" presId="urn:microsoft.com/office/officeart/2005/8/layout/default#1"/>
    <dgm:cxn modelId="{DB0717E3-B463-40D8-B3C2-70274430E7FA}" type="presParOf" srcId="{24FE6987-0025-45C0-BD8B-7BE047C348EF}" destId="{83B2801C-5DD5-4296-B3CB-647295DFDE34}" srcOrd="8" destOrd="0" presId="urn:microsoft.com/office/officeart/2005/8/layout/default#1"/>
    <dgm:cxn modelId="{EDD1DC79-FA4C-4925-B268-997BEAA8AFFE}" type="presParOf" srcId="{24FE6987-0025-45C0-BD8B-7BE047C348EF}" destId="{B0954F27-836D-4C21-8C67-8D7754A52430}" srcOrd="9" destOrd="0" presId="urn:microsoft.com/office/officeart/2005/8/layout/default#1"/>
    <dgm:cxn modelId="{B8F2ED6D-33B1-4D3D-ABC5-874318430EF2}" type="presParOf" srcId="{24FE6987-0025-45C0-BD8B-7BE047C348EF}" destId="{306C02D2-3ABA-460D-9BA3-097B64843CF2}" srcOrd="10" destOrd="0" presId="urn:microsoft.com/office/officeart/2005/8/layout/default#1"/>
    <dgm:cxn modelId="{2F6CCC4E-B5C1-4BF2-8430-4F54BD3101E4}" type="presParOf" srcId="{24FE6987-0025-45C0-BD8B-7BE047C348EF}" destId="{71175389-788B-47E8-BEDE-3949E2FB2ECC}" srcOrd="11" destOrd="0" presId="urn:microsoft.com/office/officeart/2005/8/layout/default#1"/>
    <dgm:cxn modelId="{B34E34D3-A46B-4B14-BB33-B1C9F7BA18F8}" type="presParOf" srcId="{24FE6987-0025-45C0-BD8B-7BE047C348EF}" destId="{A293E04A-A8A3-4724-8C89-CD670BC77D46}" srcOrd="12" destOrd="0" presId="urn:microsoft.com/office/officeart/2005/8/layout/default#1"/>
    <dgm:cxn modelId="{8FC0C427-6EAB-461A-9416-B19D74F79822}" type="presParOf" srcId="{24FE6987-0025-45C0-BD8B-7BE047C348EF}" destId="{CB9888A6-2548-4B18-8E0F-4233E1681444}" srcOrd="13" destOrd="0" presId="urn:microsoft.com/office/officeart/2005/8/layout/default#1"/>
    <dgm:cxn modelId="{6812E134-C67D-41F3-9ACC-07B71852A349}" type="presParOf" srcId="{24FE6987-0025-45C0-BD8B-7BE047C348EF}" destId="{760E7727-9B0E-41C3-8CC0-8428F337C4C9}" srcOrd="14" destOrd="0" presId="urn:microsoft.com/office/officeart/2005/8/layout/default#1"/>
    <dgm:cxn modelId="{E298940A-6F66-40E3-B08A-810154DB3C2E}" type="presParOf" srcId="{24FE6987-0025-45C0-BD8B-7BE047C348EF}" destId="{E44BDB43-50F3-4EC0-BE19-E4D46865CA6C}" srcOrd="15" destOrd="0" presId="urn:microsoft.com/office/officeart/2005/8/layout/default#1"/>
    <dgm:cxn modelId="{585CF10E-4FBF-4C0F-8868-7C82C9F2206C}" type="presParOf" srcId="{24FE6987-0025-45C0-BD8B-7BE047C348EF}" destId="{61811511-9EAE-461A-92F8-B4DC7D7A4F73}" srcOrd="16" destOrd="0" presId="urn:microsoft.com/office/officeart/2005/8/layout/default#1"/>
  </dgm:cxnLst>
  <dgm:bg>
    <a:noFill/>
  </dgm:bg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B74E5D6-8D55-4730-8AAD-A01D60E0D426}" type="doc">
      <dgm:prSet loTypeId="urn:microsoft.com/office/officeart/2005/8/layout/radial5" loCatId="cycle" qsTypeId="urn:microsoft.com/office/officeart/2005/8/quickstyle/simple1" qsCatId="simple" csTypeId="urn:microsoft.com/office/officeart/2005/8/colors/colorful1#7" csCatId="colorful" phldr="1"/>
      <dgm:spPr/>
      <dgm:t>
        <a:bodyPr/>
        <a:lstStyle/>
        <a:p>
          <a:endParaRPr lang="en-US"/>
        </a:p>
      </dgm:t>
    </dgm:pt>
    <dgm:pt modelId="{48653A85-69F4-4B05-8891-7BC20F1F9D78}">
      <dgm:prSet phldrT="[Text]" custT="1"/>
      <dgm:spPr/>
      <dgm:t>
        <a:bodyPr/>
        <a:lstStyle/>
        <a:p>
          <a:pPr algn="ctr"/>
          <a:r>
            <a:rPr lang="en-GB" sz="900" b="1" dirty="0"/>
            <a:t>Bwrdd Partneriaeth Rhanbarthol</a:t>
          </a:r>
          <a:endParaRPr lang="en-US" sz="900" b="1" dirty="0"/>
        </a:p>
      </dgm:t>
    </dgm:pt>
    <dgm:pt modelId="{DF7D4576-7905-4208-A40B-81BE97516753}" type="parTrans" cxnId="{DCA419B5-14B0-4D60-8D7F-D941064CE8B8}">
      <dgm:prSet/>
      <dgm:spPr/>
      <dgm:t>
        <a:bodyPr/>
        <a:lstStyle/>
        <a:p>
          <a:pPr algn="ctr"/>
          <a:endParaRPr lang="en-US"/>
        </a:p>
      </dgm:t>
    </dgm:pt>
    <dgm:pt modelId="{3DEB9B2B-1E68-4FF7-A7A9-54DF32CD082A}" type="sibTrans" cxnId="{DCA419B5-14B0-4D60-8D7F-D941064CE8B8}">
      <dgm:prSet/>
      <dgm:spPr/>
      <dgm:t>
        <a:bodyPr/>
        <a:lstStyle/>
        <a:p>
          <a:pPr algn="ctr"/>
          <a:endParaRPr lang="en-US"/>
        </a:p>
      </dgm:t>
    </dgm:pt>
    <dgm:pt modelId="{C8EFA3BC-F06C-4C6D-BD41-E14B038FDAD3}">
      <dgm:prSet phldrT="[Text]" custT="1"/>
      <dgm:spPr/>
      <dgm:t>
        <a:bodyPr/>
        <a:lstStyle/>
        <a:p>
          <a:pPr algn="ctr"/>
          <a:r>
            <a:rPr lang="en-US" sz="900" dirty="0"/>
            <a:t>Byrddau gwasanaethau cyhoeddus</a:t>
          </a:r>
        </a:p>
      </dgm:t>
    </dgm:pt>
    <dgm:pt modelId="{BD57822F-5A8F-4EF4-AED0-E8AED9E5C803}" type="parTrans" cxnId="{FF173EFF-F211-4A15-BA67-20EBC4B57465}">
      <dgm:prSet/>
      <dgm:spPr/>
      <dgm:t>
        <a:bodyPr/>
        <a:lstStyle/>
        <a:p>
          <a:pPr algn="ctr"/>
          <a:endParaRPr lang="en-US"/>
        </a:p>
      </dgm:t>
    </dgm:pt>
    <dgm:pt modelId="{C50B196E-B39F-462A-8193-ED604DF49C52}" type="sibTrans" cxnId="{FF173EFF-F211-4A15-BA67-20EBC4B57465}">
      <dgm:prSet/>
      <dgm:spPr/>
      <dgm:t>
        <a:bodyPr/>
        <a:lstStyle/>
        <a:p>
          <a:pPr algn="ctr"/>
          <a:endParaRPr lang="en-US"/>
        </a:p>
      </dgm:t>
    </dgm:pt>
    <dgm:pt modelId="{15948479-5118-46D8-9E84-3D1885AD1B86}">
      <dgm:prSet phldrT="[Text]" custT="1"/>
      <dgm:spPr/>
      <dgm:t>
        <a:bodyPr/>
        <a:lstStyle/>
        <a:p>
          <a:pPr algn="ctr"/>
          <a:r>
            <a:rPr lang="en-GB" sz="900" dirty="0"/>
            <a:t>Cabinetau a chraffu awdurdodau lleol</a:t>
          </a:r>
          <a:endParaRPr lang="en-US" sz="900" dirty="0"/>
        </a:p>
      </dgm:t>
    </dgm:pt>
    <dgm:pt modelId="{428CDCE5-2D31-4261-B44A-8E7D3831E487}" type="parTrans" cxnId="{504A23FA-3987-4330-BD35-4A78C62C9554}">
      <dgm:prSet/>
      <dgm:spPr/>
      <dgm:t>
        <a:bodyPr/>
        <a:lstStyle/>
        <a:p>
          <a:pPr algn="ctr"/>
          <a:endParaRPr lang="en-US"/>
        </a:p>
      </dgm:t>
    </dgm:pt>
    <dgm:pt modelId="{CCC44E0D-8F92-4023-B442-6423AAAA06A0}" type="sibTrans" cxnId="{504A23FA-3987-4330-BD35-4A78C62C9554}">
      <dgm:prSet/>
      <dgm:spPr/>
      <dgm:t>
        <a:bodyPr/>
        <a:lstStyle/>
        <a:p>
          <a:pPr algn="ctr"/>
          <a:endParaRPr lang="en-US"/>
        </a:p>
      </dgm:t>
    </dgm:pt>
    <dgm:pt modelId="{47163760-02B8-4173-B904-A7C6F75A2E82}">
      <dgm:prSet phldrT="[Text]" custT="1"/>
      <dgm:spPr/>
      <dgm:t>
        <a:bodyPr/>
        <a:lstStyle/>
        <a:p>
          <a:pPr algn="ctr"/>
          <a:r>
            <a:rPr lang="en-GB" sz="900" dirty="0"/>
            <a:t>Byrddau asiantaethau eraill</a:t>
          </a:r>
          <a:endParaRPr lang="en-US" sz="900" dirty="0"/>
        </a:p>
      </dgm:t>
    </dgm:pt>
    <dgm:pt modelId="{07C5BD17-85A5-4B80-AC55-8B496E0A8509}" type="parTrans" cxnId="{292A42B0-BF7A-46E1-B766-51F2CE9F2966}">
      <dgm:prSet/>
      <dgm:spPr/>
      <dgm:t>
        <a:bodyPr/>
        <a:lstStyle/>
        <a:p>
          <a:pPr algn="ctr"/>
          <a:endParaRPr lang="en-US"/>
        </a:p>
      </dgm:t>
    </dgm:pt>
    <dgm:pt modelId="{8BB684D0-47A9-438A-BF25-D29D6508AAC7}" type="sibTrans" cxnId="{292A42B0-BF7A-46E1-B766-51F2CE9F2966}">
      <dgm:prSet/>
      <dgm:spPr/>
      <dgm:t>
        <a:bodyPr/>
        <a:lstStyle/>
        <a:p>
          <a:pPr algn="ctr"/>
          <a:endParaRPr lang="en-US"/>
        </a:p>
      </dgm:t>
    </dgm:pt>
    <dgm:pt modelId="{00504282-54C0-417F-B469-F0A30A4D703B}">
      <dgm:prSet phldrT="[Text]" custT="1"/>
      <dgm:spPr/>
      <dgm:t>
        <a:bodyPr/>
        <a:lstStyle/>
        <a:p>
          <a:pPr algn="ctr"/>
          <a:r>
            <a:rPr lang="en-GB" sz="900" dirty="0"/>
            <a:t>Panel dinasyddion a fforymau eraill</a:t>
          </a:r>
          <a:endParaRPr lang="en-US" sz="900" dirty="0"/>
        </a:p>
      </dgm:t>
    </dgm:pt>
    <dgm:pt modelId="{7582DABA-973A-4605-B432-C09F020D8866}" type="parTrans" cxnId="{A5410A61-A8EB-4415-A8AD-6AA2AAF1E2B6}">
      <dgm:prSet/>
      <dgm:spPr/>
      <dgm:t>
        <a:bodyPr/>
        <a:lstStyle/>
        <a:p>
          <a:pPr algn="ctr"/>
          <a:endParaRPr lang="en-US"/>
        </a:p>
      </dgm:t>
    </dgm:pt>
    <dgm:pt modelId="{FB4F5301-26EF-435B-BF49-46DC321A478C}" type="sibTrans" cxnId="{A5410A61-A8EB-4415-A8AD-6AA2AAF1E2B6}">
      <dgm:prSet/>
      <dgm:spPr/>
      <dgm:t>
        <a:bodyPr/>
        <a:lstStyle/>
        <a:p>
          <a:pPr algn="ctr"/>
          <a:endParaRPr lang="en-US"/>
        </a:p>
      </dgm:t>
    </dgm:pt>
    <dgm:pt modelId="{00501385-C5C4-4B71-B214-B46975185BF2}">
      <dgm:prSet phldrT="[Text]" custT="1"/>
      <dgm:spPr/>
      <dgm:t>
        <a:bodyPr/>
        <a:lstStyle/>
        <a:p>
          <a:pPr algn="ctr"/>
          <a:r>
            <a:rPr lang="en-GB" sz="900" dirty="0"/>
            <a:t>Byrddau iechyd lleol</a:t>
          </a:r>
          <a:endParaRPr lang="en-US" sz="900" dirty="0"/>
        </a:p>
      </dgm:t>
    </dgm:pt>
    <dgm:pt modelId="{4A66AEB1-E912-4A13-8972-8029C92C279E}" type="parTrans" cxnId="{14DB6E7B-B591-4343-B050-3CB94BA56C43}">
      <dgm:prSet/>
      <dgm:spPr/>
      <dgm:t>
        <a:bodyPr/>
        <a:lstStyle/>
        <a:p>
          <a:pPr algn="ctr"/>
          <a:endParaRPr lang="en-US"/>
        </a:p>
      </dgm:t>
    </dgm:pt>
    <dgm:pt modelId="{2E1CB886-6370-4488-9DB7-9CFDBCCA6B6B}" type="sibTrans" cxnId="{14DB6E7B-B591-4343-B050-3CB94BA56C43}">
      <dgm:prSet/>
      <dgm:spPr/>
      <dgm:t>
        <a:bodyPr/>
        <a:lstStyle/>
        <a:p>
          <a:pPr algn="ctr"/>
          <a:endParaRPr lang="en-US"/>
        </a:p>
      </dgm:t>
    </dgm:pt>
    <dgm:pt modelId="{0D79BC56-6F22-4757-A4D0-B2A553D075E3}">
      <dgm:prSet phldrT="[Text]" custT="1"/>
      <dgm:spPr/>
      <dgm:t>
        <a:bodyPr/>
        <a:lstStyle/>
        <a:p>
          <a:pPr algn="ctr"/>
          <a:r>
            <a:rPr lang="en-GB" sz="800" dirty="0"/>
            <a:t>Prosiectau cydweithredol rhanbarthol</a:t>
          </a:r>
          <a:endParaRPr lang="en-US" sz="800" dirty="0"/>
        </a:p>
      </dgm:t>
    </dgm:pt>
    <dgm:pt modelId="{1CAC24EE-8FAC-49E8-B479-FFB506AE05F1}" type="parTrans" cxnId="{32DE4C0E-8796-4072-A95B-7EC702578761}">
      <dgm:prSet/>
      <dgm:spPr/>
      <dgm:t>
        <a:bodyPr/>
        <a:lstStyle/>
        <a:p>
          <a:pPr algn="ctr"/>
          <a:endParaRPr lang="en-US"/>
        </a:p>
      </dgm:t>
    </dgm:pt>
    <dgm:pt modelId="{CF981743-6B8D-41A7-B549-5E66AE2A237A}" type="sibTrans" cxnId="{32DE4C0E-8796-4072-A95B-7EC702578761}">
      <dgm:prSet/>
      <dgm:spPr/>
      <dgm:t>
        <a:bodyPr/>
        <a:lstStyle/>
        <a:p>
          <a:pPr algn="ctr"/>
          <a:endParaRPr lang="en-US"/>
        </a:p>
      </dgm:t>
    </dgm:pt>
    <dgm:pt modelId="{E9395975-BCD8-4B34-BF9D-55AD9A1B0FC4}">
      <dgm:prSet phldrT="[Text]" custT="1"/>
      <dgm:spPr/>
      <dgm:t>
        <a:bodyPr/>
        <a:lstStyle/>
        <a:p>
          <a:pPr algn="ctr"/>
          <a:r>
            <a:rPr lang="en-GB" sz="900" dirty="0"/>
            <a:t>Llywodraethu cyllideb gyfun</a:t>
          </a:r>
          <a:endParaRPr lang="en-US" sz="900" dirty="0"/>
        </a:p>
      </dgm:t>
    </dgm:pt>
    <dgm:pt modelId="{0693CF49-C7AC-4A95-899D-EE161DA1B3DD}" type="parTrans" cxnId="{30800897-93ED-421B-B3AD-0170EE9AFE78}">
      <dgm:prSet/>
      <dgm:spPr/>
      <dgm:t>
        <a:bodyPr/>
        <a:lstStyle/>
        <a:p>
          <a:pPr algn="ctr"/>
          <a:endParaRPr lang="en-US"/>
        </a:p>
      </dgm:t>
    </dgm:pt>
    <dgm:pt modelId="{BB50B444-762D-4450-A9EB-06E0F9501A52}" type="sibTrans" cxnId="{30800897-93ED-421B-B3AD-0170EE9AFE78}">
      <dgm:prSet/>
      <dgm:spPr/>
      <dgm:t>
        <a:bodyPr/>
        <a:lstStyle/>
        <a:p>
          <a:pPr algn="ctr"/>
          <a:endParaRPr lang="en-US"/>
        </a:p>
      </dgm:t>
    </dgm:pt>
    <dgm:pt modelId="{E21CC856-B411-4AF9-8D11-62292B32AC37}">
      <dgm:prSet phldrT="[Text]" custT="1"/>
      <dgm:spPr/>
      <dgm:t>
        <a:bodyPr/>
        <a:lstStyle/>
        <a:p>
          <a:pPr algn="ctr"/>
          <a:r>
            <a:rPr lang="en-GB" sz="800" dirty="0"/>
            <a:t>Byrddau diogelu rhanbarthol</a:t>
          </a:r>
          <a:endParaRPr lang="en-US" sz="800" dirty="0"/>
        </a:p>
      </dgm:t>
    </dgm:pt>
    <dgm:pt modelId="{628F7C58-C88D-46C6-8277-9D1EF21F2F3D}" type="parTrans" cxnId="{FA445721-5E17-49AE-9B46-E6BF626D1C3E}">
      <dgm:prSet/>
      <dgm:spPr/>
      <dgm:t>
        <a:bodyPr/>
        <a:lstStyle/>
        <a:p>
          <a:pPr algn="ctr"/>
          <a:endParaRPr lang="en-US"/>
        </a:p>
      </dgm:t>
    </dgm:pt>
    <dgm:pt modelId="{5F2CDF79-49F3-4BBD-9A4D-6BAAE9C58B48}" type="sibTrans" cxnId="{FA445721-5E17-49AE-9B46-E6BF626D1C3E}">
      <dgm:prSet/>
      <dgm:spPr/>
      <dgm:t>
        <a:bodyPr/>
        <a:lstStyle/>
        <a:p>
          <a:pPr algn="ctr"/>
          <a:endParaRPr lang="en-US"/>
        </a:p>
      </dgm:t>
    </dgm:pt>
    <dgm:pt modelId="{D119A937-F3C1-4199-BF75-BAFE4471283E}" type="pres">
      <dgm:prSet presAssocID="{CB74E5D6-8D55-4730-8AAD-A01D60E0D426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220036B2-9E8C-47EC-B449-5EFE3497FB74}" type="pres">
      <dgm:prSet presAssocID="{48653A85-69F4-4B05-8891-7BC20F1F9D78}" presName="centerShape" presStyleLbl="node0" presStyleIdx="0" presStyleCnt="1" custScaleX="141178" custScaleY="125130" custLinFactNeighborY="454"/>
      <dgm:spPr/>
      <dgm:t>
        <a:bodyPr/>
        <a:lstStyle/>
        <a:p>
          <a:endParaRPr lang="en-GB"/>
        </a:p>
      </dgm:t>
    </dgm:pt>
    <dgm:pt modelId="{8FFE7A76-D559-49C5-952A-64619DB16D54}" type="pres">
      <dgm:prSet presAssocID="{BD57822F-5A8F-4EF4-AED0-E8AED9E5C803}" presName="parTrans" presStyleLbl="sibTrans2D1" presStyleIdx="0" presStyleCnt="8"/>
      <dgm:spPr/>
      <dgm:t>
        <a:bodyPr/>
        <a:lstStyle/>
        <a:p>
          <a:endParaRPr lang="en-GB"/>
        </a:p>
      </dgm:t>
    </dgm:pt>
    <dgm:pt modelId="{B1D984B5-66EF-4F83-A71C-0377482C7C41}" type="pres">
      <dgm:prSet presAssocID="{BD57822F-5A8F-4EF4-AED0-E8AED9E5C803}" presName="connectorText" presStyleLbl="sibTrans2D1" presStyleIdx="0" presStyleCnt="8"/>
      <dgm:spPr/>
      <dgm:t>
        <a:bodyPr/>
        <a:lstStyle/>
        <a:p>
          <a:endParaRPr lang="en-GB"/>
        </a:p>
      </dgm:t>
    </dgm:pt>
    <dgm:pt modelId="{F7F92272-1A7F-4811-A03A-A04A91B116A6}" type="pres">
      <dgm:prSet presAssocID="{C8EFA3BC-F06C-4C6D-BD41-E14B038FDAD3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F0466DC1-6F10-4B2B-95E6-B234AF97CDA4}" type="pres">
      <dgm:prSet presAssocID="{428CDCE5-2D31-4261-B44A-8E7D3831E487}" presName="parTrans" presStyleLbl="sibTrans2D1" presStyleIdx="1" presStyleCnt="8"/>
      <dgm:spPr/>
      <dgm:t>
        <a:bodyPr/>
        <a:lstStyle/>
        <a:p>
          <a:endParaRPr lang="en-GB"/>
        </a:p>
      </dgm:t>
    </dgm:pt>
    <dgm:pt modelId="{1DA1197E-4169-46C8-9350-AED3B0ED1C68}" type="pres">
      <dgm:prSet presAssocID="{428CDCE5-2D31-4261-B44A-8E7D3831E487}" presName="connectorText" presStyleLbl="sibTrans2D1" presStyleIdx="1" presStyleCnt="8"/>
      <dgm:spPr/>
      <dgm:t>
        <a:bodyPr/>
        <a:lstStyle/>
        <a:p>
          <a:endParaRPr lang="en-GB"/>
        </a:p>
      </dgm:t>
    </dgm:pt>
    <dgm:pt modelId="{16E509B9-0F68-4948-9DBE-ADF8A6EE8927}" type="pres">
      <dgm:prSet presAssocID="{15948479-5118-46D8-9E84-3D1885AD1B86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2B594C4-0C55-472C-AFD3-1371B61D8766}" type="pres">
      <dgm:prSet presAssocID="{07C5BD17-85A5-4B80-AC55-8B496E0A8509}" presName="parTrans" presStyleLbl="sibTrans2D1" presStyleIdx="2" presStyleCnt="8"/>
      <dgm:spPr/>
      <dgm:t>
        <a:bodyPr/>
        <a:lstStyle/>
        <a:p>
          <a:endParaRPr lang="en-GB"/>
        </a:p>
      </dgm:t>
    </dgm:pt>
    <dgm:pt modelId="{B78A4F04-99EB-4225-9E30-6C91B23B1B50}" type="pres">
      <dgm:prSet presAssocID="{07C5BD17-85A5-4B80-AC55-8B496E0A8509}" presName="connectorText" presStyleLbl="sibTrans2D1" presStyleIdx="2" presStyleCnt="8"/>
      <dgm:spPr/>
      <dgm:t>
        <a:bodyPr/>
        <a:lstStyle/>
        <a:p>
          <a:endParaRPr lang="en-GB"/>
        </a:p>
      </dgm:t>
    </dgm:pt>
    <dgm:pt modelId="{AC0CD43C-E0BF-4903-8729-CA88C50F4723}" type="pres">
      <dgm:prSet presAssocID="{47163760-02B8-4173-B904-A7C6F75A2E82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14A50FA8-A3F7-4C47-A413-5E69565F6943}" type="pres">
      <dgm:prSet presAssocID="{7582DABA-973A-4605-B432-C09F020D8866}" presName="parTrans" presStyleLbl="sibTrans2D1" presStyleIdx="3" presStyleCnt="8"/>
      <dgm:spPr/>
      <dgm:t>
        <a:bodyPr/>
        <a:lstStyle/>
        <a:p>
          <a:endParaRPr lang="en-GB"/>
        </a:p>
      </dgm:t>
    </dgm:pt>
    <dgm:pt modelId="{3EAEC0C8-5AC6-427D-875B-62CA0C09BEDB}" type="pres">
      <dgm:prSet presAssocID="{7582DABA-973A-4605-B432-C09F020D8866}" presName="connectorText" presStyleLbl="sibTrans2D1" presStyleIdx="3" presStyleCnt="8"/>
      <dgm:spPr/>
      <dgm:t>
        <a:bodyPr/>
        <a:lstStyle/>
        <a:p>
          <a:endParaRPr lang="en-GB"/>
        </a:p>
      </dgm:t>
    </dgm:pt>
    <dgm:pt modelId="{DC6E0DA3-72D3-481D-8522-0BDD4B6B351B}" type="pres">
      <dgm:prSet presAssocID="{00504282-54C0-417F-B469-F0A30A4D703B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953C21C-735C-4056-A053-D7618F75D745}" type="pres">
      <dgm:prSet presAssocID="{4A66AEB1-E912-4A13-8972-8029C92C279E}" presName="parTrans" presStyleLbl="sibTrans2D1" presStyleIdx="4" presStyleCnt="8"/>
      <dgm:spPr/>
      <dgm:t>
        <a:bodyPr/>
        <a:lstStyle/>
        <a:p>
          <a:endParaRPr lang="en-GB"/>
        </a:p>
      </dgm:t>
    </dgm:pt>
    <dgm:pt modelId="{017E6F2A-C635-4C93-8F5A-BD0CEC0E9FC9}" type="pres">
      <dgm:prSet presAssocID="{4A66AEB1-E912-4A13-8972-8029C92C279E}" presName="connectorText" presStyleLbl="sibTrans2D1" presStyleIdx="4" presStyleCnt="8"/>
      <dgm:spPr/>
      <dgm:t>
        <a:bodyPr/>
        <a:lstStyle/>
        <a:p>
          <a:endParaRPr lang="en-GB"/>
        </a:p>
      </dgm:t>
    </dgm:pt>
    <dgm:pt modelId="{11CBA9B2-DAE2-4F81-AC41-0AF51865458D}" type="pres">
      <dgm:prSet presAssocID="{00501385-C5C4-4B71-B214-B46975185BF2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DB99E5B-8176-4C6B-B2F3-D75D94A81472}" type="pres">
      <dgm:prSet presAssocID="{1CAC24EE-8FAC-49E8-B479-FFB506AE05F1}" presName="parTrans" presStyleLbl="sibTrans2D1" presStyleIdx="5" presStyleCnt="8"/>
      <dgm:spPr/>
      <dgm:t>
        <a:bodyPr/>
        <a:lstStyle/>
        <a:p>
          <a:endParaRPr lang="en-GB"/>
        </a:p>
      </dgm:t>
    </dgm:pt>
    <dgm:pt modelId="{FC81164F-E3DD-4C10-AA8C-5D7F53B6E355}" type="pres">
      <dgm:prSet presAssocID="{1CAC24EE-8FAC-49E8-B479-FFB506AE05F1}" presName="connectorText" presStyleLbl="sibTrans2D1" presStyleIdx="5" presStyleCnt="8"/>
      <dgm:spPr/>
      <dgm:t>
        <a:bodyPr/>
        <a:lstStyle/>
        <a:p>
          <a:endParaRPr lang="en-GB"/>
        </a:p>
      </dgm:t>
    </dgm:pt>
    <dgm:pt modelId="{4B9DF891-D50F-4B82-A13A-F0EC181FF06D}" type="pres">
      <dgm:prSet presAssocID="{0D79BC56-6F22-4757-A4D0-B2A553D075E3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F2661F0-AAC6-4AD0-A14A-B174E247CA63}" type="pres">
      <dgm:prSet presAssocID="{628F7C58-C88D-46C6-8277-9D1EF21F2F3D}" presName="parTrans" presStyleLbl="sibTrans2D1" presStyleIdx="6" presStyleCnt="8"/>
      <dgm:spPr/>
      <dgm:t>
        <a:bodyPr/>
        <a:lstStyle/>
        <a:p>
          <a:endParaRPr lang="en-GB"/>
        </a:p>
      </dgm:t>
    </dgm:pt>
    <dgm:pt modelId="{A7B4B030-E19B-444A-B8B1-C39EDBE4F47C}" type="pres">
      <dgm:prSet presAssocID="{628F7C58-C88D-46C6-8277-9D1EF21F2F3D}" presName="connectorText" presStyleLbl="sibTrans2D1" presStyleIdx="6" presStyleCnt="8"/>
      <dgm:spPr/>
      <dgm:t>
        <a:bodyPr/>
        <a:lstStyle/>
        <a:p>
          <a:endParaRPr lang="en-GB"/>
        </a:p>
      </dgm:t>
    </dgm:pt>
    <dgm:pt modelId="{816718C5-5CCC-42A1-987C-3BB5DFC6233A}" type="pres">
      <dgm:prSet presAssocID="{E21CC856-B411-4AF9-8D11-62292B32AC37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5D3E6672-47B8-4F8B-88AD-E21B803206B1}" type="pres">
      <dgm:prSet presAssocID="{0693CF49-C7AC-4A95-899D-EE161DA1B3DD}" presName="parTrans" presStyleLbl="sibTrans2D1" presStyleIdx="7" presStyleCnt="8"/>
      <dgm:spPr/>
      <dgm:t>
        <a:bodyPr/>
        <a:lstStyle/>
        <a:p>
          <a:endParaRPr lang="en-GB"/>
        </a:p>
      </dgm:t>
    </dgm:pt>
    <dgm:pt modelId="{6ACE92B6-A6EB-4D42-AA8E-B9F66E84F46A}" type="pres">
      <dgm:prSet presAssocID="{0693CF49-C7AC-4A95-899D-EE161DA1B3DD}" presName="connectorText" presStyleLbl="sibTrans2D1" presStyleIdx="7" presStyleCnt="8"/>
      <dgm:spPr/>
      <dgm:t>
        <a:bodyPr/>
        <a:lstStyle/>
        <a:p>
          <a:endParaRPr lang="en-GB"/>
        </a:p>
      </dgm:t>
    </dgm:pt>
    <dgm:pt modelId="{FAA5F8FF-5FCB-4F9D-B206-9CDF44082E76}" type="pres">
      <dgm:prSet presAssocID="{E9395975-BCD8-4B34-BF9D-55AD9A1B0FC4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7D715D39-6EE4-4ECF-87EB-057895C26AC9}" type="presOf" srcId="{1CAC24EE-8FAC-49E8-B479-FFB506AE05F1}" destId="{EDB99E5B-8176-4C6B-B2F3-D75D94A81472}" srcOrd="0" destOrd="0" presId="urn:microsoft.com/office/officeart/2005/8/layout/radial5"/>
    <dgm:cxn modelId="{8774F331-BCE9-4AB1-878F-B569BC956153}" type="presOf" srcId="{0D79BC56-6F22-4757-A4D0-B2A553D075E3}" destId="{4B9DF891-D50F-4B82-A13A-F0EC181FF06D}" srcOrd="0" destOrd="0" presId="urn:microsoft.com/office/officeart/2005/8/layout/radial5"/>
    <dgm:cxn modelId="{EC3A5061-7485-4AD5-9186-17AA061CFA59}" type="presOf" srcId="{4A66AEB1-E912-4A13-8972-8029C92C279E}" destId="{017E6F2A-C635-4C93-8F5A-BD0CEC0E9FC9}" srcOrd="1" destOrd="0" presId="urn:microsoft.com/office/officeart/2005/8/layout/radial5"/>
    <dgm:cxn modelId="{0D0E06E4-E57C-4598-B631-F5A3C1588095}" type="presOf" srcId="{628F7C58-C88D-46C6-8277-9D1EF21F2F3D}" destId="{CF2661F0-AAC6-4AD0-A14A-B174E247CA63}" srcOrd="0" destOrd="0" presId="urn:microsoft.com/office/officeart/2005/8/layout/radial5"/>
    <dgm:cxn modelId="{66EDA34B-0BBE-4C16-8734-F5DAD5A63400}" type="presOf" srcId="{07C5BD17-85A5-4B80-AC55-8B496E0A8509}" destId="{B78A4F04-99EB-4225-9E30-6C91B23B1B50}" srcOrd="1" destOrd="0" presId="urn:microsoft.com/office/officeart/2005/8/layout/radial5"/>
    <dgm:cxn modelId="{D2E306EF-8EA8-4810-A992-F4229A3DC962}" type="presOf" srcId="{628F7C58-C88D-46C6-8277-9D1EF21F2F3D}" destId="{A7B4B030-E19B-444A-B8B1-C39EDBE4F47C}" srcOrd="1" destOrd="0" presId="urn:microsoft.com/office/officeart/2005/8/layout/radial5"/>
    <dgm:cxn modelId="{D52A57BF-5E9D-456C-8A6A-E87E4C528289}" type="presOf" srcId="{BD57822F-5A8F-4EF4-AED0-E8AED9E5C803}" destId="{8FFE7A76-D559-49C5-952A-64619DB16D54}" srcOrd="0" destOrd="0" presId="urn:microsoft.com/office/officeart/2005/8/layout/radial5"/>
    <dgm:cxn modelId="{36F53DC4-C568-4084-B249-B24A2ABB444B}" type="presOf" srcId="{1CAC24EE-8FAC-49E8-B479-FFB506AE05F1}" destId="{FC81164F-E3DD-4C10-AA8C-5D7F53B6E355}" srcOrd="1" destOrd="0" presId="urn:microsoft.com/office/officeart/2005/8/layout/radial5"/>
    <dgm:cxn modelId="{504A23FA-3987-4330-BD35-4A78C62C9554}" srcId="{48653A85-69F4-4B05-8891-7BC20F1F9D78}" destId="{15948479-5118-46D8-9E84-3D1885AD1B86}" srcOrd="1" destOrd="0" parTransId="{428CDCE5-2D31-4261-B44A-8E7D3831E487}" sibTransId="{CCC44E0D-8F92-4023-B442-6423AAAA06A0}"/>
    <dgm:cxn modelId="{FA445721-5E17-49AE-9B46-E6BF626D1C3E}" srcId="{48653A85-69F4-4B05-8891-7BC20F1F9D78}" destId="{E21CC856-B411-4AF9-8D11-62292B32AC37}" srcOrd="6" destOrd="0" parTransId="{628F7C58-C88D-46C6-8277-9D1EF21F2F3D}" sibTransId="{5F2CDF79-49F3-4BBD-9A4D-6BAAE9C58B48}"/>
    <dgm:cxn modelId="{DCA419B5-14B0-4D60-8D7F-D941064CE8B8}" srcId="{CB74E5D6-8D55-4730-8AAD-A01D60E0D426}" destId="{48653A85-69F4-4B05-8891-7BC20F1F9D78}" srcOrd="0" destOrd="0" parTransId="{DF7D4576-7905-4208-A40B-81BE97516753}" sibTransId="{3DEB9B2B-1E68-4FF7-A7A9-54DF32CD082A}"/>
    <dgm:cxn modelId="{E032AC96-F995-44E7-B67D-B832A11A2868}" type="presOf" srcId="{E21CC856-B411-4AF9-8D11-62292B32AC37}" destId="{816718C5-5CCC-42A1-987C-3BB5DFC6233A}" srcOrd="0" destOrd="0" presId="urn:microsoft.com/office/officeart/2005/8/layout/radial5"/>
    <dgm:cxn modelId="{001A2779-C003-4A3F-9CE2-2D4486A04B9B}" type="presOf" srcId="{47163760-02B8-4173-B904-A7C6F75A2E82}" destId="{AC0CD43C-E0BF-4903-8729-CA88C50F4723}" srcOrd="0" destOrd="0" presId="urn:microsoft.com/office/officeart/2005/8/layout/radial5"/>
    <dgm:cxn modelId="{FF173EFF-F211-4A15-BA67-20EBC4B57465}" srcId="{48653A85-69F4-4B05-8891-7BC20F1F9D78}" destId="{C8EFA3BC-F06C-4C6D-BD41-E14B038FDAD3}" srcOrd="0" destOrd="0" parTransId="{BD57822F-5A8F-4EF4-AED0-E8AED9E5C803}" sibTransId="{C50B196E-B39F-462A-8193-ED604DF49C52}"/>
    <dgm:cxn modelId="{32DE4C0E-8796-4072-A95B-7EC702578761}" srcId="{48653A85-69F4-4B05-8891-7BC20F1F9D78}" destId="{0D79BC56-6F22-4757-A4D0-B2A553D075E3}" srcOrd="5" destOrd="0" parTransId="{1CAC24EE-8FAC-49E8-B479-FFB506AE05F1}" sibTransId="{CF981743-6B8D-41A7-B549-5E66AE2A237A}"/>
    <dgm:cxn modelId="{6657EA36-CC3D-4A9A-8660-D0669EE0EDC6}" type="presOf" srcId="{0693CF49-C7AC-4A95-899D-EE161DA1B3DD}" destId="{6ACE92B6-A6EB-4D42-AA8E-B9F66E84F46A}" srcOrd="1" destOrd="0" presId="urn:microsoft.com/office/officeart/2005/8/layout/radial5"/>
    <dgm:cxn modelId="{FFC6CC14-098D-4B34-A728-930CD510AF7D}" type="presOf" srcId="{BD57822F-5A8F-4EF4-AED0-E8AED9E5C803}" destId="{B1D984B5-66EF-4F83-A71C-0377482C7C41}" srcOrd="1" destOrd="0" presId="urn:microsoft.com/office/officeart/2005/8/layout/radial5"/>
    <dgm:cxn modelId="{30800897-93ED-421B-B3AD-0170EE9AFE78}" srcId="{48653A85-69F4-4B05-8891-7BC20F1F9D78}" destId="{E9395975-BCD8-4B34-BF9D-55AD9A1B0FC4}" srcOrd="7" destOrd="0" parTransId="{0693CF49-C7AC-4A95-899D-EE161DA1B3DD}" sibTransId="{BB50B444-762D-4450-A9EB-06E0F9501A52}"/>
    <dgm:cxn modelId="{9E6F1624-ECF9-494A-B54C-9F6BF80668E7}" type="presOf" srcId="{48653A85-69F4-4B05-8891-7BC20F1F9D78}" destId="{220036B2-9E8C-47EC-B449-5EFE3497FB74}" srcOrd="0" destOrd="0" presId="urn:microsoft.com/office/officeart/2005/8/layout/radial5"/>
    <dgm:cxn modelId="{886ED087-8BEB-4A29-B67A-85E741EDDF93}" type="presOf" srcId="{7582DABA-973A-4605-B432-C09F020D8866}" destId="{14A50FA8-A3F7-4C47-A413-5E69565F6943}" srcOrd="0" destOrd="0" presId="urn:microsoft.com/office/officeart/2005/8/layout/radial5"/>
    <dgm:cxn modelId="{8DA6A5FA-7F10-4170-8050-7324A0605092}" type="presOf" srcId="{C8EFA3BC-F06C-4C6D-BD41-E14B038FDAD3}" destId="{F7F92272-1A7F-4811-A03A-A04A91B116A6}" srcOrd="0" destOrd="0" presId="urn:microsoft.com/office/officeart/2005/8/layout/radial5"/>
    <dgm:cxn modelId="{19BCEE0C-ECA0-43CD-AEF3-CDC1802D8490}" type="presOf" srcId="{CB74E5D6-8D55-4730-8AAD-A01D60E0D426}" destId="{D119A937-F3C1-4199-BF75-BAFE4471283E}" srcOrd="0" destOrd="0" presId="urn:microsoft.com/office/officeart/2005/8/layout/radial5"/>
    <dgm:cxn modelId="{472FB594-53EB-4256-843F-B75ABC0EBFAD}" type="presOf" srcId="{428CDCE5-2D31-4261-B44A-8E7D3831E487}" destId="{F0466DC1-6F10-4B2B-95E6-B234AF97CDA4}" srcOrd="0" destOrd="0" presId="urn:microsoft.com/office/officeart/2005/8/layout/radial5"/>
    <dgm:cxn modelId="{35A56792-BF39-44D6-9E32-51DBA3A8A2B1}" type="presOf" srcId="{7582DABA-973A-4605-B432-C09F020D8866}" destId="{3EAEC0C8-5AC6-427D-875B-62CA0C09BEDB}" srcOrd="1" destOrd="0" presId="urn:microsoft.com/office/officeart/2005/8/layout/radial5"/>
    <dgm:cxn modelId="{292A42B0-BF7A-46E1-B766-51F2CE9F2966}" srcId="{48653A85-69F4-4B05-8891-7BC20F1F9D78}" destId="{47163760-02B8-4173-B904-A7C6F75A2E82}" srcOrd="2" destOrd="0" parTransId="{07C5BD17-85A5-4B80-AC55-8B496E0A8509}" sibTransId="{8BB684D0-47A9-438A-BF25-D29D6508AAC7}"/>
    <dgm:cxn modelId="{212CC837-1299-43E8-8125-727F7827D2D7}" type="presOf" srcId="{00501385-C5C4-4B71-B214-B46975185BF2}" destId="{11CBA9B2-DAE2-4F81-AC41-0AF51865458D}" srcOrd="0" destOrd="0" presId="urn:microsoft.com/office/officeart/2005/8/layout/radial5"/>
    <dgm:cxn modelId="{21CE49CB-5652-4B32-BBAA-F239ADAEC627}" type="presOf" srcId="{0693CF49-C7AC-4A95-899D-EE161DA1B3DD}" destId="{5D3E6672-47B8-4F8B-88AD-E21B803206B1}" srcOrd="0" destOrd="0" presId="urn:microsoft.com/office/officeart/2005/8/layout/radial5"/>
    <dgm:cxn modelId="{9667EC42-15AE-4CA4-ABC7-117DC57769EF}" type="presOf" srcId="{07C5BD17-85A5-4B80-AC55-8B496E0A8509}" destId="{02B594C4-0C55-472C-AFD3-1371B61D8766}" srcOrd="0" destOrd="0" presId="urn:microsoft.com/office/officeart/2005/8/layout/radial5"/>
    <dgm:cxn modelId="{3ACD18E1-88D1-4ACD-A24A-713AEBC6243B}" type="presOf" srcId="{428CDCE5-2D31-4261-B44A-8E7D3831E487}" destId="{1DA1197E-4169-46C8-9350-AED3B0ED1C68}" srcOrd="1" destOrd="0" presId="urn:microsoft.com/office/officeart/2005/8/layout/radial5"/>
    <dgm:cxn modelId="{2DD2078E-5914-442E-AEA7-D2C0A7D92A50}" type="presOf" srcId="{15948479-5118-46D8-9E84-3D1885AD1B86}" destId="{16E509B9-0F68-4948-9DBE-ADF8A6EE8927}" srcOrd="0" destOrd="0" presId="urn:microsoft.com/office/officeart/2005/8/layout/radial5"/>
    <dgm:cxn modelId="{7D439724-A4CF-4D3E-9192-5F089DFC575A}" type="presOf" srcId="{00504282-54C0-417F-B469-F0A30A4D703B}" destId="{DC6E0DA3-72D3-481D-8522-0BDD4B6B351B}" srcOrd="0" destOrd="0" presId="urn:microsoft.com/office/officeart/2005/8/layout/radial5"/>
    <dgm:cxn modelId="{5F1CF5C3-5936-4466-8897-3818E9AD8619}" type="presOf" srcId="{E9395975-BCD8-4B34-BF9D-55AD9A1B0FC4}" destId="{FAA5F8FF-5FCB-4F9D-B206-9CDF44082E76}" srcOrd="0" destOrd="0" presId="urn:microsoft.com/office/officeart/2005/8/layout/radial5"/>
    <dgm:cxn modelId="{14DB6E7B-B591-4343-B050-3CB94BA56C43}" srcId="{48653A85-69F4-4B05-8891-7BC20F1F9D78}" destId="{00501385-C5C4-4B71-B214-B46975185BF2}" srcOrd="4" destOrd="0" parTransId="{4A66AEB1-E912-4A13-8972-8029C92C279E}" sibTransId="{2E1CB886-6370-4488-9DB7-9CFDBCCA6B6B}"/>
    <dgm:cxn modelId="{A5410A61-A8EB-4415-A8AD-6AA2AAF1E2B6}" srcId="{48653A85-69F4-4B05-8891-7BC20F1F9D78}" destId="{00504282-54C0-417F-B469-F0A30A4D703B}" srcOrd="3" destOrd="0" parTransId="{7582DABA-973A-4605-B432-C09F020D8866}" sibTransId="{FB4F5301-26EF-435B-BF49-46DC321A478C}"/>
    <dgm:cxn modelId="{ECA37068-AFA3-4B4F-8067-BABAA4EDF6B5}" type="presOf" srcId="{4A66AEB1-E912-4A13-8972-8029C92C279E}" destId="{8953C21C-735C-4056-A053-D7618F75D745}" srcOrd="0" destOrd="0" presId="urn:microsoft.com/office/officeart/2005/8/layout/radial5"/>
    <dgm:cxn modelId="{08BF8AAA-2049-409F-8FDE-8542D391A643}" type="presParOf" srcId="{D119A937-F3C1-4199-BF75-BAFE4471283E}" destId="{220036B2-9E8C-47EC-B449-5EFE3497FB74}" srcOrd="0" destOrd="0" presId="urn:microsoft.com/office/officeart/2005/8/layout/radial5"/>
    <dgm:cxn modelId="{45805815-65D1-4521-A925-C46FEF98521F}" type="presParOf" srcId="{D119A937-F3C1-4199-BF75-BAFE4471283E}" destId="{8FFE7A76-D559-49C5-952A-64619DB16D54}" srcOrd="1" destOrd="0" presId="urn:microsoft.com/office/officeart/2005/8/layout/radial5"/>
    <dgm:cxn modelId="{E15D9E01-92CE-449F-BB76-8075BB226302}" type="presParOf" srcId="{8FFE7A76-D559-49C5-952A-64619DB16D54}" destId="{B1D984B5-66EF-4F83-A71C-0377482C7C41}" srcOrd="0" destOrd="0" presId="urn:microsoft.com/office/officeart/2005/8/layout/radial5"/>
    <dgm:cxn modelId="{19525EA9-C692-4DA2-BA3B-164D18538B3A}" type="presParOf" srcId="{D119A937-F3C1-4199-BF75-BAFE4471283E}" destId="{F7F92272-1A7F-4811-A03A-A04A91B116A6}" srcOrd="2" destOrd="0" presId="urn:microsoft.com/office/officeart/2005/8/layout/radial5"/>
    <dgm:cxn modelId="{ECC84865-BAE5-4C81-9A9D-F14056D72331}" type="presParOf" srcId="{D119A937-F3C1-4199-BF75-BAFE4471283E}" destId="{F0466DC1-6F10-4B2B-95E6-B234AF97CDA4}" srcOrd="3" destOrd="0" presId="urn:microsoft.com/office/officeart/2005/8/layout/radial5"/>
    <dgm:cxn modelId="{9C51D293-9CBA-4975-9574-FE43D102A57D}" type="presParOf" srcId="{F0466DC1-6F10-4B2B-95E6-B234AF97CDA4}" destId="{1DA1197E-4169-46C8-9350-AED3B0ED1C68}" srcOrd="0" destOrd="0" presId="urn:microsoft.com/office/officeart/2005/8/layout/radial5"/>
    <dgm:cxn modelId="{0CF1A829-F767-4F58-B4F9-9090F31D0823}" type="presParOf" srcId="{D119A937-F3C1-4199-BF75-BAFE4471283E}" destId="{16E509B9-0F68-4948-9DBE-ADF8A6EE8927}" srcOrd="4" destOrd="0" presId="urn:microsoft.com/office/officeart/2005/8/layout/radial5"/>
    <dgm:cxn modelId="{53398C2C-8594-42C4-9691-33E33F35066B}" type="presParOf" srcId="{D119A937-F3C1-4199-BF75-BAFE4471283E}" destId="{02B594C4-0C55-472C-AFD3-1371B61D8766}" srcOrd="5" destOrd="0" presId="urn:microsoft.com/office/officeart/2005/8/layout/radial5"/>
    <dgm:cxn modelId="{F11BFD26-8E13-4955-ACCB-D1883935060E}" type="presParOf" srcId="{02B594C4-0C55-472C-AFD3-1371B61D8766}" destId="{B78A4F04-99EB-4225-9E30-6C91B23B1B50}" srcOrd="0" destOrd="0" presId="urn:microsoft.com/office/officeart/2005/8/layout/radial5"/>
    <dgm:cxn modelId="{BCCEB92E-9826-4256-AF71-F96FE83E25ED}" type="presParOf" srcId="{D119A937-F3C1-4199-BF75-BAFE4471283E}" destId="{AC0CD43C-E0BF-4903-8729-CA88C50F4723}" srcOrd="6" destOrd="0" presId="urn:microsoft.com/office/officeart/2005/8/layout/radial5"/>
    <dgm:cxn modelId="{BDAAB966-D14C-4122-8A32-BAB75A5740C0}" type="presParOf" srcId="{D119A937-F3C1-4199-BF75-BAFE4471283E}" destId="{14A50FA8-A3F7-4C47-A413-5E69565F6943}" srcOrd="7" destOrd="0" presId="urn:microsoft.com/office/officeart/2005/8/layout/radial5"/>
    <dgm:cxn modelId="{A37D5701-7BEE-41A5-9F46-EDBC8AE28D39}" type="presParOf" srcId="{14A50FA8-A3F7-4C47-A413-5E69565F6943}" destId="{3EAEC0C8-5AC6-427D-875B-62CA0C09BEDB}" srcOrd="0" destOrd="0" presId="urn:microsoft.com/office/officeart/2005/8/layout/radial5"/>
    <dgm:cxn modelId="{B54AF042-A35A-4AF4-BB00-8516649AE437}" type="presParOf" srcId="{D119A937-F3C1-4199-BF75-BAFE4471283E}" destId="{DC6E0DA3-72D3-481D-8522-0BDD4B6B351B}" srcOrd="8" destOrd="0" presId="urn:microsoft.com/office/officeart/2005/8/layout/radial5"/>
    <dgm:cxn modelId="{B98F4F6F-428F-4A33-A6B7-40F5E2CD63CB}" type="presParOf" srcId="{D119A937-F3C1-4199-BF75-BAFE4471283E}" destId="{8953C21C-735C-4056-A053-D7618F75D745}" srcOrd="9" destOrd="0" presId="urn:microsoft.com/office/officeart/2005/8/layout/radial5"/>
    <dgm:cxn modelId="{DE444AF7-313D-4185-B0A9-2EB1E14ABDBE}" type="presParOf" srcId="{8953C21C-735C-4056-A053-D7618F75D745}" destId="{017E6F2A-C635-4C93-8F5A-BD0CEC0E9FC9}" srcOrd="0" destOrd="0" presId="urn:microsoft.com/office/officeart/2005/8/layout/radial5"/>
    <dgm:cxn modelId="{33C38EBE-0DFC-46A7-AE4E-9BA74EE6D51F}" type="presParOf" srcId="{D119A937-F3C1-4199-BF75-BAFE4471283E}" destId="{11CBA9B2-DAE2-4F81-AC41-0AF51865458D}" srcOrd="10" destOrd="0" presId="urn:microsoft.com/office/officeart/2005/8/layout/radial5"/>
    <dgm:cxn modelId="{72947835-D1A7-4DCB-BB81-AA6B7449DCE2}" type="presParOf" srcId="{D119A937-F3C1-4199-BF75-BAFE4471283E}" destId="{EDB99E5B-8176-4C6B-B2F3-D75D94A81472}" srcOrd="11" destOrd="0" presId="urn:microsoft.com/office/officeart/2005/8/layout/radial5"/>
    <dgm:cxn modelId="{5FB97704-243F-4AC6-B5E2-FCA0ED24956D}" type="presParOf" srcId="{EDB99E5B-8176-4C6B-B2F3-D75D94A81472}" destId="{FC81164F-E3DD-4C10-AA8C-5D7F53B6E355}" srcOrd="0" destOrd="0" presId="urn:microsoft.com/office/officeart/2005/8/layout/radial5"/>
    <dgm:cxn modelId="{7C303DDF-4FE6-44CD-A336-E86444A82A41}" type="presParOf" srcId="{D119A937-F3C1-4199-BF75-BAFE4471283E}" destId="{4B9DF891-D50F-4B82-A13A-F0EC181FF06D}" srcOrd="12" destOrd="0" presId="urn:microsoft.com/office/officeart/2005/8/layout/radial5"/>
    <dgm:cxn modelId="{22839473-4D80-458F-9415-47B6D63A9CF2}" type="presParOf" srcId="{D119A937-F3C1-4199-BF75-BAFE4471283E}" destId="{CF2661F0-AAC6-4AD0-A14A-B174E247CA63}" srcOrd="13" destOrd="0" presId="urn:microsoft.com/office/officeart/2005/8/layout/radial5"/>
    <dgm:cxn modelId="{5D7C7DAA-1E29-479E-99B0-1B9C02A02FB6}" type="presParOf" srcId="{CF2661F0-AAC6-4AD0-A14A-B174E247CA63}" destId="{A7B4B030-E19B-444A-B8B1-C39EDBE4F47C}" srcOrd="0" destOrd="0" presId="urn:microsoft.com/office/officeart/2005/8/layout/radial5"/>
    <dgm:cxn modelId="{7A1524CC-735E-4239-9EC4-6DDD760C2613}" type="presParOf" srcId="{D119A937-F3C1-4199-BF75-BAFE4471283E}" destId="{816718C5-5CCC-42A1-987C-3BB5DFC6233A}" srcOrd="14" destOrd="0" presId="urn:microsoft.com/office/officeart/2005/8/layout/radial5"/>
    <dgm:cxn modelId="{6ACC6254-469A-4AEF-9F54-9C4EC7CE0FDA}" type="presParOf" srcId="{D119A937-F3C1-4199-BF75-BAFE4471283E}" destId="{5D3E6672-47B8-4F8B-88AD-E21B803206B1}" srcOrd="15" destOrd="0" presId="urn:microsoft.com/office/officeart/2005/8/layout/radial5"/>
    <dgm:cxn modelId="{EB20C814-B1AA-4B82-98F9-A7E1580162F3}" type="presParOf" srcId="{5D3E6672-47B8-4F8B-88AD-E21B803206B1}" destId="{6ACE92B6-A6EB-4D42-AA8E-B9F66E84F46A}" srcOrd="0" destOrd="0" presId="urn:microsoft.com/office/officeart/2005/8/layout/radial5"/>
    <dgm:cxn modelId="{8EAD212D-7587-48EB-ACA4-30E4B931B7CE}" type="presParOf" srcId="{D119A937-F3C1-4199-BF75-BAFE4471283E}" destId="{FAA5F8FF-5FCB-4F9D-B206-9CDF44082E76}" srcOrd="1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CA4A59E-4D49-40A4-ABC2-E090C8CE02AF}">
      <dsp:nvSpPr>
        <dsp:cNvPr id="0" name=""/>
        <dsp:cNvSpPr/>
      </dsp:nvSpPr>
      <dsp:spPr>
        <a:xfrm>
          <a:off x="3030570" y="915056"/>
          <a:ext cx="2379164" cy="2749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455"/>
              </a:lnTo>
              <a:lnTo>
                <a:pt x="2379164" y="137455"/>
              </a:lnTo>
              <a:lnTo>
                <a:pt x="2379164" y="274911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23A5E5-E528-4E19-B3EC-BC6F0698D10D}">
      <dsp:nvSpPr>
        <dsp:cNvPr id="0" name=""/>
        <dsp:cNvSpPr/>
      </dsp:nvSpPr>
      <dsp:spPr>
        <a:xfrm>
          <a:off x="3030570" y="915056"/>
          <a:ext cx="792007" cy="2749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455"/>
              </a:lnTo>
              <a:lnTo>
                <a:pt x="792007" y="137455"/>
              </a:lnTo>
              <a:lnTo>
                <a:pt x="792007" y="274911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885992-841D-40E4-92B1-B5314A0C532B}">
      <dsp:nvSpPr>
        <dsp:cNvPr id="0" name=""/>
        <dsp:cNvSpPr/>
      </dsp:nvSpPr>
      <dsp:spPr>
        <a:xfrm>
          <a:off x="2238563" y="915056"/>
          <a:ext cx="792007" cy="284435"/>
        </a:xfrm>
        <a:custGeom>
          <a:avLst/>
          <a:gdLst/>
          <a:ahLst/>
          <a:cxnLst/>
          <a:rect l="0" t="0" r="0" b="0"/>
          <a:pathLst>
            <a:path>
              <a:moveTo>
                <a:pt x="792007" y="0"/>
              </a:moveTo>
              <a:lnTo>
                <a:pt x="792007" y="137455"/>
              </a:lnTo>
              <a:lnTo>
                <a:pt x="0" y="137455"/>
              </a:lnTo>
              <a:lnTo>
                <a:pt x="0" y="274911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E3340C-14E4-4886-A12A-9FBBE34F17A2}">
      <dsp:nvSpPr>
        <dsp:cNvPr id="0" name=""/>
        <dsp:cNvSpPr/>
      </dsp:nvSpPr>
      <dsp:spPr>
        <a:xfrm>
          <a:off x="654551" y="915056"/>
          <a:ext cx="2376019" cy="274911"/>
        </a:xfrm>
        <a:custGeom>
          <a:avLst/>
          <a:gdLst/>
          <a:ahLst/>
          <a:cxnLst/>
          <a:rect l="0" t="0" r="0" b="0"/>
          <a:pathLst>
            <a:path>
              <a:moveTo>
                <a:pt x="2376019" y="0"/>
              </a:moveTo>
              <a:lnTo>
                <a:pt x="2376019" y="137455"/>
              </a:lnTo>
              <a:lnTo>
                <a:pt x="0" y="137455"/>
              </a:lnTo>
              <a:lnTo>
                <a:pt x="0" y="274911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3AABC6-E0C3-47AE-9A5F-956E202DD190}">
      <dsp:nvSpPr>
        <dsp:cNvPr id="0" name=""/>
        <dsp:cNvSpPr/>
      </dsp:nvSpPr>
      <dsp:spPr>
        <a:xfrm>
          <a:off x="2376019" y="260505"/>
          <a:ext cx="1309103" cy="654551"/>
        </a:xfrm>
        <a:prstGeom prst="rect">
          <a:avLst/>
        </a:prstGeom>
        <a:solidFill>
          <a:srgbClr val="34B555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1" kern="1200">
              <a:solidFill>
                <a:schemeClr val="bg1"/>
              </a:solidFill>
              <a:latin typeface="Arial" pitchFamily="34" charset="0"/>
              <a:ea typeface="+mn-ea"/>
              <a:cs typeface="Arial" pitchFamily="34" charset="0"/>
            </a:rPr>
            <a:t>Bwrdd Partneriaeth Rhanbarthol</a:t>
          </a:r>
        </a:p>
      </dsp:txBody>
      <dsp:txXfrm>
        <a:off x="2376019" y="260505"/>
        <a:ext cx="1309103" cy="654551"/>
      </dsp:txXfrm>
    </dsp:sp>
    <dsp:sp modelId="{8B98AE92-2595-4579-9835-639685F2264D}">
      <dsp:nvSpPr>
        <dsp:cNvPr id="0" name=""/>
        <dsp:cNvSpPr/>
      </dsp:nvSpPr>
      <dsp:spPr>
        <a:xfrm>
          <a:off x="0" y="1189968"/>
          <a:ext cx="1309103" cy="654551"/>
        </a:xfrm>
        <a:prstGeom prst="rect">
          <a:avLst/>
        </a:prstGeom>
        <a:solidFill>
          <a:srgbClr val="34B555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1" kern="1200">
              <a:solidFill>
                <a:schemeClr val="bg1"/>
              </a:solidFill>
              <a:latin typeface="Arial" pitchFamily="34" charset="0"/>
              <a:ea typeface="+mn-ea"/>
              <a:cs typeface="Arial" pitchFamily="34" charset="0"/>
            </a:rPr>
            <a:t>Bwrdd Rhaglen Gwasanaethau Plant Rhanbarthol</a:t>
          </a:r>
        </a:p>
      </dsp:txBody>
      <dsp:txXfrm>
        <a:off x="0" y="1189968"/>
        <a:ext cx="1309103" cy="654551"/>
      </dsp:txXfrm>
    </dsp:sp>
    <dsp:sp modelId="{C7097B1C-1C2A-4418-BB1C-CC053AB46F46}">
      <dsp:nvSpPr>
        <dsp:cNvPr id="0" name=""/>
        <dsp:cNvSpPr/>
      </dsp:nvSpPr>
      <dsp:spPr>
        <a:xfrm>
          <a:off x="1584011" y="1199492"/>
          <a:ext cx="1309103" cy="654551"/>
        </a:xfrm>
        <a:prstGeom prst="rect">
          <a:avLst/>
        </a:prstGeom>
        <a:solidFill>
          <a:srgbClr val="34B555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1" kern="1200">
              <a:solidFill>
                <a:schemeClr val="bg1"/>
              </a:solidFill>
              <a:latin typeface="Arial" pitchFamily="34" charset="0"/>
              <a:ea typeface="+mn-ea"/>
              <a:cs typeface="Arial" pitchFamily="34" charset="0"/>
            </a:rPr>
            <a:t>Bwrdd Rhaglen Gwasanaethau Oedolion Rhanbarthol</a:t>
          </a:r>
        </a:p>
      </dsp:txBody>
      <dsp:txXfrm>
        <a:off x="1584011" y="1199492"/>
        <a:ext cx="1309103" cy="654551"/>
      </dsp:txXfrm>
    </dsp:sp>
    <dsp:sp modelId="{DCBEE5E7-840D-49B1-AE71-326B366169A7}">
      <dsp:nvSpPr>
        <dsp:cNvPr id="0" name=""/>
        <dsp:cNvSpPr/>
      </dsp:nvSpPr>
      <dsp:spPr>
        <a:xfrm>
          <a:off x="3168026" y="1189968"/>
          <a:ext cx="1309103" cy="654551"/>
        </a:xfrm>
        <a:prstGeom prst="rect">
          <a:avLst/>
        </a:prstGeom>
        <a:solidFill>
          <a:srgbClr val="34B555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1" kern="1200">
              <a:solidFill>
                <a:schemeClr val="bg1"/>
              </a:solidFill>
              <a:latin typeface="Arial" pitchFamily="34" charset="0"/>
              <a:ea typeface="+mn-ea"/>
              <a:cs typeface="Arial" pitchFamily="34" charset="0"/>
            </a:rPr>
            <a:t>Bwrdd Rhaglen Comisiynu Rhanbarthol</a:t>
          </a:r>
        </a:p>
      </dsp:txBody>
      <dsp:txXfrm>
        <a:off x="3168026" y="1189968"/>
        <a:ext cx="1309103" cy="654551"/>
      </dsp:txXfrm>
    </dsp:sp>
    <dsp:sp modelId="{91070851-6D4B-424B-B340-59A60448713A}">
      <dsp:nvSpPr>
        <dsp:cNvPr id="0" name=""/>
        <dsp:cNvSpPr/>
      </dsp:nvSpPr>
      <dsp:spPr>
        <a:xfrm>
          <a:off x="4755183" y="1189968"/>
          <a:ext cx="1309103" cy="654551"/>
        </a:xfrm>
        <a:prstGeom prst="rect">
          <a:avLst/>
        </a:prstGeom>
        <a:solidFill>
          <a:srgbClr val="34B555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1" kern="1200">
              <a:solidFill>
                <a:schemeClr val="bg1"/>
              </a:solidFill>
              <a:latin typeface="Arial" pitchFamily="34" charset="0"/>
              <a:ea typeface="+mn-ea"/>
              <a:cs typeface="Arial" pitchFamily="34" charset="0"/>
            </a:rPr>
            <a:t>Bwrdd Rhaglen </a:t>
          </a:r>
          <a:br>
            <a:rPr lang="en-GB" sz="1100" b="1" kern="1200">
              <a:solidFill>
                <a:schemeClr val="bg1"/>
              </a:solidFill>
              <a:latin typeface="Arial" pitchFamily="34" charset="0"/>
              <a:ea typeface="+mn-ea"/>
              <a:cs typeface="Arial" pitchFamily="34" charset="0"/>
            </a:rPr>
          </a:br>
          <a:r>
            <a:rPr lang="en-GB" sz="1100" b="1" kern="1200">
              <a:solidFill>
                <a:schemeClr val="bg1"/>
              </a:solidFill>
              <a:latin typeface="Arial" pitchFamily="34" charset="0"/>
              <a:ea typeface="+mn-ea"/>
              <a:cs typeface="Arial" pitchFamily="34" charset="0"/>
            </a:rPr>
            <a:t>y Gweithlu Rhanbarthol</a:t>
          </a:r>
        </a:p>
      </dsp:txBody>
      <dsp:txXfrm>
        <a:off x="4755183" y="1189968"/>
        <a:ext cx="1309103" cy="65455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558260-5187-48D5-B6C1-562976FAC44A}">
      <dsp:nvSpPr>
        <dsp:cNvPr id="0" name=""/>
        <dsp:cNvSpPr/>
      </dsp:nvSpPr>
      <dsp:spPr>
        <a:xfrm>
          <a:off x="42433" y="343"/>
          <a:ext cx="1477327" cy="886396"/>
        </a:xfrm>
        <a:prstGeom prst="rect">
          <a:avLst/>
        </a:prstGeom>
        <a:solidFill>
          <a:srgbClr val="34B555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1" kern="1200" dirty="0"/>
            <a:t>Un aelod o'r bwrdd iechyd lleol</a:t>
          </a:r>
        </a:p>
      </dsp:txBody>
      <dsp:txXfrm>
        <a:off x="42433" y="343"/>
        <a:ext cx="1477327" cy="886396"/>
      </dsp:txXfrm>
    </dsp:sp>
    <dsp:sp modelId="{2B8B48E5-DBBC-4922-86A2-2506E3B088CC}">
      <dsp:nvSpPr>
        <dsp:cNvPr id="0" name=""/>
        <dsp:cNvSpPr/>
      </dsp:nvSpPr>
      <dsp:spPr>
        <a:xfrm>
          <a:off x="1667494" y="343"/>
          <a:ext cx="1477327" cy="886396"/>
        </a:xfrm>
        <a:prstGeom prst="rect">
          <a:avLst/>
        </a:prstGeom>
        <a:solidFill>
          <a:srgbClr val="34B555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1" kern="1200" dirty="0"/>
            <a:t>Un aelod etholedig o bob awdurdod lleol a sefydlodd y bwrdd</a:t>
          </a:r>
        </a:p>
      </dsp:txBody>
      <dsp:txXfrm>
        <a:off x="1667494" y="343"/>
        <a:ext cx="1477327" cy="886396"/>
      </dsp:txXfrm>
    </dsp:sp>
    <dsp:sp modelId="{7B1AE451-D5AC-4388-9D1F-920536EE8DE8}">
      <dsp:nvSpPr>
        <dsp:cNvPr id="0" name=""/>
        <dsp:cNvSpPr/>
      </dsp:nvSpPr>
      <dsp:spPr>
        <a:xfrm>
          <a:off x="3292554" y="343"/>
          <a:ext cx="1477327" cy="886396"/>
        </a:xfrm>
        <a:prstGeom prst="rect">
          <a:avLst/>
        </a:prstGeom>
        <a:solidFill>
          <a:srgbClr val="34B555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1" kern="1200" dirty="0"/>
            <a:t>Cyfarwyddwr Gwasanaethau Cymdeithasol pob awdurdod lleol a sefydlodd y Bwrdd</a:t>
          </a:r>
        </a:p>
      </dsp:txBody>
      <dsp:txXfrm>
        <a:off x="3292554" y="343"/>
        <a:ext cx="1477327" cy="886396"/>
      </dsp:txXfrm>
    </dsp:sp>
    <dsp:sp modelId="{9AE9FFFC-5CFC-4FF5-BBD2-27C15FB8030C}">
      <dsp:nvSpPr>
        <dsp:cNvPr id="0" name=""/>
        <dsp:cNvSpPr/>
      </dsp:nvSpPr>
      <dsp:spPr>
        <a:xfrm>
          <a:off x="4917614" y="343"/>
          <a:ext cx="1477327" cy="886396"/>
        </a:xfrm>
        <a:prstGeom prst="rect">
          <a:avLst/>
        </a:prstGeom>
        <a:solidFill>
          <a:srgbClr val="34B555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1" kern="1200" dirty="0"/>
            <a:t>Un Cynrychiolydd y bwrdd iechyd lleol a sefydlodd y Bwrdd Partneriaeth</a:t>
          </a:r>
        </a:p>
      </dsp:txBody>
      <dsp:txXfrm>
        <a:off x="4917614" y="343"/>
        <a:ext cx="1477327" cy="886396"/>
      </dsp:txXfrm>
    </dsp:sp>
    <dsp:sp modelId="{83B2801C-5DD5-4296-B3CB-647295DFDE34}">
      <dsp:nvSpPr>
        <dsp:cNvPr id="0" name=""/>
        <dsp:cNvSpPr/>
      </dsp:nvSpPr>
      <dsp:spPr>
        <a:xfrm>
          <a:off x="42433" y="1034472"/>
          <a:ext cx="1477327" cy="886396"/>
        </a:xfrm>
        <a:prstGeom prst="rect">
          <a:avLst/>
        </a:prstGeom>
        <a:solidFill>
          <a:srgbClr val="34B555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1" kern="1200" dirty="0"/>
            <a:t>Dau gynrychiolydd o'r trydydd sector</a:t>
          </a:r>
        </a:p>
      </dsp:txBody>
      <dsp:txXfrm>
        <a:off x="42433" y="1034472"/>
        <a:ext cx="1477327" cy="886396"/>
      </dsp:txXfrm>
    </dsp:sp>
    <dsp:sp modelId="{306C02D2-3ABA-460D-9BA3-097B64843CF2}">
      <dsp:nvSpPr>
        <dsp:cNvPr id="0" name=""/>
        <dsp:cNvSpPr/>
      </dsp:nvSpPr>
      <dsp:spPr>
        <a:xfrm>
          <a:off x="1667494" y="1034472"/>
          <a:ext cx="1477327" cy="886396"/>
        </a:xfrm>
        <a:prstGeom prst="rect">
          <a:avLst/>
        </a:prstGeom>
        <a:solidFill>
          <a:srgbClr val="34B555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1" kern="1200" dirty="0"/>
            <a:t>Un cynrychiolydd darparwyr gofal</a:t>
          </a:r>
        </a:p>
      </dsp:txBody>
      <dsp:txXfrm>
        <a:off x="1667494" y="1034472"/>
        <a:ext cx="1477327" cy="886396"/>
      </dsp:txXfrm>
    </dsp:sp>
    <dsp:sp modelId="{A293E04A-A8A3-4724-8C89-CD670BC77D46}">
      <dsp:nvSpPr>
        <dsp:cNvPr id="0" name=""/>
        <dsp:cNvSpPr/>
      </dsp:nvSpPr>
      <dsp:spPr>
        <a:xfrm>
          <a:off x="3292554" y="1034472"/>
          <a:ext cx="1477327" cy="886396"/>
        </a:xfrm>
        <a:prstGeom prst="rect">
          <a:avLst/>
        </a:prstGeom>
        <a:solidFill>
          <a:srgbClr val="34B555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1" kern="1200" dirty="0"/>
            <a:t>Un cynrychiolydd pobl ag anghenion gofal a chymorth</a:t>
          </a:r>
        </a:p>
      </dsp:txBody>
      <dsp:txXfrm>
        <a:off x="3292554" y="1034472"/>
        <a:ext cx="1477327" cy="886396"/>
      </dsp:txXfrm>
    </dsp:sp>
    <dsp:sp modelId="{760E7727-9B0E-41C3-8CC0-8428F337C4C9}">
      <dsp:nvSpPr>
        <dsp:cNvPr id="0" name=""/>
        <dsp:cNvSpPr/>
      </dsp:nvSpPr>
      <dsp:spPr>
        <a:xfrm>
          <a:off x="4917614" y="1034472"/>
          <a:ext cx="1477327" cy="886396"/>
        </a:xfrm>
        <a:prstGeom prst="rect">
          <a:avLst/>
        </a:prstGeom>
        <a:solidFill>
          <a:srgbClr val="34B555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1" kern="1200" dirty="0"/>
            <a:t>Un cynrychiolydd gofalwyr</a:t>
          </a:r>
        </a:p>
      </dsp:txBody>
      <dsp:txXfrm>
        <a:off x="4917614" y="1034472"/>
        <a:ext cx="1477327" cy="886396"/>
      </dsp:txXfrm>
    </dsp:sp>
    <dsp:sp modelId="{61811511-9EAE-461A-92F8-B4DC7D7A4F73}">
      <dsp:nvSpPr>
        <dsp:cNvPr id="0" name=""/>
        <dsp:cNvSpPr/>
      </dsp:nvSpPr>
      <dsp:spPr>
        <a:xfrm>
          <a:off x="2480024" y="2068601"/>
          <a:ext cx="1477327" cy="886396"/>
        </a:xfrm>
        <a:prstGeom prst="rect">
          <a:avLst/>
        </a:prstGeom>
        <a:solidFill>
          <a:srgbClr val="34B555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1" kern="1200" dirty="0"/>
            <a:t>Gwahoddiad sefydlog i'r heddlu, gwasanaeth tân, addysg a thai</a:t>
          </a:r>
        </a:p>
      </dsp:txBody>
      <dsp:txXfrm>
        <a:off x="2480024" y="2068601"/>
        <a:ext cx="1477327" cy="88639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20036B2-9E8C-47EC-B449-5EFE3497FB74}">
      <dsp:nvSpPr>
        <dsp:cNvPr id="0" name=""/>
        <dsp:cNvSpPr/>
      </dsp:nvSpPr>
      <dsp:spPr>
        <a:xfrm>
          <a:off x="2209754" y="1895775"/>
          <a:ext cx="1933666" cy="171386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1" kern="1200" dirty="0"/>
            <a:t>Bwrdd Partneriaeth Rhanbarthol</a:t>
          </a:r>
          <a:endParaRPr lang="en-US" sz="900" b="1" kern="1200" dirty="0"/>
        </a:p>
      </dsp:txBody>
      <dsp:txXfrm>
        <a:off x="2492933" y="2146764"/>
        <a:ext cx="1367308" cy="1211884"/>
      </dsp:txXfrm>
    </dsp:sp>
    <dsp:sp modelId="{8FFE7A76-D559-49C5-952A-64619DB16D54}">
      <dsp:nvSpPr>
        <dsp:cNvPr id="0" name=""/>
        <dsp:cNvSpPr/>
      </dsp:nvSpPr>
      <dsp:spPr>
        <a:xfrm rot="16200000">
          <a:off x="3006508" y="1351656"/>
          <a:ext cx="340157" cy="4656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0" kern="1200"/>
        </a:p>
      </dsp:txBody>
      <dsp:txXfrm>
        <a:off x="3057532" y="1495817"/>
        <a:ext cx="238110" cy="279412"/>
      </dsp:txXfrm>
    </dsp:sp>
    <dsp:sp modelId="{F7F92272-1A7F-4811-A03A-A04A91B116A6}">
      <dsp:nvSpPr>
        <dsp:cNvPr id="0" name=""/>
        <dsp:cNvSpPr/>
      </dsp:nvSpPr>
      <dsp:spPr>
        <a:xfrm>
          <a:off x="2560237" y="21269"/>
          <a:ext cx="1232699" cy="1232699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dirty="0"/>
            <a:t>Byrddau gwasanaethau cyhoeddus</a:t>
          </a:r>
        </a:p>
      </dsp:txBody>
      <dsp:txXfrm>
        <a:off x="2740762" y="201794"/>
        <a:ext cx="871649" cy="871649"/>
      </dsp:txXfrm>
    </dsp:sp>
    <dsp:sp modelId="{F0466DC1-6F10-4B2B-95E6-B234AF97CDA4}">
      <dsp:nvSpPr>
        <dsp:cNvPr id="0" name=""/>
        <dsp:cNvSpPr/>
      </dsp:nvSpPr>
      <dsp:spPr>
        <a:xfrm rot="18878069">
          <a:off x="3857753" y="1672405"/>
          <a:ext cx="311096" cy="4656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0" kern="1200"/>
        </a:p>
      </dsp:txBody>
      <dsp:txXfrm>
        <a:off x="3871632" y="1798749"/>
        <a:ext cx="217767" cy="279412"/>
      </dsp:txXfrm>
    </dsp:sp>
    <dsp:sp modelId="{16E509B9-0F68-4948-9DBE-ADF8A6EE8927}">
      <dsp:nvSpPr>
        <dsp:cNvPr id="0" name=""/>
        <dsp:cNvSpPr/>
      </dsp:nvSpPr>
      <dsp:spPr>
        <a:xfrm>
          <a:off x="4042373" y="635190"/>
          <a:ext cx="1232699" cy="1232699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 dirty="0"/>
            <a:t>Cabinetau a chraffu awdurdodau lleol</a:t>
          </a:r>
          <a:endParaRPr lang="en-US" sz="900" kern="1200" dirty="0"/>
        </a:p>
      </dsp:txBody>
      <dsp:txXfrm>
        <a:off x="4222898" y="815715"/>
        <a:ext cx="871649" cy="871649"/>
      </dsp:txXfrm>
    </dsp:sp>
    <dsp:sp modelId="{02B594C4-0C55-472C-AFD3-1371B61D8766}">
      <dsp:nvSpPr>
        <dsp:cNvPr id="0" name=""/>
        <dsp:cNvSpPr/>
      </dsp:nvSpPr>
      <dsp:spPr>
        <a:xfrm rot="21568786">
          <a:off x="4256213" y="2508826"/>
          <a:ext cx="271874" cy="4656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0" kern="1200"/>
        </a:p>
      </dsp:txBody>
      <dsp:txXfrm>
        <a:off x="4256215" y="2602333"/>
        <a:ext cx="190312" cy="279412"/>
      </dsp:txXfrm>
    </dsp:sp>
    <dsp:sp modelId="{AC0CD43C-E0BF-4903-8729-CA88C50F4723}">
      <dsp:nvSpPr>
        <dsp:cNvPr id="0" name=""/>
        <dsp:cNvSpPr/>
      </dsp:nvSpPr>
      <dsp:spPr>
        <a:xfrm>
          <a:off x="4656293" y="2117325"/>
          <a:ext cx="1232699" cy="1232699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 dirty="0"/>
            <a:t>Byrddau asiantaethau eraill</a:t>
          </a:r>
          <a:endParaRPr lang="en-US" sz="900" kern="1200" dirty="0"/>
        </a:p>
      </dsp:txBody>
      <dsp:txXfrm>
        <a:off x="4836818" y="2297850"/>
        <a:ext cx="871649" cy="871649"/>
      </dsp:txXfrm>
    </dsp:sp>
    <dsp:sp modelId="{14A50FA8-A3F7-4C47-A413-5E69565F6943}">
      <dsp:nvSpPr>
        <dsp:cNvPr id="0" name=""/>
        <dsp:cNvSpPr/>
      </dsp:nvSpPr>
      <dsp:spPr>
        <a:xfrm rot="2677786">
          <a:off x="3867292" y="3347844"/>
          <a:ext cx="296090" cy="4656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0" kern="1200"/>
        </a:p>
      </dsp:txBody>
      <dsp:txXfrm>
        <a:off x="3880098" y="3409780"/>
        <a:ext cx="207263" cy="279412"/>
      </dsp:txXfrm>
    </dsp:sp>
    <dsp:sp modelId="{DC6E0DA3-72D3-481D-8522-0BDD4B6B351B}">
      <dsp:nvSpPr>
        <dsp:cNvPr id="0" name=""/>
        <dsp:cNvSpPr/>
      </dsp:nvSpPr>
      <dsp:spPr>
        <a:xfrm>
          <a:off x="4042373" y="3599460"/>
          <a:ext cx="1232699" cy="1232699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 dirty="0"/>
            <a:t>Panel dinasyddion a fforymau eraill</a:t>
          </a:r>
          <a:endParaRPr lang="en-US" sz="900" kern="1200" dirty="0"/>
        </a:p>
      </dsp:txBody>
      <dsp:txXfrm>
        <a:off x="4222898" y="3779985"/>
        <a:ext cx="871649" cy="871649"/>
      </dsp:txXfrm>
    </dsp:sp>
    <dsp:sp modelId="{8953C21C-735C-4056-A053-D7618F75D745}">
      <dsp:nvSpPr>
        <dsp:cNvPr id="0" name=""/>
        <dsp:cNvSpPr/>
      </dsp:nvSpPr>
      <dsp:spPr>
        <a:xfrm rot="5400000">
          <a:off x="3016595" y="3669610"/>
          <a:ext cx="319983" cy="4656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0" kern="1200"/>
        </a:p>
      </dsp:txBody>
      <dsp:txXfrm>
        <a:off x="3064593" y="3714750"/>
        <a:ext cx="223988" cy="279412"/>
      </dsp:txXfrm>
    </dsp:sp>
    <dsp:sp modelId="{11CBA9B2-DAE2-4F81-AC41-0AF51865458D}">
      <dsp:nvSpPr>
        <dsp:cNvPr id="0" name=""/>
        <dsp:cNvSpPr/>
      </dsp:nvSpPr>
      <dsp:spPr>
        <a:xfrm>
          <a:off x="2560237" y="4213381"/>
          <a:ext cx="1232699" cy="1232699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 dirty="0"/>
            <a:t>Byrddau iechyd lleol</a:t>
          </a:r>
          <a:endParaRPr lang="en-US" sz="900" kern="1200" dirty="0"/>
        </a:p>
      </dsp:txBody>
      <dsp:txXfrm>
        <a:off x="2740762" y="4393906"/>
        <a:ext cx="871649" cy="871649"/>
      </dsp:txXfrm>
    </dsp:sp>
    <dsp:sp modelId="{EDB99E5B-8176-4C6B-B2F3-D75D94A81472}">
      <dsp:nvSpPr>
        <dsp:cNvPr id="0" name=""/>
        <dsp:cNvSpPr/>
      </dsp:nvSpPr>
      <dsp:spPr>
        <a:xfrm rot="8122214">
          <a:off x="2189791" y="3347844"/>
          <a:ext cx="296090" cy="4656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0" kern="1200"/>
        </a:p>
      </dsp:txBody>
      <dsp:txXfrm rot="10800000">
        <a:off x="2265812" y="3409780"/>
        <a:ext cx="207263" cy="279412"/>
      </dsp:txXfrm>
    </dsp:sp>
    <dsp:sp modelId="{4B9DF891-D50F-4B82-A13A-F0EC181FF06D}">
      <dsp:nvSpPr>
        <dsp:cNvPr id="0" name=""/>
        <dsp:cNvSpPr/>
      </dsp:nvSpPr>
      <dsp:spPr>
        <a:xfrm>
          <a:off x="1078102" y="3599460"/>
          <a:ext cx="1232699" cy="1232699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800" kern="1200" dirty="0"/>
            <a:t>Prosiectau cydweithredol rhanbarthol</a:t>
          </a:r>
          <a:endParaRPr lang="en-US" sz="800" kern="1200" dirty="0"/>
        </a:p>
      </dsp:txBody>
      <dsp:txXfrm>
        <a:off x="1258627" y="3779985"/>
        <a:ext cx="871649" cy="871649"/>
      </dsp:txXfrm>
    </dsp:sp>
    <dsp:sp modelId="{CF2661F0-AAC6-4AD0-A14A-B174E247CA63}">
      <dsp:nvSpPr>
        <dsp:cNvPr id="0" name=""/>
        <dsp:cNvSpPr/>
      </dsp:nvSpPr>
      <dsp:spPr>
        <a:xfrm rot="10831214">
          <a:off x="1825087" y="2508826"/>
          <a:ext cx="271874" cy="4656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0" kern="1200"/>
        </a:p>
      </dsp:txBody>
      <dsp:txXfrm rot="10800000">
        <a:off x="1906647" y="2602333"/>
        <a:ext cx="190312" cy="279412"/>
      </dsp:txXfrm>
    </dsp:sp>
    <dsp:sp modelId="{816718C5-5CCC-42A1-987C-3BB5DFC6233A}">
      <dsp:nvSpPr>
        <dsp:cNvPr id="0" name=""/>
        <dsp:cNvSpPr/>
      </dsp:nvSpPr>
      <dsp:spPr>
        <a:xfrm>
          <a:off x="464182" y="2117325"/>
          <a:ext cx="1232699" cy="1232699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800" kern="1200" dirty="0"/>
            <a:t>Byrddau diogelu rhanbarthol</a:t>
          </a:r>
          <a:endParaRPr lang="en-US" sz="800" kern="1200" dirty="0"/>
        </a:p>
      </dsp:txBody>
      <dsp:txXfrm>
        <a:off x="644707" y="2297850"/>
        <a:ext cx="871649" cy="871649"/>
      </dsp:txXfrm>
    </dsp:sp>
    <dsp:sp modelId="{5D3E6672-47B8-4F8B-88AD-E21B803206B1}">
      <dsp:nvSpPr>
        <dsp:cNvPr id="0" name=""/>
        <dsp:cNvSpPr/>
      </dsp:nvSpPr>
      <dsp:spPr>
        <a:xfrm rot="13521931">
          <a:off x="2184324" y="1672405"/>
          <a:ext cx="311096" cy="4656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0" kern="1200"/>
        </a:p>
      </dsp:txBody>
      <dsp:txXfrm rot="10800000">
        <a:off x="2263774" y="1798749"/>
        <a:ext cx="217767" cy="279412"/>
      </dsp:txXfrm>
    </dsp:sp>
    <dsp:sp modelId="{FAA5F8FF-5FCB-4F9D-B206-9CDF44082E76}">
      <dsp:nvSpPr>
        <dsp:cNvPr id="0" name=""/>
        <dsp:cNvSpPr/>
      </dsp:nvSpPr>
      <dsp:spPr>
        <a:xfrm>
          <a:off x="1078102" y="635190"/>
          <a:ext cx="1232699" cy="1232699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 dirty="0"/>
            <a:t>Llywodraethu cyllideb gyfun</a:t>
          </a:r>
          <a:endParaRPr lang="en-US" sz="900" kern="1200" dirty="0"/>
        </a:p>
      </dsp:txBody>
      <dsp:txXfrm>
        <a:off x="1258627" y="815715"/>
        <a:ext cx="871649" cy="8716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FF2F1657680F48B2B4B8EEC27DAA28" ma:contentTypeVersion="8" ma:contentTypeDescription="Create a new document." ma:contentTypeScope="" ma:versionID="6dfdbba2f53d66ef769695a17baccdbe">
  <xsd:schema xmlns:xsd="http://www.w3.org/2001/XMLSchema" xmlns:xs="http://www.w3.org/2001/XMLSchema" xmlns:p="http://schemas.microsoft.com/office/2006/metadata/properties" xmlns:ns2="831e29ac-fd12-4f5d-8eb6-e5c4c0288ea1" xmlns:ns3="fa60a556-5758-44f2-97d6-7aee5a5dba09" targetNamespace="http://schemas.microsoft.com/office/2006/metadata/properties" ma:root="true" ma:fieldsID="e240186faba5e803a0588a013b0cf250" ns2:_="" ns3:_="">
    <xsd:import namespace="831e29ac-fd12-4f5d-8eb6-e5c4c0288ea1"/>
    <xsd:import namespace="fa60a556-5758-44f2-97d6-7aee5a5dba0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folder" minOccurs="0"/>
                <xsd:element ref="ns3:_x0041_SD2" minOccurs="0"/>
                <xsd:element ref="ns3:ASD_x0020_3" minOccurs="0"/>
                <xsd:element ref="ns3:ASD_x0020_4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1e29ac-fd12-4f5d-8eb6-e5c4c0288ea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0a556-5758-44f2-97d6-7aee5a5dba09" elementFormDefault="qualified">
    <xsd:import namespace="http://schemas.microsoft.com/office/2006/documentManagement/types"/>
    <xsd:import namespace="http://schemas.microsoft.com/office/infopath/2007/PartnerControls"/>
    <xsd:element name="folder" ma:index="11" nillable="true" ma:displayName="ASD1" ma:format="Dropdown" ma:indexed="true" ma:internalName="folder">
      <xsd:simpleType>
        <xsd:restriction base="dms:Choice">
          <xsd:enumeration value="finance"/>
          <xsd:enumeration value="LIN"/>
          <xsd:enumeration value="team docs"/>
          <xsd:enumeration value="eresource"/>
          <xsd:enumeration value="CMS"/>
          <xsd:enumeration value="employment"/>
          <xsd:enumeration value="assessment and diagnosis"/>
          <xsd:enumeration value="training"/>
          <xsd:enumeration value="best practice"/>
          <xsd:enumeration value="integrated service"/>
        </xsd:restriction>
      </xsd:simpleType>
    </xsd:element>
    <xsd:element name="_x0041_SD2" ma:index="12" nillable="true" ma:displayName="ASD2" ma:format="Dropdown" ma:internalName="_x0041_SD2">
      <xsd:simpleType>
        <xsd:restriction base="dms:Choice">
          <xsd:enumeration value="Anglesey"/>
          <xsd:enumeration value="Gwynedd"/>
          <xsd:enumeration value="Conwy"/>
          <xsd:enumeration value="Denbighshire"/>
          <xsd:enumeration value="Wrexham"/>
          <xsd:enumeration value="Flintshire"/>
          <xsd:enumeration value="Torfaen"/>
          <xsd:enumeration value="Caerphilly"/>
          <xsd:enumeration value="Monmouthshire"/>
          <xsd:enumeration value="Blaenau Gwent"/>
          <xsd:enumeration value="Bridgend"/>
          <xsd:enumeration value="Cardiff"/>
          <xsd:enumeration value="RCT"/>
          <xsd:enumeration value="VoG"/>
          <xsd:enumeration value="Merthyr"/>
          <xsd:enumeration value="Ceredigion"/>
          <xsd:enumeration value="Powys"/>
          <xsd:enumeration value="Carms"/>
          <xsd:enumeration value="Swansea"/>
          <xsd:enumeration value="NPT"/>
          <xsd:enumeration value="Pembs"/>
          <xsd:enumeration value="Aneurin Bevan"/>
          <xsd:enumeration value="Hywel Dda"/>
          <xsd:enumeration value="Cardiff Vale HB"/>
          <xsd:enumeration value="Cwm Taf"/>
          <xsd:enumeration value="ABMU HB"/>
          <xsd:enumeration value="Powys HB"/>
          <xsd:enumeration value="Betsi Cadwallader"/>
          <xsd:enumeration value="WG"/>
          <xsd:enumeration value="Internal"/>
          <xsd:enumeration value="Easyweb"/>
          <xsd:enumeration value="Vivamedia"/>
          <xsd:enumeration value="Publicity Centre"/>
        </xsd:restriction>
      </xsd:simpleType>
    </xsd:element>
    <xsd:element name="ASD_x0020_3" ma:index="13" nillable="true" ma:displayName="ASD 3" ma:internalName="ASD_x0020_3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D aware"/>
                    <xsd:enumeration value="Clinician toolkit ASD child"/>
                    <xsd:enumeration value="Clinician toolkit ASD adult"/>
                    <xsd:enumeration value="Clinician toolkit ADHD child"/>
                    <xsd:enumeration value="Practitioner toolkit ASD child"/>
                    <xsd:enumeration value="Practitioner toolkit ASD Adult"/>
                    <xsd:enumeration value="Practitioner toolkit ADHD adult"/>
                    <xsd:enumeration value="generic health and social care"/>
                    <xsd:enumeration value="positive about working with autism"/>
                    <xsd:enumeration value="Learning with Autism"/>
                    <xsd:enumeration value="employment"/>
                    <xsd:enumeration value="service directory"/>
                    <xsd:enumeration value="training directory"/>
                    <xsd:enumeration value="LA pages"/>
                    <xsd:enumeration value="Strategy"/>
                    <xsd:enumeration value="CMS"/>
                    <xsd:enumeration value="secure area - WG assessment task and finish group"/>
                  </xsd:restriction>
                </xsd:simpleType>
              </xsd:element>
            </xsd:sequence>
          </xsd:extension>
        </xsd:complexContent>
      </xsd:complexType>
    </xsd:element>
    <xsd:element name="ASD_x0020_4" ma:index="14" nillable="true" ma:displayName="ASD 4" ma:internalName="ASD_x0020_4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Learning with autism"/>
                    <xsd:enumeration value="Working with autism"/>
                    <xsd:enumeration value="Positive about working with autism"/>
                    <xsd:enumeration value="Growing with Autism"/>
                    <xsd:enumeration value="Living with Autism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D_x0020_4 xmlns="fa60a556-5758-44f2-97d6-7aee5a5dba09"/>
    <ASD_x0020_3 xmlns="fa60a556-5758-44f2-97d6-7aee5a5dba09"/>
    <_x0041_SD2 xmlns="fa60a556-5758-44f2-97d6-7aee5a5dba09" xsi:nil="true"/>
    <folder xmlns="fa60a556-5758-44f2-97d6-7aee5a5dba0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5394C-2BDF-4453-B435-1EBAC43ADD89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0EF8A41E-CD8C-461B-9342-B97FD2FE81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1e29ac-fd12-4f5d-8eb6-e5c4c0288ea1"/>
    <ds:schemaRef ds:uri="fa60a556-5758-44f2-97d6-7aee5a5dba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623C65-967C-4039-A536-51E4EEB20781}">
  <ds:schemaRefs>
    <ds:schemaRef ds:uri="http://schemas.microsoft.com/office/2006/metadata/properties"/>
    <ds:schemaRef ds:uri="http://schemas.microsoft.com/office/infopath/2007/PartnerControls"/>
    <ds:schemaRef ds:uri="fa60a556-5758-44f2-97d6-7aee5a5dba09"/>
  </ds:schemaRefs>
</ds:datastoreItem>
</file>

<file path=customXml/itemProps4.xml><?xml version="1.0" encoding="utf-8"?>
<ds:datastoreItem xmlns:ds="http://schemas.openxmlformats.org/officeDocument/2006/customXml" ds:itemID="{9119F31B-1BAD-49F9-AECE-ED7EC4FDF65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CD4F74B-E7CF-4797-AE2A-144B61200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Plain Document</Template>
  <TotalTime>30</TotalTime>
  <Pages>8</Pages>
  <Words>1317</Words>
  <Characters>6946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>Institute of Public Care</Company>
  <LinksUpToDate>false</LinksUpToDate>
  <CharactersWithSpaces>8247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Mandy Moreaux</dc:creator>
  <cp:lastModifiedBy>Bethan Price</cp:lastModifiedBy>
  <cp:revision>5</cp:revision>
  <cp:lastPrinted>2016-08-01T09:05:00Z</cp:lastPrinted>
  <dcterms:created xsi:type="dcterms:W3CDTF">2016-08-09T13:59:00Z</dcterms:created>
  <dcterms:modified xsi:type="dcterms:W3CDTF">2016-08-24T12:16:00Z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0x01010072FF2F1657680F48B2B4B8EEC27DAA28</vt:lpwstr>
  </property>
</Properties>
</file>