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5A" w:rsidRPr="00165CE3" w:rsidRDefault="007B375A" w:rsidP="00A60B65">
      <w:pPr>
        <w:rPr>
          <w:lang w:val="cy-GB"/>
        </w:rPr>
      </w:pPr>
    </w:p>
    <w:p w:rsidR="00A60B65" w:rsidRPr="00E664D3" w:rsidRDefault="003B1813" w:rsidP="00EC502A">
      <w:pPr>
        <w:pBdr>
          <w:bottom w:val="single" w:sz="8" w:space="3" w:color="EF9526"/>
        </w:pBdr>
        <w:spacing w:before="60" w:after="60"/>
        <w:rPr>
          <w:b/>
          <w:sz w:val="28"/>
          <w:lang w:val="cy-GB"/>
        </w:rPr>
      </w:pPr>
      <w:r w:rsidRPr="00E664D3">
        <w:rPr>
          <w:b/>
          <w:sz w:val="28"/>
          <w:lang w:val="cy-GB"/>
        </w:rPr>
        <w:t>DEDDF GWASANAE</w:t>
      </w:r>
      <w:r w:rsidR="00901AA6" w:rsidRPr="00E664D3">
        <w:rPr>
          <w:b/>
          <w:sz w:val="28"/>
          <w:lang w:val="cy-GB"/>
        </w:rPr>
        <w:t>T</w:t>
      </w:r>
      <w:r w:rsidRPr="00E664D3">
        <w:rPr>
          <w:b/>
          <w:sz w:val="28"/>
          <w:lang w:val="cy-GB"/>
        </w:rPr>
        <w:t>HAU CYM</w:t>
      </w:r>
      <w:r w:rsidR="00720A0F" w:rsidRPr="00E664D3">
        <w:rPr>
          <w:b/>
          <w:sz w:val="28"/>
          <w:lang w:val="cy-GB"/>
        </w:rPr>
        <w:t>D</w:t>
      </w:r>
      <w:r w:rsidRPr="00E664D3">
        <w:rPr>
          <w:b/>
          <w:sz w:val="28"/>
          <w:lang w:val="cy-GB"/>
        </w:rPr>
        <w:t>E</w:t>
      </w:r>
      <w:r w:rsidR="00901AA6" w:rsidRPr="00E664D3">
        <w:rPr>
          <w:b/>
          <w:sz w:val="28"/>
          <w:lang w:val="cy-GB"/>
        </w:rPr>
        <w:t>ITHASOL</w:t>
      </w:r>
      <w:r w:rsidRPr="00E664D3">
        <w:rPr>
          <w:b/>
          <w:sz w:val="28"/>
          <w:lang w:val="cy-GB"/>
        </w:rPr>
        <w:t xml:space="preserve"> A LLESIANT (CYMRU) </w:t>
      </w:r>
    </w:p>
    <w:p w:rsidR="00A60B65" w:rsidRPr="00E664D3" w:rsidRDefault="003B1813" w:rsidP="0005205D">
      <w:pPr>
        <w:spacing w:before="60" w:after="60"/>
        <w:rPr>
          <w:b/>
          <w:sz w:val="28"/>
          <w:lang w:val="cy-GB"/>
        </w:rPr>
      </w:pPr>
      <w:r w:rsidRPr="00E664D3">
        <w:rPr>
          <w:b/>
          <w:sz w:val="28"/>
          <w:lang w:val="cy-GB"/>
        </w:rPr>
        <w:t>TAFLEN</w:t>
      </w:r>
    </w:p>
    <w:p w:rsidR="00653824" w:rsidRPr="00165CE3" w:rsidRDefault="00653824" w:rsidP="00A60B65">
      <w:pPr>
        <w:rPr>
          <w:lang w:val="cy-GB"/>
        </w:rPr>
      </w:pPr>
    </w:p>
    <w:p w:rsidR="00A60B65" w:rsidRPr="00165CE3" w:rsidRDefault="00901AA6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F79646" w:themeColor="accent6"/>
          <w:sz w:val="72"/>
          <w:lang w:val="cy-GB"/>
        </w:rPr>
      </w:pPr>
      <w:r>
        <w:rPr>
          <w:rFonts w:ascii="Arial" w:hAnsi="Arial" w:cs="Arial"/>
          <w:b/>
          <w:color w:val="F79646" w:themeColor="accent6"/>
          <w:sz w:val="72"/>
          <w:lang w:val="cy-GB"/>
        </w:rPr>
        <w:t>Categorïau o</w:t>
      </w:r>
      <w:r w:rsidR="003B1813">
        <w:rPr>
          <w:rFonts w:ascii="Arial" w:hAnsi="Arial" w:cs="Arial"/>
          <w:b/>
          <w:color w:val="F79646" w:themeColor="accent6"/>
          <w:sz w:val="72"/>
          <w:lang w:val="cy-GB"/>
        </w:rPr>
        <w:t xml:space="preserve"> Bobl Ifanc yn Gadael Gofal </w:t>
      </w:r>
    </w:p>
    <w:p w:rsidR="00E354E3" w:rsidRPr="00165CE3" w:rsidRDefault="003B1813" w:rsidP="008D6D0E">
      <w:pPr>
        <w:pStyle w:val="Heading1"/>
        <w:rPr>
          <w:color w:val="F79646" w:themeColor="accent6"/>
          <w:lang w:val="cy-GB"/>
        </w:rPr>
      </w:pPr>
      <w:r>
        <w:rPr>
          <w:color w:val="F79646" w:themeColor="accent6"/>
          <w:lang w:val="cy-GB"/>
        </w:rPr>
        <w:t>Cyflwynia</w:t>
      </w:r>
      <w:r w:rsidR="00901AA6">
        <w:rPr>
          <w:color w:val="F79646" w:themeColor="accent6"/>
          <w:lang w:val="cy-GB"/>
        </w:rPr>
        <w:t>d</w:t>
      </w:r>
    </w:p>
    <w:p w:rsidR="006A7486" w:rsidRPr="00165CE3" w:rsidRDefault="003B1813" w:rsidP="00227D60">
      <w:pPr>
        <w:rPr>
          <w:lang w:val="cy-GB"/>
        </w:rPr>
      </w:pPr>
      <w:r>
        <w:rPr>
          <w:lang w:val="cy-GB"/>
        </w:rPr>
        <w:t>Mae Adran</w:t>
      </w:r>
      <w:r w:rsidR="006A7486" w:rsidRPr="00165CE3">
        <w:rPr>
          <w:lang w:val="cy-GB"/>
        </w:rPr>
        <w:t xml:space="preserve"> 104 o</w:t>
      </w:r>
      <w:r w:rsidR="00720A0F">
        <w:rPr>
          <w:lang w:val="cy-GB"/>
        </w:rPr>
        <w:t xml:space="preserve">’r Ddeddf yn </w:t>
      </w:r>
      <w:r>
        <w:rPr>
          <w:lang w:val="cy-GB"/>
        </w:rPr>
        <w:t xml:space="preserve">diffinio chwe chategori o bobl ifanc yn gadael gofal. </w:t>
      </w:r>
      <w:r w:rsidR="006A7486" w:rsidRPr="00165CE3">
        <w:rPr>
          <w:lang w:val="cy-GB"/>
        </w:rPr>
        <w:t xml:space="preserve"> </w:t>
      </w:r>
      <w:r>
        <w:rPr>
          <w:lang w:val="cy-GB"/>
        </w:rPr>
        <w:t>Mae’r cate</w:t>
      </w:r>
      <w:r w:rsidR="00720A0F">
        <w:rPr>
          <w:lang w:val="cy-GB"/>
        </w:rPr>
        <w:t>gorïau hyn yn disodli’r rhai y c</w:t>
      </w:r>
      <w:r>
        <w:rPr>
          <w:lang w:val="cy-GB"/>
        </w:rPr>
        <w:t xml:space="preserve">yfeiriwyd atyn nhw yn flaenorol yn Neddf Plant 1898 </w:t>
      </w:r>
      <w:r w:rsidR="00720A0F">
        <w:rPr>
          <w:lang w:val="cy-GB"/>
        </w:rPr>
        <w:t xml:space="preserve">o rai sy'n </w:t>
      </w:r>
      <w:r>
        <w:rPr>
          <w:lang w:val="cy-GB"/>
        </w:rPr>
        <w:t>berthnasol</w:t>
      </w:r>
      <w:r w:rsidR="002502A9">
        <w:rPr>
          <w:lang w:val="cy-GB"/>
        </w:rPr>
        <w:t xml:space="preserve">, </w:t>
      </w:r>
      <w:r>
        <w:rPr>
          <w:lang w:val="cy-GB"/>
        </w:rPr>
        <w:t>cyn blentyn perthnasol a</w:t>
      </w:r>
      <w:r w:rsidR="00720A0F">
        <w:rPr>
          <w:lang w:val="cy-GB"/>
        </w:rPr>
        <w:t>c yn gymwys</w:t>
      </w:r>
      <w:r>
        <w:rPr>
          <w:lang w:val="cy-GB"/>
        </w:rPr>
        <w:t xml:space="preserve">. Mae disgrifiad o bob categori a phrif oblygiadau ar gyfer pob un </w:t>
      </w:r>
      <w:r w:rsidR="00751FCF">
        <w:rPr>
          <w:lang w:val="cy-GB"/>
        </w:rPr>
        <w:t>yn y c</w:t>
      </w:r>
      <w:r w:rsidR="002502A9">
        <w:rPr>
          <w:lang w:val="cy-GB"/>
        </w:rPr>
        <w:t>ô</w:t>
      </w:r>
      <w:r>
        <w:rPr>
          <w:lang w:val="cy-GB"/>
        </w:rPr>
        <w:t>d ymarfer a cheir am</w:t>
      </w:r>
      <w:r w:rsidR="00751FCF">
        <w:rPr>
          <w:lang w:val="cy-GB"/>
        </w:rPr>
        <w:t>linelliad yn y tabl isod</w:t>
      </w:r>
      <w:r w:rsidR="006A7486" w:rsidRPr="00165CE3">
        <w:rPr>
          <w:lang w:val="cy-GB"/>
        </w:rPr>
        <w:t xml:space="preserve">. </w:t>
      </w:r>
    </w:p>
    <w:p w:rsidR="006A7486" w:rsidRPr="00165CE3" w:rsidRDefault="006A7486" w:rsidP="00227D60">
      <w:pPr>
        <w:rPr>
          <w:lang w:val="cy-GB"/>
        </w:rPr>
      </w:pPr>
    </w:p>
    <w:p w:rsidR="00227D60" w:rsidRPr="00165CE3" w:rsidRDefault="00C226CF" w:rsidP="006A7486">
      <w:pPr>
        <w:pStyle w:val="Heading1"/>
        <w:rPr>
          <w:color w:val="F79646" w:themeColor="accent6"/>
          <w:lang w:val="cy-GB"/>
        </w:rPr>
      </w:pPr>
      <w:r>
        <w:rPr>
          <w:color w:val="F79646" w:themeColor="accent6"/>
          <w:lang w:val="cy-GB"/>
        </w:rPr>
        <w:t>Prif Oblygiadau Statudol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413D8E" w:rsidRPr="00165CE3" w:rsidTr="00651598">
        <w:trPr>
          <w:trHeight w:val="567"/>
        </w:trPr>
        <w:tc>
          <w:tcPr>
            <w:tcW w:w="3256" w:type="dxa"/>
            <w:shd w:val="clear" w:color="auto" w:fill="EF9526"/>
          </w:tcPr>
          <w:p w:rsidR="006A7486" w:rsidRPr="00165CE3" w:rsidRDefault="00C226CF" w:rsidP="00C226CF">
            <w:pPr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Diffiniad</w:t>
            </w:r>
          </w:p>
        </w:tc>
        <w:tc>
          <w:tcPr>
            <w:tcW w:w="5804" w:type="dxa"/>
            <w:shd w:val="clear" w:color="auto" w:fill="EF9526"/>
          </w:tcPr>
          <w:p w:rsidR="006A7486" w:rsidRPr="00165CE3" w:rsidRDefault="00C226CF" w:rsidP="00C226CF">
            <w:pPr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 xml:space="preserve">Prif Oblygiadau Statudol </w:t>
            </w:r>
          </w:p>
        </w:tc>
      </w:tr>
      <w:tr w:rsidR="00EF3AED" w:rsidRPr="00165CE3" w:rsidTr="00651598">
        <w:tc>
          <w:tcPr>
            <w:tcW w:w="3256" w:type="dxa"/>
          </w:tcPr>
          <w:p w:rsidR="006A7486" w:rsidRPr="00165CE3" w:rsidRDefault="007454AC" w:rsidP="006B0DB5">
            <w:pPr>
              <w:rPr>
                <w:b/>
                <w:szCs w:val="24"/>
                <w:lang w:val="cy-GB"/>
              </w:rPr>
            </w:pPr>
            <w:r w:rsidRPr="00165CE3">
              <w:rPr>
                <w:b/>
                <w:szCs w:val="24"/>
                <w:lang w:val="cy-GB"/>
              </w:rPr>
              <w:t xml:space="preserve">Person ifanc </w:t>
            </w:r>
            <w:r w:rsidR="007432C9">
              <w:rPr>
                <w:b/>
                <w:szCs w:val="24"/>
                <w:lang w:val="cy-GB"/>
              </w:rPr>
              <w:t>c</w:t>
            </w:r>
            <w:r w:rsidRPr="00165CE3">
              <w:rPr>
                <w:b/>
                <w:szCs w:val="24"/>
                <w:lang w:val="cy-GB"/>
              </w:rPr>
              <w:t>ategori</w:t>
            </w:r>
            <w:r w:rsidR="00943142">
              <w:rPr>
                <w:b/>
                <w:szCs w:val="24"/>
                <w:lang w:val="cy-GB"/>
              </w:rPr>
              <w:t xml:space="preserve"> 1 </w:t>
            </w:r>
            <w:r w:rsidR="006A7486" w:rsidRPr="00165CE3">
              <w:rPr>
                <w:b/>
                <w:szCs w:val="24"/>
                <w:lang w:val="cy-GB"/>
              </w:rPr>
              <w:t xml:space="preserve"> </w:t>
            </w:r>
          </w:p>
          <w:p w:rsidR="00AB16E1" w:rsidRPr="00165CE3" w:rsidRDefault="00AB16E1" w:rsidP="006B0DB5">
            <w:pPr>
              <w:rPr>
                <w:szCs w:val="24"/>
                <w:lang w:val="cy-GB"/>
              </w:rPr>
            </w:pPr>
          </w:p>
          <w:p w:rsidR="006A7486" w:rsidRPr="00165CE3" w:rsidRDefault="006A7486" w:rsidP="006B0DB5">
            <w:pPr>
              <w:rPr>
                <w:szCs w:val="24"/>
                <w:lang w:val="cy-GB"/>
              </w:rPr>
            </w:pPr>
            <w:r w:rsidRPr="00165CE3">
              <w:rPr>
                <w:szCs w:val="24"/>
                <w:lang w:val="cy-GB"/>
              </w:rPr>
              <w:t>D</w:t>
            </w:r>
            <w:r w:rsidR="00206AA9">
              <w:rPr>
                <w:szCs w:val="24"/>
                <w:lang w:val="cy-GB"/>
              </w:rPr>
              <w:t xml:space="preserve">iffinnir yn </w:t>
            </w:r>
            <w:r w:rsidR="002502A9">
              <w:rPr>
                <w:szCs w:val="24"/>
                <w:lang w:val="cy-GB"/>
              </w:rPr>
              <w:t>A</w:t>
            </w:r>
            <w:r w:rsidR="00206AA9">
              <w:rPr>
                <w:szCs w:val="24"/>
                <w:lang w:val="cy-GB"/>
              </w:rPr>
              <w:t>dran 104 (</w:t>
            </w:r>
            <w:r w:rsidR="00943142">
              <w:rPr>
                <w:szCs w:val="24"/>
                <w:lang w:val="cy-GB"/>
              </w:rPr>
              <w:t>2</w:t>
            </w:r>
            <w:r w:rsidR="00206AA9">
              <w:rPr>
                <w:szCs w:val="24"/>
                <w:lang w:val="cy-GB"/>
              </w:rPr>
              <w:t>)</w:t>
            </w:r>
            <w:r w:rsidR="00943142">
              <w:rPr>
                <w:szCs w:val="24"/>
                <w:lang w:val="cy-GB"/>
              </w:rPr>
              <w:t xml:space="preserve"> o’r Ddeddf fel plentyn </w:t>
            </w:r>
            <w:r w:rsidR="00206AA9">
              <w:rPr>
                <w:szCs w:val="24"/>
                <w:lang w:val="cy-GB"/>
              </w:rPr>
              <w:t>sydd</w:t>
            </w:r>
            <w:r w:rsidRPr="00165CE3">
              <w:rPr>
                <w:szCs w:val="24"/>
                <w:lang w:val="cy-GB"/>
              </w:rPr>
              <w:t xml:space="preserve">: </w:t>
            </w:r>
          </w:p>
          <w:p w:rsidR="006A7486" w:rsidRPr="00165CE3" w:rsidRDefault="006A7486" w:rsidP="006B0DB5">
            <w:pPr>
              <w:rPr>
                <w:szCs w:val="24"/>
                <w:lang w:val="cy-GB"/>
              </w:rPr>
            </w:pPr>
          </w:p>
          <w:p w:rsidR="006A7486" w:rsidRPr="00165CE3" w:rsidRDefault="00206AA9" w:rsidP="00BA009C">
            <w:pPr>
              <w:pStyle w:val="ListParagraph"/>
              <w:numPr>
                <w:ilvl w:val="0"/>
                <w:numId w:val="16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yn 16 neu</w:t>
            </w:r>
            <w:r w:rsidR="006A7486" w:rsidRPr="00165CE3">
              <w:rPr>
                <w:szCs w:val="24"/>
                <w:lang w:val="cy-GB"/>
              </w:rPr>
              <w:t xml:space="preserve"> 17 </w:t>
            </w:r>
            <w:r>
              <w:rPr>
                <w:szCs w:val="24"/>
                <w:lang w:val="cy-GB"/>
              </w:rPr>
              <w:t>oed</w:t>
            </w:r>
          </w:p>
          <w:p w:rsidR="006A7486" w:rsidRPr="00165CE3" w:rsidRDefault="00206AA9" w:rsidP="00BA009C">
            <w:pPr>
              <w:pStyle w:val="ListParagraph"/>
              <w:numPr>
                <w:ilvl w:val="0"/>
                <w:numId w:val="16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yn derbyn gofal gan awdurdod lleol</w:t>
            </w:r>
            <w:r w:rsidR="006A7486" w:rsidRPr="00165CE3">
              <w:rPr>
                <w:szCs w:val="24"/>
                <w:lang w:val="cy-GB"/>
              </w:rPr>
              <w:t>, a</w:t>
            </w:r>
            <w:r>
              <w:rPr>
                <w:szCs w:val="24"/>
                <w:lang w:val="cy-GB"/>
              </w:rPr>
              <w:t xml:space="preserve">c </w:t>
            </w:r>
          </w:p>
          <w:p w:rsidR="006A7486" w:rsidRPr="00165CE3" w:rsidRDefault="00206AA9" w:rsidP="00BA009C">
            <w:pPr>
              <w:pStyle w:val="ListParagraph"/>
              <w:numPr>
                <w:ilvl w:val="0"/>
                <w:numId w:val="16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wedi bod yn derbyn gofal gan awdurdod lleol am gyfnod o 13 wythnos </w:t>
            </w:r>
            <w:r w:rsidR="002502A9">
              <w:rPr>
                <w:szCs w:val="24"/>
                <w:lang w:val="cy-GB"/>
              </w:rPr>
              <w:br/>
            </w:r>
            <w:r>
              <w:rPr>
                <w:szCs w:val="24"/>
                <w:lang w:val="cy-GB"/>
              </w:rPr>
              <w:t>neu am gyfanswm o 13 wythnos a gychwynnodd ar ôl iddo</w:t>
            </w:r>
            <w:r w:rsidR="002502A9">
              <w:rPr>
                <w:szCs w:val="24"/>
                <w:lang w:val="cy-GB"/>
              </w:rPr>
              <w:t xml:space="preserve"> </w:t>
            </w:r>
            <w:r>
              <w:rPr>
                <w:szCs w:val="24"/>
                <w:lang w:val="cy-GB"/>
              </w:rPr>
              <w:t>/</w:t>
            </w:r>
            <w:r w:rsidR="002502A9">
              <w:rPr>
                <w:szCs w:val="24"/>
                <w:lang w:val="cy-GB"/>
              </w:rPr>
              <w:t xml:space="preserve"> </w:t>
            </w:r>
            <w:r>
              <w:rPr>
                <w:szCs w:val="24"/>
                <w:lang w:val="cy-GB"/>
              </w:rPr>
              <w:t xml:space="preserve">iddi gyrraedd 16 oed  </w:t>
            </w:r>
          </w:p>
          <w:p w:rsidR="006A7486" w:rsidRDefault="006A7486" w:rsidP="006B0DB5">
            <w:pPr>
              <w:rPr>
                <w:szCs w:val="24"/>
                <w:lang w:val="cy-GB"/>
              </w:rPr>
            </w:pPr>
          </w:p>
          <w:p w:rsidR="006A7486" w:rsidRPr="00165CE3" w:rsidRDefault="00720A0F" w:rsidP="00720A0F">
            <w:pPr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C</w:t>
            </w:r>
            <w:r w:rsidR="00D414C4">
              <w:rPr>
                <w:b/>
                <w:szCs w:val="24"/>
                <w:lang w:val="cy-GB"/>
              </w:rPr>
              <w:t xml:space="preserve">aiff ei alw’n berson sy’n derbyn gofal 16-17 oed </w:t>
            </w:r>
          </w:p>
        </w:tc>
        <w:tc>
          <w:tcPr>
            <w:tcW w:w="5804" w:type="dxa"/>
          </w:tcPr>
          <w:p w:rsidR="0031072E" w:rsidRDefault="00751FCF" w:rsidP="006B0DB5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Mae gan</w:t>
            </w:r>
            <w:r w:rsidR="00801C35">
              <w:rPr>
                <w:szCs w:val="24"/>
                <w:lang w:val="cy-GB"/>
              </w:rPr>
              <w:t xml:space="preserve"> yr awdurdod lleol yr un goblygiadau statudol o ran pobl ifanc categori 1 ag i blant era</w:t>
            </w:r>
            <w:r w:rsidR="002502A9">
              <w:rPr>
                <w:szCs w:val="24"/>
                <w:lang w:val="cy-GB"/>
              </w:rPr>
              <w:t>i</w:t>
            </w:r>
            <w:r w:rsidR="00801C35">
              <w:rPr>
                <w:szCs w:val="24"/>
                <w:lang w:val="cy-GB"/>
              </w:rPr>
              <w:t>ll sy’n derbyn gofal ganddyn nhw gan gynnwys y ddyletswydd i gynnal eu cynllun go</w:t>
            </w:r>
            <w:r w:rsidR="00720A0F">
              <w:rPr>
                <w:szCs w:val="24"/>
                <w:lang w:val="cy-GB"/>
              </w:rPr>
              <w:t>fal a chymorth, adolygu eu hach</w:t>
            </w:r>
            <w:r w:rsidR="00801C35">
              <w:rPr>
                <w:szCs w:val="24"/>
                <w:lang w:val="cy-GB"/>
              </w:rPr>
              <w:t>os yn rheolaidd a phenodi s</w:t>
            </w:r>
            <w:r w:rsidR="00720A0F">
              <w:rPr>
                <w:szCs w:val="24"/>
                <w:lang w:val="cy-GB"/>
              </w:rPr>
              <w:t>wy</w:t>
            </w:r>
            <w:r w:rsidR="00801C35">
              <w:rPr>
                <w:szCs w:val="24"/>
                <w:lang w:val="cy-GB"/>
              </w:rPr>
              <w:t>ddog adolygu ar gyfe</w:t>
            </w:r>
            <w:r w:rsidR="00F809F3">
              <w:rPr>
                <w:szCs w:val="24"/>
                <w:lang w:val="cy-GB"/>
              </w:rPr>
              <w:t>r</w:t>
            </w:r>
            <w:r w:rsidR="00801C35">
              <w:rPr>
                <w:szCs w:val="24"/>
                <w:lang w:val="cy-GB"/>
              </w:rPr>
              <w:t xml:space="preserve"> y plentyn. Hefyd, rhaid iddyn nhw</w:t>
            </w:r>
            <w:r w:rsidR="006A7486" w:rsidRPr="00165CE3">
              <w:rPr>
                <w:szCs w:val="24"/>
                <w:lang w:val="cy-GB"/>
              </w:rPr>
              <w:t>:</w:t>
            </w:r>
          </w:p>
          <w:p w:rsidR="006A7486" w:rsidRPr="00165CE3" w:rsidRDefault="006A7486" w:rsidP="006B0DB5">
            <w:pPr>
              <w:rPr>
                <w:szCs w:val="24"/>
                <w:lang w:val="cy-GB"/>
              </w:rPr>
            </w:pPr>
            <w:r w:rsidRPr="00165CE3">
              <w:rPr>
                <w:szCs w:val="24"/>
                <w:lang w:val="cy-GB"/>
              </w:rPr>
              <w:t xml:space="preserve"> </w:t>
            </w:r>
          </w:p>
          <w:p w:rsidR="006A7486" w:rsidRPr="00165CE3" w:rsidRDefault="00801C35" w:rsidP="00BA009C">
            <w:pPr>
              <w:pStyle w:val="ListParagraph"/>
              <w:numPr>
                <w:ilvl w:val="0"/>
                <w:numId w:val="10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baratoi </w:t>
            </w:r>
            <w:r w:rsidR="006A7486" w:rsidRPr="00165CE3">
              <w:rPr>
                <w:b/>
                <w:szCs w:val="24"/>
                <w:lang w:val="cy-GB"/>
              </w:rPr>
              <w:t>as</w:t>
            </w:r>
            <w:r>
              <w:rPr>
                <w:b/>
                <w:szCs w:val="24"/>
                <w:lang w:val="cy-GB"/>
              </w:rPr>
              <w:t>esiad</w:t>
            </w:r>
            <w:r w:rsidR="006A7486" w:rsidRPr="00165CE3">
              <w:rPr>
                <w:szCs w:val="24"/>
                <w:lang w:val="cy-GB"/>
              </w:rPr>
              <w:t xml:space="preserve"> o</w:t>
            </w:r>
            <w:r>
              <w:rPr>
                <w:szCs w:val="24"/>
                <w:lang w:val="cy-GB"/>
              </w:rPr>
              <w:t xml:space="preserve"> anghenion y person ifanc er mwyn dyfarnu pa gyngor</w:t>
            </w:r>
            <w:r w:rsidR="00E56B50">
              <w:rPr>
                <w:szCs w:val="24"/>
                <w:lang w:val="cy-GB"/>
              </w:rPr>
              <w:t>, c</w:t>
            </w:r>
            <w:r>
              <w:rPr>
                <w:szCs w:val="24"/>
                <w:lang w:val="cy-GB"/>
              </w:rPr>
              <w:t>ynhorth</w:t>
            </w:r>
            <w:r w:rsidR="00E56B50">
              <w:rPr>
                <w:szCs w:val="24"/>
                <w:lang w:val="cy-GB"/>
              </w:rPr>
              <w:t>wy</w:t>
            </w:r>
            <w:r>
              <w:rPr>
                <w:szCs w:val="24"/>
                <w:lang w:val="cy-GB"/>
              </w:rPr>
              <w:t xml:space="preserve"> </w:t>
            </w:r>
            <w:r w:rsidR="002502A9">
              <w:rPr>
                <w:szCs w:val="24"/>
                <w:lang w:val="cy-GB"/>
              </w:rPr>
              <w:br/>
            </w:r>
            <w:r>
              <w:rPr>
                <w:szCs w:val="24"/>
                <w:lang w:val="cy-GB"/>
              </w:rPr>
              <w:t xml:space="preserve">a chymorth fyddai’n briodol iddyn nhw </w:t>
            </w:r>
            <w:r w:rsidR="002502A9">
              <w:rPr>
                <w:szCs w:val="24"/>
                <w:lang w:val="cy-GB"/>
              </w:rPr>
              <w:br/>
            </w:r>
            <w:r>
              <w:rPr>
                <w:szCs w:val="24"/>
                <w:lang w:val="cy-GB"/>
              </w:rPr>
              <w:t>eu darparu ar e</w:t>
            </w:r>
            <w:r w:rsidR="00720A0F">
              <w:rPr>
                <w:szCs w:val="24"/>
                <w:lang w:val="cy-GB"/>
              </w:rPr>
              <w:t>i</w:t>
            </w:r>
            <w:r>
              <w:rPr>
                <w:szCs w:val="24"/>
                <w:lang w:val="cy-GB"/>
              </w:rPr>
              <w:t xml:space="preserve"> gyfer</w:t>
            </w:r>
            <w:r w:rsidR="002502A9">
              <w:rPr>
                <w:szCs w:val="24"/>
                <w:lang w:val="cy-GB"/>
              </w:rPr>
              <w:t xml:space="preserve"> </w:t>
            </w:r>
            <w:r>
              <w:rPr>
                <w:szCs w:val="24"/>
                <w:lang w:val="cy-GB"/>
              </w:rPr>
              <w:t>/</w:t>
            </w:r>
            <w:r w:rsidR="002502A9">
              <w:rPr>
                <w:szCs w:val="24"/>
                <w:lang w:val="cy-GB"/>
              </w:rPr>
              <w:t xml:space="preserve"> </w:t>
            </w:r>
            <w:r>
              <w:rPr>
                <w:szCs w:val="24"/>
                <w:lang w:val="cy-GB"/>
              </w:rPr>
              <w:t xml:space="preserve">ei chyfer (tra </w:t>
            </w:r>
            <w:r w:rsidR="00E56B50">
              <w:rPr>
                <w:szCs w:val="24"/>
                <w:lang w:val="cy-GB"/>
              </w:rPr>
              <w:t>bo’r awdurdod yn dal i ofalu amdano</w:t>
            </w:r>
            <w:r w:rsidR="002502A9">
              <w:rPr>
                <w:szCs w:val="24"/>
                <w:lang w:val="cy-GB"/>
              </w:rPr>
              <w:t xml:space="preserve"> </w:t>
            </w:r>
            <w:r w:rsidR="00E56B50">
              <w:rPr>
                <w:szCs w:val="24"/>
                <w:lang w:val="cy-GB"/>
              </w:rPr>
              <w:t>/</w:t>
            </w:r>
            <w:r w:rsidR="002502A9">
              <w:rPr>
                <w:szCs w:val="24"/>
                <w:lang w:val="cy-GB"/>
              </w:rPr>
              <w:t xml:space="preserve"> </w:t>
            </w:r>
            <w:r w:rsidR="00E56B50">
              <w:rPr>
                <w:szCs w:val="24"/>
                <w:lang w:val="cy-GB"/>
              </w:rPr>
              <w:t>amdani ac wedi rhoi’r gorau i</w:t>
            </w:r>
            <w:r w:rsidR="00720A0F">
              <w:rPr>
                <w:szCs w:val="24"/>
                <w:lang w:val="cy-GB"/>
              </w:rPr>
              <w:t xml:space="preserve"> </w:t>
            </w:r>
            <w:r w:rsidR="00E56B50">
              <w:rPr>
                <w:szCs w:val="24"/>
                <w:lang w:val="cy-GB"/>
              </w:rPr>
              <w:t>ofalu amdano</w:t>
            </w:r>
            <w:r w:rsidR="002502A9">
              <w:rPr>
                <w:szCs w:val="24"/>
                <w:lang w:val="cy-GB"/>
              </w:rPr>
              <w:t xml:space="preserve"> </w:t>
            </w:r>
            <w:r w:rsidR="00E56B50">
              <w:rPr>
                <w:szCs w:val="24"/>
                <w:lang w:val="cy-GB"/>
              </w:rPr>
              <w:t>/</w:t>
            </w:r>
            <w:r w:rsidR="002502A9">
              <w:rPr>
                <w:szCs w:val="24"/>
                <w:lang w:val="cy-GB"/>
              </w:rPr>
              <w:t xml:space="preserve"> </w:t>
            </w:r>
            <w:r w:rsidR="00E56B50">
              <w:rPr>
                <w:szCs w:val="24"/>
                <w:lang w:val="cy-GB"/>
              </w:rPr>
              <w:t xml:space="preserve">amdani </w:t>
            </w:r>
            <w:r>
              <w:rPr>
                <w:szCs w:val="24"/>
                <w:lang w:val="cy-GB"/>
              </w:rPr>
              <w:t>ei fod neu ei bod yn dal i dderbyn gofal a hefyd ar ôl bod yn blentyn sy’n derbyn gofal) gweler A</w:t>
            </w:r>
            <w:r w:rsidR="00E56B50">
              <w:rPr>
                <w:szCs w:val="24"/>
                <w:lang w:val="cy-GB"/>
              </w:rPr>
              <w:t>d</w:t>
            </w:r>
            <w:r>
              <w:rPr>
                <w:szCs w:val="24"/>
                <w:lang w:val="cy-GB"/>
              </w:rPr>
              <w:t>ran 107 o’r D</w:t>
            </w:r>
            <w:r w:rsidR="00E56B50">
              <w:rPr>
                <w:szCs w:val="24"/>
                <w:lang w:val="cy-GB"/>
              </w:rPr>
              <w:t>deddf.</w:t>
            </w:r>
          </w:p>
          <w:p w:rsidR="006A7486" w:rsidRPr="00165CE3" w:rsidRDefault="00E56B50" w:rsidP="00BA009C">
            <w:pPr>
              <w:pStyle w:val="ListParagraph"/>
              <w:numPr>
                <w:ilvl w:val="0"/>
                <w:numId w:val="10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cyn gynted â phosibl ar ôl cwblhau’r asesiad, </w:t>
            </w:r>
            <w:r w:rsidR="00720A0F">
              <w:rPr>
                <w:szCs w:val="24"/>
                <w:lang w:val="cy-GB"/>
              </w:rPr>
              <w:t xml:space="preserve">rhaid </w:t>
            </w:r>
            <w:r>
              <w:rPr>
                <w:szCs w:val="24"/>
                <w:lang w:val="cy-GB"/>
              </w:rPr>
              <w:t xml:space="preserve">llunio </w:t>
            </w:r>
            <w:r w:rsidRPr="00E56B50">
              <w:rPr>
                <w:b/>
                <w:szCs w:val="24"/>
                <w:lang w:val="cy-GB"/>
              </w:rPr>
              <w:t>cynllun llwybr</w:t>
            </w:r>
            <w:r>
              <w:rPr>
                <w:szCs w:val="24"/>
                <w:lang w:val="cy-GB"/>
              </w:rPr>
              <w:t xml:space="preserve"> (sy’n cynnwys</w:t>
            </w:r>
            <w:r w:rsidR="006A7486" w:rsidRPr="00165CE3">
              <w:rPr>
                <w:szCs w:val="24"/>
                <w:lang w:val="cy-GB"/>
              </w:rPr>
              <w:t xml:space="preserve"> </w:t>
            </w:r>
            <w:r>
              <w:rPr>
                <w:szCs w:val="24"/>
                <w:lang w:val="cy-GB"/>
              </w:rPr>
              <w:t xml:space="preserve">cynllun gofal a cymorth a chyllun addysg personol) </w:t>
            </w:r>
          </w:p>
          <w:p w:rsidR="006A7486" w:rsidRPr="00165CE3" w:rsidRDefault="00720A0F" w:rsidP="00BA009C">
            <w:pPr>
              <w:pStyle w:val="ListParagraph"/>
              <w:numPr>
                <w:ilvl w:val="0"/>
                <w:numId w:val="10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rhaid </w:t>
            </w:r>
            <w:r w:rsidR="00E56B50" w:rsidRPr="00E56B50">
              <w:rPr>
                <w:b/>
                <w:szCs w:val="24"/>
                <w:lang w:val="cy-GB"/>
              </w:rPr>
              <w:t>adolygu’</w:t>
            </w:r>
            <w:r w:rsidR="00E56B50">
              <w:rPr>
                <w:szCs w:val="24"/>
                <w:lang w:val="cy-GB"/>
              </w:rPr>
              <w:t xml:space="preserve">r cynllun llwybr </w:t>
            </w:r>
            <w:r w:rsidR="00E56B50" w:rsidRPr="00E56B50">
              <w:rPr>
                <w:b/>
                <w:szCs w:val="24"/>
                <w:lang w:val="cy-GB"/>
              </w:rPr>
              <w:t>yn gyson</w:t>
            </w:r>
          </w:p>
          <w:p w:rsidR="00AB16E1" w:rsidRPr="002502A9" w:rsidRDefault="00720A0F" w:rsidP="002502A9">
            <w:pPr>
              <w:pStyle w:val="ListParagraph"/>
              <w:numPr>
                <w:ilvl w:val="0"/>
                <w:numId w:val="10"/>
              </w:numPr>
              <w:rPr>
                <w:szCs w:val="24"/>
                <w:lang w:val="cy-GB"/>
              </w:rPr>
            </w:pPr>
            <w:r w:rsidRPr="002502A9">
              <w:rPr>
                <w:szCs w:val="24"/>
                <w:lang w:val="cy-GB"/>
              </w:rPr>
              <w:t xml:space="preserve">rhaid </w:t>
            </w:r>
            <w:r w:rsidR="00E56B50" w:rsidRPr="002502A9">
              <w:rPr>
                <w:szCs w:val="24"/>
                <w:lang w:val="cy-GB"/>
              </w:rPr>
              <w:t xml:space="preserve">penodi </w:t>
            </w:r>
            <w:r w:rsidR="00E56B50" w:rsidRPr="002502A9">
              <w:rPr>
                <w:b/>
                <w:szCs w:val="24"/>
                <w:lang w:val="cy-GB"/>
              </w:rPr>
              <w:t>cynghorydd personol</w:t>
            </w:r>
            <w:r w:rsidR="00E56B50" w:rsidRPr="002502A9">
              <w:rPr>
                <w:szCs w:val="24"/>
                <w:lang w:val="cy-GB"/>
              </w:rPr>
              <w:t xml:space="preserve"> </w:t>
            </w:r>
          </w:p>
          <w:p w:rsidR="00E664D3" w:rsidRPr="00165CE3" w:rsidRDefault="00E664D3" w:rsidP="00AB16E1">
            <w:pPr>
              <w:pStyle w:val="ListParagraph"/>
              <w:ind w:left="360"/>
              <w:rPr>
                <w:szCs w:val="24"/>
                <w:lang w:val="cy-GB"/>
              </w:rPr>
            </w:pPr>
          </w:p>
        </w:tc>
      </w:tr>
      <w:tr w:rsidR="00EF3AED" w:rsidRPr="00165CE3" w:rsidTr="00651598">
        <w:tc>
          <w:tcPr>
            <w:tcW w:w="3256" w:type="dxa"/>
          </w:tcPr>
          <w:p w:rsidR="006A7486" w:rsidRPr="00165CE3" w:rsidRDefault="00D414C4" w:rsidP="006B0DB5">
            <w:pPr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lastRenderedPageBreak/>
              <w:t xml:space="preserve">Person ifanc </w:t>
            </w:r>
            <w:r w:rsidR="007432C9">
              <w:rPr>
                <w:b/>
                <w:szCs w:val="24"/>
                <w:lang w:val="cy-GB"/>
              </w:rPr>
              <w:t>c</w:t>
            </w:r>
            <w:r w:rsidR="006A7486" w:rsidRPr="00165CE3">
              <w:rPr>
                <w:b/>
                <w:szCs w:val="24"/>
                <w:lang w:val="cy-GB"/>
              </w:rPr>
              <w:t>ateg</w:t>
            </w:r>
            <w:r>
              <w:rPr>
                <w:b/>
                <w:szCs w:val="24"/>
                <w:lang w:val="cy-GB"/>
              </w:rPr>
              <w:t>ori</w:t>
            </w:r>
            <w:r w:rsidR="006A7486" w:rsidRPr="00165CE3">
              <w:rPr>
                <w:b/>
                <w:szCs w:val="24"/>
                <w:lang w:val="cy-GB"/>
              </w:rPr>
              <w:t xml:space="preserve"> 2 </w:t>
            </w:r>
          </w:p>
          <w:p w:rsidR="00AB16E1" w:rsidRPr="00165CE3" w:rsidRDefault="00AB16E1" w:rsidP="006B0DB5">
            <w:pPr>
              <w:rPr>
                <w:szCs w:val="24"/>
                <w:lang w:val="cy-GB"/>
              </w:rPr>
            </w:pPr>
          </w:p>
          <w:p w:rsidR="00D414C4" w:rsidRPr="00165CE3" w:rsidRDefault="00720A0F" w:rsidP="00D414C4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Sy'n cael ei ddi</w:t>
            </w:r>
            <w:r w:rsidR="00D414C4">
              <w:rPr>
                <w:szCs w:val="24"/>
                <w:lang w:val="cy-GB"/>
              </w:rPr>
              <w:t>ffin</w:t>
            </w:r>
            <w:r>
              <w:rPr>
                <w:szCs w:val="24"/>
                <w:lang w:val="cy-GB"/>
              </w:rPr>
              <w:t>io</w:t>
            </w:r>
            <w:r w:rsidR="00D414C4">
              <w:rPr>
                <w:szCs w:val="24"/>
                <w:lang w:val="cy-GB"/>
              </w:rPr>
              <w:t xml:space="preserve"> yn </w:t>
            </w:r>
            <w:r w:rsidR="002502A9">
              <w:rPr>
                <w:szCs w:val="24"/>
                <w:lang w:val="cy-GB"/>
              </w:rPr>
              <w:t>A</w:t>
            </w:r>
            <w:r w:rsidR="00D414C4">
              <w:rPr>
                <w:szCs w:val="24"/>
                <w:lang w:val="cy-GB"/>
              </w:rPr>
              <w:t xml:space="preserve">dran 104 (2) o’r Ddeddf </w:t>
            </w:r>
            <w:r w:rsidR="002502A9">
              <w:rPr>
                <w:szCs w:val="24"/>
                <w:lang w:val="cy-GB"/>
              </w:rPr>
              <w:br/>
            </w:r>
            <w:r w:rsidR="00D414C4">
              <w:rPr>
                <w:szCs w:val="24"/>
                <w:lang w:val="cy-GB"/>
              </w:rPr>
              <w:t>fel plentyn</w:t>
            </w:r>
            <w:r w:rsidR="00D414C4" w:rsidRPr="00165CE3">
              <w:rPr>
                <w:szCs w:val="24"/>
                <w:lang w:val="cy-GB"/>
              </w:rPr>
              <w:t xml:space="preserve">: </w:t>
            </w:r>
          </w:p>
          <w:p w:rsidR="006A7486" w:rsidRPr="00165CE3" w:rsidRDefault="006A7486" w:rsidP="006B0DB5">
            <w:pPr>
              <w:rPr>
                <w:szCs w:val="24"/>
                <w:lang w:val="cy-GB"/>
              </w:rPr>
            </w:pPr>
          </w:p>
          <w:p w:rsidR="006A7486" w:rsidRPr="00165CE3" w:rsidRDefault="00D414C4" w:rsidP="00BA009C">
            <w:pPr>
              <w:pStyle w:val="ListParagraph"/>
              <w:numPr>
                <w:ilvl w:val="0"/>
                <w:numId w:val="17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sydd yn 16 neu 17 oed</w:t>
            </w:r>
            <w:r w:rsidR="006A7486" w:rsidRPr="00165CE3">
              <w:rPr>
                <w:szCs w:val="24"/>
                <w:lang w:val="cy-GB"/>
              </w:rPr>
              <w:t xml:space="preserve"> </w:t>
            </w:r>
          </w:p>
          <w:p w:rsidR="006A7486" w:rsidRPr="00165CE3" w:rsidRDefault="00D414C4" w:rsidP="00BA009C">
            <w:pPr>
              <w:pStyle w:val="ListParagraph"/>
              <w:numPr>
                <w:ilvl w:val="0"/>
                <w:numId w:val="17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nad yw’n derbyn gofal gan aw</w:t>
            </w:r>
            <w:r w:rsidR="002502A9">
              <w:rPr>
                <w:szCs w:val="24"/>
                <w:lang w:val="cy-GB"/>
              </w:rPr>
              <w:t>d</w:t>
            </w:r>
            <w:r>
              <w:rPr>
                <w:szCs w:val="24"/>
                <w:lang w:val="cy-GB"/>
              </w:rPr>
              <w:t xml:space="preserve">urdod lleol neu awdurdod lleol yn Lloegr, ac </w:t>
            </w:r>
          </w:p>
          <w:p w:rsidR="006A7486" w:rsidRPr="00165CE3" w:rsidRDefault="007432C9" w:rsidP="00BA009C">
            <w:pPr>
              <w:pStyle w:val="ListParagraph"/>
              <w:numPr>
                <w:ilvl w:val="0"/>
                <w:numId w:val="17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a oedd yn union cyn </w:t>
            </w:r>
            <w:r w:rsidR="002502A9">
              <w:rPr>
                <w:szCs w:val="24"/>
                <w:lang w:val="cy-GB"/>
              </w:rPr>
              <w:br/>
            </w:r>
            <w:r>
              <w:rPr>
                <w:szCs w:val="24"/>
                <w:lang w:val="cy-GB"/>
              </w:rPr>
              <w:t xml:space="preserve">i’r gofal a ddarparwyd ddod i ben, yn berson ifanc categori 1  </w:t>
            </w:r>
          </w:p>
          <w:p w:rsidR="006A7486" w:rsidRPr="00165CE3" w:rsidRDefault="006A7486" w:rsidP="006B0DB5">
            <w:pPr>
              <w:rPr>
                <w:szCs w:val="24"/>
                <w:lang w:val="cy-GB"/>
              </w:rPr>
            </w:pPr>
          </w:p>
          <w:p w:rsidR="007432C9" w:rsidRPr="00165CE3" w:rsidRDefault="00720A0F" w:rsidP="00720A0F">
            <w:pPr>
              <w:shd w:val="clear" w:color="auto" w:fill="FFFFFF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Caiff ei alw’n</w:t>
            </w:r>
            <w:r w:rsidR="00D414C4">
              <w:rPr>
                <w:b/>
                <w:szCs w:val="24"/>
                <w:lang w:val="cy-GB"/>
              </w:rPr>
              <w:t xml:space="preserve"> berson sy’n ga</w:t>
            </w:r>
            <w:r>
              <w:rPr>
                <w:b/>
                <w:szCs w:val="24"/>
                <w:lang w:val="cy-GB"/>
              </w:rPr>
              <w:t>da</w:t>
            </w:r>
            <w:r w:rsidR="00D414C4">
              <w:rPr>
                <w:b/>
                <w:szCs w:val="24"/>
                <w:lang w:val="cy-GB"/>
              </w:rPr>
              <w:t>el gofal o dan 18 oed</w:t>
            </w:r>
            <w:r w:rsidR="00D414C4" w:rsidRPr="00765101">
              <w:rPr>
                <w:rFonts w:eastAsia="Times New Roman"/>
                <w:color w:val="000000"/>
                <w:szCs w:val="24"/>
                <w:lang w:eastAsia="cy-GB"/>
              </w:rPr>
              <w:t xml:space="preserve"> </w:t>
            </w:r>
          </w:p>
          <w:p w:rsidR="006A7486" w:rsidRPr="00165CE3" w:rsidRDefault="006A7486" w:rsidP="00D414C4">
            <w:pPr>
              <w:rPr>
                <w:b/>
                <w:szCs w:val="24"/>
                <w:lang w:val="cy-GB"/>
              </w:rPr>
            </w:pPr>
          </w:p>
        </w:tc>
        <w:tc>
          <w:tcPr>
            <w:tcW w:w="5804" w:type="dxa"/>
          </w:tcPr>
          <w:p w:rsidR="0031072E" w:rsidRPr="00165CE3" w:rsidRDefault="0031072E" w:rsidP="0031072E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Ceir y dyletswyddau’n llawn yn </w:t>
            </w:r>
            <w:r w:rsidR="002502A9">
              <w:rPr>
                <w:szCs w:val="24"/>
                <w:lang w:val="cy-GB"/>
              </w:rPr>
              <w:t>A</w:t>
            </w:r>
            <w:r>
              <w:rPr>
                <w:szCs w:val="24"/>
                <w:lang w:val="cy-GB"/>
              </w:rPr>
              <w:t>dran 109 o’r Ddeddf. Rhaid i’r awdurdod lleol oedd yn gyfrifol</w:t>
            </w:r>
            <w:r w:rsidR="002502A9">
              <w:rPr>
                <w:szCs w:val="24"/>
                <w:lang w:val="cy-GB"/>
              </w:rPr>
              <w:br/>
            </w:r>
            <w:r>
              <w:rPr>
                <w:szCs w:val="24"/>
                <w:lang w:val="cy-GB"/>
              </w:rPr>
              <w:t xml:space="preserve">am ofal y plentyn ddiwetha: </w:t>
            </w:r>
          </w:p>
          <w:p w:rsidR="0031072E" w:rsidRPr="00165CE3" w:rsidRDefault="0031072E" w:rsidP="0031072E">
            <w:pPr>
              <w:rPr>
                <w:szCs w:val="24"/>
                <w:lang w:val="cy-GB"/>
              </w:rPr>
            </w:pPr>
          </w:p>
          <w:p w:rsidR="0031072E" w:rsidRPr="00165CE3" w:rsidRDefault="0031072E" w:rsidP="0031072E">
            <w:pPr>
              <w:pStyle w:val="ListParagraph"/>
              <w:numPr>
                <w:ilvl w:val="0"/>
                <w:numId w:val="11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ddiogelu a hyrwyddo llesiant y plentyn drwy ei </w:t>
            </w:r>
            <w:r w:rsidRPr="00F809F3">
              <w:rPr>
                <w:b/>
                <w:szCs w:val="24"/>
                <w:lang w:val="cy-GB"/>
              </w:rPr>
              <w:t>gynna</w:t>
            </w:r>
            <w:r>
              <w:rPr>
                <w:szCs w:val="24"/>
                <w:lang w:val="cy-GB"/>
              </w:rPr>
              <w:t xml:space="preserve">l neu ei </w:t>
            </w:r>
            <w:r w:rsidRPr="00F809F3">
              <w:rPr>
                <w:b/>
                <w:szCs w:val="24"/>
                <w:lang w:val="cy-GB"/>
              </w:rPr>
              <w:t>chynnal</w:t>
            </w:r>
            <w:r>
              <w:rPr>
                <w:szCs w:val="24"/>
                <w:lang w:val="cy-GB"/>
              </w:rPr>
              <w:t xml:space="preserve">, darparu </w:t>
            </w:r>
            <w:r w:rsidRPr="00F809F3">
              <w:rPr>
                <w:b/>
                <w:szCs w:val="24"/>
                <w:lang w:val="cy-GB"/>
              </w:rPr>
              <w:t>llety addas</w:t>
            </w:r>
            <w:r>
              <w:rPr>
                <w:b/>
                <w:szCs w:val="24"/>
                <w:lang w:val="cy-GB"/>
              </w:rPr>
              <w:t xml:space="preserve"> </w:t>
            </w:r>
            <w:r>
              <w:rPr>
                <w:szCs w:val="24"/>
                <w:lang w:val="cy-GB"/>
              </w:rPr>
              <w:t>ar ei gyfer neu ar ei chyfer</w:t>
            </w:r>
            <w:r w:rsidR="002502A9">
              <w:rPr>
                <w:szCs w:val="24"/>
                <w:lang w:val="cy-GB"/>
              </w:rPr>
              <w:t>,</w:t>
            </w:r>
            <w:r>
              <w:rPr>
                <w:szCs w:val="24"/>
                <w:lang w:val="cy-GB"/>
              </w:rPr>
              <w:t xml:space="preserve"> a da</w:t>
            </w:r>
            <w:r w:rsidR="00047AD4">
              <w:rPr>
                <w:szCs w:val="24"/>
                <w:lang w:val="cy-GB"/>
              </w:rPr>
              <w:t>rparu</w:t>
            </w:r>
            <w:r>
              <w:rPr>
                <w:szCs w:val="24"/>
                <w:lang w:val="cy-GB"/>
              </w:rPr>
              <w:t xml:space="preserve"> </w:t>
            </w:r>
            <w:r w:rsidRPr="00F809F3">
              <w:rPr>
                <w:b/>
                <w:szCs w:val="24"/>
                <w:lang w:val="cy-GB"/>
              </w:rPr>
              <w:t>cynhorthwy</w:t>
            </w:r>
            <w:r>
              <w:rPr>
                <w:b/>
                <w:szCs w:val="24"/>
                <w:lang w:val="cy-GB"/>
              </w:rPr>
              <w:t xml:space="preserve"> </w:t>
            </w:r>
            <w:r>
              <w:rPr>
                <w:szCs w:val="24"/>
                <w:lang w:val="cy-GB"/>
              </w:rPr>
              <w:t xml:space="preserve">er mwyn diwallu ei anghenion neu ei hanghenion </w:t>
            </w:r>
            <w:r w:rsidRPr="00F809F3">
              <w:rPr>
                <w:b/>
                <w:szCs w:val="24"/>
                <w:lang w:val="cy-GB"/>
              </w:rPr>
              <w:t>addysg, hyfforddiant a chyf</w:t>
            </w:r>
            <w:r>
              <w:rPr>
                <w:b/>
                <w:szCs w:val="24"/>
                <w:lang w:val="cy-GB"/>
              </w:rPr>
              <w:t>l</w:t>
            </w:r>
            <w:r w:rsidRPr="00F809F3">
              <w:rPr>
                <w:b/>
                <w:szCs w:val="24"/>
                <w:lang w:val="cy-GB"/>
              </w:rPr>
              <w:t xml:space="preserve">ogaeth </w:t>
            </w:r>
            <w:r w:rsidRPr="002502A9">
              <w:rPr>
                <w:szCs w:val="24"/>
                <w:lang w:val="cy-GB"/>
              </w:rPr>
              <w:t>a</w:t>
            </w:r>
            <w:r w:rsidRPr="00F809F3">
              <w:rPr>
                <w:b/>
                <w:szCs w:val="24"/>
                <w:lang w:val="cy-GB"/>
              </w:rPr>
              <w:t xml:space="preserve"> </w:t>
            </w:r>
            <w:r>
              <w:rPr>
                <w:szCs w:val="24"/>
                <w:lang w:val="cy-GB"/>
              </w:rPr>
              <w:t xml:space="preserve">bennir iddo neu iddi yn eu cynllun gofal  </w:t>
            </w:r>
          </w:p>
          <w:p w:rsidR="0031072E" w:rsidRPr="00165CE3" w:rsidRDefault="0031072E" w:rsidP="0031072E">
            <w:pPr>
              <w:pStyle w:val="ListParagraph"/>
              <w:numPr>
                <w:ilvl w:val="0"/>
                <w:numId w:val="11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cyn gynted â phosibl ar ôl cwblhau unrhyw </w:t>
            </w:r>
            <w:r w:rsidRPr="00720A0F">
              <w:rPr>
                <w:b/>
                <w:szCs w:val="24"/>
                <w:lang w:val="cy-GB"/>
              </w:rPr>
              <w:t>asesiad</w:t>
            </w:r>
            <w:r w:rsidRPr="00F809F3">
              <w:rPr>
                <w:b/>
                <w:szCs w:val="24"/>
                <w:lang w:val="cy-GB"/>
              </w:rPr>
              <w:t xml:space="preserve"> </w:t>
            </w:r>
            <w:r>
              <w:rPr>
                <w:szCs w:val="24"/>
                <w:lang w:val="cy-GB"/>
              </w:rPr>
              <w:t xml:space="preserve">o anghenion, llunio </w:t>
            </w:r>
            <w:r w:rsidRPr="00F809F3">
              <w:rPr>
                <w:b/>
                <w:szCs w:val="24"/>
                <w:lang w:val="cy-GB"/>
              </w:rPr>
              <w:t>cynllun llwybr</w:t>
            </w:r>
            <w:r>
              <w:rPr>
                <w:szCs w:val="24"/>
                <w:lang w:val="cy-GB"/>
              </w:rPr>
              <w:t xml:space="preserve"> </w:t>
            </w:r>
          </w:p>
          <w:p w:rsidR="0031072E" w:rsidRPr="00165CE3" w:rsidRDefault="0031072E" w:rsidP="0031072E">
            <w:pPr>
              <w:pStyle w:val="ListParagraph"/>
              <w:numPr>
                <w:ilvl w:val="0"/>
                <w:numId w:val="11"/>
              </w:numPr>
              <w:rPr>
                <w:szCs w:val="24"/>
                <w:lang w:val="cy-GB"/>
              </w:rPr>
            </w:pPr>
            <w:r w:rsidRPr="0031072E">
              <w:rPr>
                <w:b/>
                <w:szCs w:val="24"/>
                <w:lang w:val="cy-GB"/>
              </w:rPr>
              <w:t>adolygu’r</w:t>
            </w:r>
            <w:r>
              <w:rPr>
                <w:szCs w:val="24"/>
                <w:lang w:val="cy-GB"/>
              </w:rPr>
              <w:t xml:space="preserve"> cynllun llwybr </w:t>
            </w:r>
            <w:r w:rsidRPr="0031072E">
              <w:rPr>
                <w:b/>
                <w:szCs w:val="24"/>
                <w:lang w:val="cy-GB"/>
              </w:rPr>
              <w:t>yn gyson</w:t>
            </w:r>
            <w:r>
              <w:rPr>
                <w:szCs w:val="24"/>
                <w:lang w:val="cy-GB"/>
              </w:rPr>
              <w:t xml:space="preserve"> </w:t>
            </w:r>
          </w:p>
          <w:p w:rsidR="0031072E" w:rsidRPr="00165CE3" w:rsidRDefault="0031072E" w:rsidP="0031072E">
            <w:pPr>
              <w:pStyle w:val="ListParagraph"/>
              <w:numPr>
                <w:ilvl w:val="0"/>
                <w:numId w:val="11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penodi </w:t>
            </w:r>
            <w:r w:rsidRPr="0031072E">
              <w:rPr>
                <w:b/>
                <w:szCs w:val="24"/>
                <w:lang w:val="cy-GB"/>
              </w:rPr>
              <w:t>cyn</w:t>
            </w:r>
            <w:r>
              <w:rPr>
                <w:b/>
                <w:szCs w:val="24"/>
                <w:lang w:val="cy-GB"/>
              </w:rPr>
              <w:t>gh</w:t>
            </w:r>
            <w:r w:rsidRPr="0031072E">
              <w:rPr>
                <w:b/>
                <w:szCs w:val="24"/>
                <w:lang w:val="cy-GB"/>
              </w:rPr>
              <w:t>orydd personol</w:t>
            </w:r>
            <w:r>
              <w:rPr>
                <w:szCs w:val="24"/>
                <w:lang w:val="cy-GB"/>
              </w:rPr>
              <w:t xml:space="preserve"> ar gyfer y plentyn (onib</w:t>
            </w:r>
            <w:r w:rsidR="00720A0F">
              <w:rPr>
                <w:szCs w:val="24"/>
                <w:lang w:val="cy-GB"/>
              </w:rPr>
              <w:t>a</w:t>
            </w:r>
            <w:r>
              <w:rPr>
                <w:szCs w:val="24"/>
                <w:lang w:val="cy-GB"/>
              </w:rPr>
              <w:t>i eu bod wedi gwneud hyn eisoes pan oedd e neu hi’n blentyn categori 1</w:t>
            </w:r>
            <w:r w:rsidRPr="00165CE3">
              <w:rPr>
                <w:szCs w:val="24"/>
                <w:lang w:val="cy-GB"/>
              </w:rPr>
              <w:t>)</w:t>
            </w:r>
          </w:p>
          <w:p w:rsidR="00AB16E1" w:rsidRPr="00165CE3" w:rsidRDefault="00AB16E1" w:rsidP="0031072E">
            <w:pPr>
              <w:pStyle w:val="ListParagraph"/>
              <w:ind w:left="360"/>
              <w:rPr>
                <w:szCs w:val="24"/>
                <w:lang w:val="cy-GB"/>
              </w:rPr>
            </w:pPr>
          </w:p>
        </w:tc>
      </w:tr>
      <w:tr w:rsidR="00EF3AED" w:rsidRPr="00165CE3" w:rsidTr="00651598">
        <w:tc>
          <w:tcPr>
            <w:tcW w:w="3256" w:type="dxa"/>
          </w:tcPr>
          <w:p w:rsidR="006A7486" w:rsidRPr="00165CE3" w:rsidRDefault="00D414C4" w:rsidP="006B0DB5">
            <w:pPr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 xml:space="preserve">Person ifanc </w:t>
            </w:r>
            <w:r w:rsidR="007432C9">
              <w:rPr>
                <w:b/>
                <w:szCs w:val="24"/>
                <w:lang w:val="cy-GB"/>
              </w:rPr>
              <w:t>c</w:t>
            </w:r>
            <w:r w:rsidR="006A7486" w:rsidRPr="00165CE3">
              <w:rPr>
                <w:b/>
                <w:szCs w:val="24"/>
                <w:lang w:val="cy-GB"/>
              </w:rPr>
              <w:t>ategor</w:t>
            </w:r>
            <w:r w:rsidR="00720A0F">
              <w:rPr>
                <w:b/>
                <w:szCs w:val="24"/>
                <w:lang w:val="cy-GB"/>
              </w:rPr>
              <w:t>i</w:t>
            </w:r>
            <w:r w:rsidR="006A7486" w:rsidRPr="00165CE3">
              <w:rPr>
                <w:b/>
                <w:szCs w:val="24"/>
                <w:lang w:val="cy-GB"/>
              </w:rPr>
              <w:t xml:space="preserve"> 3 </w:t>
            </w:r>
          </w:p>
          <w:p w:rsidR="00AB16E1" w:rsidRPr="00165CE3" w:rsidRDefault="00AB16E1" w:rsidP="006B0DB5">
            <w:pPr>
              <w:rPr>
                <w:szCs w:val="24"/>
                <w:lang w:val="cy-GB"/>
              </w:rPr>
            </w:pPr>
          </w:p>
          <w:p w:rsidR="00D414C4" w:rsidRPr="00165CE3" w:rsidRDefault="00D414C4" w:rsidP="00D414C4">
            <w:pPr>
              <w:rPr>
                <w:szCs w:val="24"/>
                <w:lang w:val="cy-GB"/>
              </w:rPr>
            </w:pPr>
            <w:r w:rsidRPr="00165CE3">
              <w:rPr>
                <w:szCs w:val="24"/>
                <w:lang w:val="cy-GB"/>
              </w:rPr>
              <w:t>D</w:t>
            </w:r>
            <w:r>
              <w:rPr>
                <w:szCs w:val="24"/>
                <w:lang w:val="cy-GB"/>
              </w:rPr>
              <w:t xml:space="preserve">iffinnir yn </w:t>
            </w:r>
            <w:r w:rsidR="002502A9">
              <w:rPr>
                <w:szCs w:val="24"/>
                <w:lang w:val="cy-GB"/>
              </w:rPr>
              <w:t>A</w:t>
            </w:r>
            <w:r>
              <w:rPr>
                <w:szCs w:val="24"/>
                <w:lang w:val="cy-GB"/>
              </w:rPr>
              <w:t xml:space="preserve">dran 104 (2) </w:t>
            </w:r>
            <w:r w:rsidR="002502A9">
              <w:rPr>
                <w:szCs w:val="24"/>
                <w:lang w:val="cy-GB"/>
              </w:rPr>
              <w:br/>
            </w:r>
            <w:r>
              <w:rPr>
                <w:szCs w:val="24"/>
                <w:lang w:val="cy-GB"/>
              </w:rPr>
              <w:t>o’r Ddeddf fel plentyn sy’n 18 oed neu drosodd sydd</w:t>
            </w:r>
            <w:r w:rsidRPr="00165CE3">
              <w:rPr>
                <w:szCs w:val="24"/>
                <w:lang w:val="cy-GB"/>
              </w:rPr>
              <w:t xml:space="preserve">: </w:t>
            </w:r>
          </w:p>
          <w:p w:rsidR="006A7486" w:rsidRPr="00165CE3" w:rsidRDefault="006A7486" w:rsidP="006B0DB5">
            <w:pPr>
              <w:rPr>
                <w:szCs w:val="24"/>
                <w:lang w:val="cy-GB"/>
              </w:rPr>
            </w:pPr>
          </w:p>
          <w:p w:rsidR="006A7486" w:rsidRPr="00165CE3" w:rsidRDefault="007432C9" w:rsidP="00BA009C">
            <w:pPr>
              <w:pStyle w:val="ListParagraph"/>
              <w:numPr>
                <w:ilvl w:val="0"/>
                <w:numId w:val="18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wedi bod yn berson </w:t>
            </w:r>
            <w:r w:rsidR="00720A0F">
              <w:rPr>
                <w:szCs w:val="24"/>
                <w:lang w:val="cy-GB"/>
              </w:rPr>
              <w:t>ifanc cat</w:t>
            </w:r>
            <w:r>
              <w:rPr>
                <w:szCs w:val="24"/>
                <w:lang w:val="cy-GB"/>
              </w:rPr>
              <w:t>egori 2 (ac a fyddai’n parhau i fod felly pe bai o dan 18 oed)</w:t>
            </w:r>
            <w:r w:rsidR="006A7486" w:rsidRPr="00165CE3">
              <w:rPr>
                <w:szCs w:val="24"/>
                <w:lang w:val="cy-GB"/>
              </w:rPr>
              <w:t xml:space="preserve">, </w:t>
            </w:r>
            <w:r>
              <w:rPr>
                <w:szCs w:val="24"/>
                <w:lang w:val="cy-GB"/>
              </w:rPr>
              <w:t>neu</w:t>
            </w:r>
            <w:r w:rsidR="006A7486" w:rsidRPr="00165CE3">
              <w:rPr>
                <w:szCs w:val="24"/>
                <w:lang w:val="cy-GB"/>
              </w:rPr>
              <w:t xml:space="preserve"> </w:t>
            </w:r>
          </w:p>
          <w:p w:rsidR="006A7486" w:rsidRPr="00165CE3" w:rsidRDefault="007432C9" w:rsidP="00BA009C">
            <w:pPr>
              <w:pStyle w:val="ListParagraph"/>
              <w:numPr>
                <w:ilvl w:val="0"/>
                <w:numId w:val="18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a oedd yn </w:t>
            </w:r>
            <w:r w:rsidR="00720A0F">
              <w:rPr>
                <w:szCs w:val="24"/>
                <w:lang w:val="cy-GB"/>
              </w:rPr>
              <w:t>d</w:t>
            </w:r>
            <w:r>
              <w:rPr>
                <w:szCs w:val="24"/>
                <w:lang w:val="cy-GB"/>
              </w:rPr>
              <w:t>erbyn gofal gan awdurdod lleol pan gyr</w:t>
            </w:r>
            <w:r w:rsidR="00720A0F">
              <w:rPr>
                <w:szCs w:val="24"/>
                <w:lang w:val="cy-GB"/>
              </w:rPr>
              <w:t>h</w:t>
            </w:r>
            <w:r>
              <w:rPr>
                <w:szCs w:val="24"/>
                <w:lang w:val="cy-GB"/>
              </w:rPr>
              <w:t>aeddodd 18 oed ac a</w:t>
            </w:r>
            <w:r w:rsidR="00720A0F">
              <w:rPr>
                <w:szCs w:val="24"/>
                <w:lang w:val="cy-GB"/>
              </w:rPr>
              <w:t xml:space="preserve"> oedd, yn </w:t>
            </w:r>
            <w:r>
              <w:rPr>
                <w:szCs w:val="24"/>
                <w:lang w:val="cy-GB"/>
              </w:rPr>
              <w:t xml:space="preserve">union cyn i’r gofal a ddarparwyd iddo gan awdurod lleol ddod </w:t>
            </w:r>
            <w:r w:rsidR="002502A9">
              <w:rPr>
                <w:szCs w:val="24"/>
                <w:lang w:val="cy-GB"/>
              </w:rPr>
              <w:br/>
            </w:r>
            <w:r>
              <w:rPr>
                <w:szCs w:val="24"/>
                <w:lang w:val="cy-GB"/>
              </w:rPr>
              <w:t>i ben</w:t>
            </w:r>
            <w:r w:rsidR="00720A0F">
              <w:rPr>
                <w:szCs w:val="24"/>
                <w:lang w:val="cy-GB"/>
              </w:rPr>
              <w:t>,</w:t>
            </w:r>
            <w:r>
              <w:rPr>
                <w:szCs w:val="24"/>
                <w:lang w:val="cy-GB"/>
              </w:rPr>
              <w:t xml:space="preserve"> yn berson ifanc categori 1.</w:t>
            </w:r>
            <w:r w:rsidR="006A7486" w:rsidRPr="00165CE3">
              <w:rPr>
                <w:szCs w:val="24"/>
                <w:lang w:val="cy-GB"/>
              </w:rPr>
              <w:t xml:space="preserve"> </w:t>
            </w:r>
          </w:p>
          <w:p w:rsidR="006A7486" w:rsidRPr="00165CE3" w:rsidRDefault="006A7486" w:rsidP="006B0DB5">
            <w:pPr>
              <w:rPr>
                <w:szCs w:val="24"/>
                <w:lang w:val="cy-GB"/>
              </w:rPr>
            </w:pPr>
          </w:p>
          <w:p w:rsidR="006A7486" w:rsidRPr="00165CE3" w:rsidRDefault="00720A0F" w:rsidP="00720A0F">
            <w:pPr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C</w:t>
            </w:r>
            <w:r w:rsidR="00D414C4">
              <w:rPr>
                <w:b/>
                <w:szCs w:val="24"/>
                <w:lang w:val="cy-GB"/>
              </w:rPr>
              <w:t xml:space="preserve">aiff ei alw’n berson sy’n gadael gofal 18 oed neu drosodd </w:t>
            </w:r>
          </w:p>
        </w:tc>
        <w:tc>
          <w:tcPr>
            <w:tcW w:w="5804" w:type="dxa"/>
          </w:tcPr>
          <w:p w:rsidR="006A7486" w:rsidRPr="00165CE3" w:rsidRDefault="0031072E" w:rsidP="00D655BF">
            <w:r>
              <w:rPr>
                <w:szCs w:val="24"/>
                <w:lang w:val="cy-GB"/>
              </w:rPr>
              <w:t xml:space="preserve">Ceir y dyletswyddau’n llawn yn </w:t>
            </w:r>
            <w:r w:rsidR="002502A9">
              <w:rPr>
                <w:szCs w:val="24"/>
                <w:lang w:val="cy-GB"/>
              </w:rPr>
              <w:t>A</w:t>
            </w:r>
            <w:r>
              <w:rPr>
                <w:szCs w:val="24"/>
                <w:lang w:val="cy-GB"/>
              </w:rPr>
              <w:t>dran 110 o’r Ddeddf. R</w:t>
            </w:r>
            <w:r w:rsidR="00413D8E">
              <w:rPr>
                <w:szCs w:val="24"/>
                <w:lang w:val="cy-GB"/>
              </w:rPr>
              <w:t>ha</w:t>
            </w:r>
            <w:r>
              <w:rPr>
                <w:szCs w:val="24"/>
                <w:lang w:val="cy-GB"/>
              </w:rPr>
              <w:t>id i’r awdurdod cyfrifol am berson ifan</w:t>
            </w:r>
            <w:r w:rsidR="00A13D04">
              <w:rPr>
                <w:szCs w:val="24"/>
                <w:lang w:val="cy-GB"/>
              </w:rPr>
              <w:t>c</w:t>
            </w:r>
            <w:r>
              <w:rPr>
                <w:szCs w:val="24"/>
                <w:lang w:val="cy-GB"/>
              </w:rPr>
              <w:t xml:space="preserve"> categori 3</w:t>
            </w:r>
            <w:r w:rsidR="00413D8E">
              <w:rPr>
                <w:szCs w:val="24"/>
                <w:lang w:val="cy-GB"/>
              </w:rPr>
              <w:t xml:space="preserve"> roi cymorth i’r</w:t>
            </w:r>
            <w:r>
              <w:rPr>
                <w:szCs w:val="24"/>
                <w:lang w:val="cy-GB"/>
              </w:rPr>
              <w:t xml:space="preserve"> person ifanc hwnnw drwy</w:t>
            </w:r>
            <w:r w:rsidR="006A7486" w:rsidRPr="00165CE3">
              <w:rPr>
                <w:szCs w:val="24"/>
                <w:lang w:val="cy-GB"/>
              </w:rPr>
              <w:t>:</w:t>
            </w:r>
          </w:p>
          <w:p w:rsidR="006A7486" w:rsidRPr="00165CE3" w:rsidRDefault="00413D8E" w:rsidP="00BA009C">
            <w:pPr>
              <w:pStyle w:val="ListParagraph"/>
              <w:numPr>
                <w:ilvl w:val="0"/>
                <w:numId w:val="12"/>
              </w:numPr>
              <w:rPr>
                <w:b/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gyfrannu</w:t>
            </w:r>
            <w:r w:rsidR="00D655BF">
              <w:rPr>
                <w:szCs w:val="24"/>
                <w:lang w:val="cy-GB"/>
              </w:rPr>
              <w:t>,</w:t>
            </w:r>
            <w:r>
              <w:rPr>
                <w:szCs w:val="24"/>
                <w:lang w:val="cy-GB"/>
              </w:rPr>
              <w:t xml:space="preserve"> i’r graddau y bo’n ofynnol i lesiant y person ifanc, at</w:t>
            </w:r>
            <w:r w:rsidRPr="00413D8E">
              <w:rPr>
                <w:b/>
                <w:szCs w:val="24"/>
                <w:lang w:val="cy-GB"/>
              </w:rPr>
              <w:t xml:space="preserve"> dreuliau a dynnir gan y person ifanc wrth iddo fyw yn agos i’r man lle mae neu lle y bydd yn cael ei gyflogi neu chwilio am waith cyflogedig</w:t>
            </w:r>
            <w:r>
              <w:rPr>
                <w:szCs w:val="24"/>
                <w:lang w:val="cy-GB"/>
              </w:rPr>
              <w:t xml:space="preserve"> </w:t>
            </w:r>
          </w:p>
          <w:p w:rsidR="006A7486" w:rsidRPr="00165CE3" w:rsidRDefault="00413D8E" w:rsidP="00BA009C">
            <w:pPr>
              <w:pStyle w:val="ListParagraph"/>
              <w:numPr>
                <w:ilvl w:val="0"/>
                <w:numId w:val="12"/>
              </w:numPr>
              <w:rPr>
                <w:b/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cyfrannu i’r graddau y bo’n ofynnol i lesiant ac anghenion addysg neu hyffo</w:t>
            </w:r>
            <w:r w:rsidR="0034473B">
              <w:rPr>
                <w:szCs w:val="24"/>
                <w:lang w:val="cy-GB"/>
              </w:rPr>
              <w:t>r</w:t>
            </w:r>
            <w:r>
              <w:rPr>
                <w:szCs w:val="24"/>
                <w:lang w:val="cy-GB"/>
              </w:rPr>
              <w:t xml:space="preserve">ddiant y person ifanc, </w:t>
            </w:r>
            <w:r w:rsidRPr="00413D8E">
              <w:rPr>
                <w:b/>
                <w:szCs w:val="24"/>
                <w:lang w:val="cy-GB"/>
              </w:rPr>
              <w:t xml:space="preserve">at dreuliau a dynnir gan y person ifanc wrth iddo fyw yn agos at y man lle </w:t>
            </w:r>
            <w:r>
              <w:rPr>
                <w:b/>
                <w:szCs w:val="24"/>
                <w:lang w:val="cy-GB"/>
              </w:rPr>
              <w:t>y mae neu y bydd yn derbyn addys</w:t>
            </w:r>
            <w:r w:rsidRPr="00413D8E">
              <w:rPr>
                <w:b/>
                <w:szCs w:val="24"/>
                <w:lang w:val="cy-GB"/>
              </w:rPr>
              <w:t>g neu hyfforddiant</w:t>
            </w:r>
            <w:r>
              <w:rPr>
                <w:szCs w:val="24"/>
                <w:lang w:val="cy-GB"/>
              </w:rPr>
              <w:t xml:space="preserve"> </w:t>
            </w:r>
          </w:p>
          <w:p w:rsidR="006A7486" w:rsidRPr="00165CE3" w:rsidRDefault="0034473B" w:rsidP="00BA009C">
            <w:pPr>
              <w:pStyle w:val="ListParagraph"/>
              <w:numPr>
                <w:ilvl w:val="0"/>
                <w:numId w:val="12"/>
              </w:numPr>
              <w:rPr>
                <w:szCs w:val="24"/>
                <w:lang w:val="cy-GB"/>
              </w:rPr>
            </w:pPr>
            <w:r>
              <w:rPr>
                <w:rStyle w:val="legds"/>
                <w:color w:val="000000"/>
                <w:szCs w:val="24"/>
                <w:lang w:val="cy-GB"/>
              </w:rPr>
              <w:t>rhoi</w:t>
            </w:r>
            <w:r w:rsidR="00A13D04" w:rsidRPr="00A13D04">
              <w:rPr>
                <w:rStyle w:val="legds"/>
                <w:color w:val="000000"/>
                <w:szCs w:val="24"/>
                <w:lang w:val="cy-GB"/>
              </w:rPr>
              <w:t xml:space="preserve"> </w:t>
            </w:r>
            <w:r w:rsidR="00A13D04" w:rsidRPr="00A13D04">
              <w:rPr>
                <w:rStyle w:val="legds"/>
                <w:b/>
                <w:color w:val="000000"/>
                <w:szCs w:val="24"/>
                <w:lang w:val="cy-GB"/>
              </w:rPr>
              <w:t>grant</w:t>
            </w:r>
            <w:r w:rsidR="00A13D04" w:rsidRPr="00A13D04">
              <w:rPr>
                <w:rStyle w:val="legds"/>
                <w:color w:val="000000"/>
                <w:szCs w:val="24"/>
                <w:lang w:val="cy-GB"/>
              </w:rPr>
              <w:t xml:space="preserve"> i’r person ifanc, i’r graddau y bo’n ofynnol i lesiant ac anghenion addysg neu hyfforddiant y person ifanc, i’w alluogi i dalu treuliau sy’n gysylltiedig</w:t>
            </w:r>
            <w:r w:rsidR="002502A9">
              <w:rPr>
                <w:rStyle w:val="legds"/>
                <w:color w:val="000000"/>
                <w:szCs w:val="24"/>
                <w:lang w:val="cy-GB"/>
              </w:rPr>
              <w:t xml:space="preserve"> â’i addysg neu ei hyfforddiant</w:t>
            </w:r>
          </w:p>
          <w:p w:rsidR="006A7486" w:rsidRPr="00A13D04" w:rsidRDefault="00A13D04" w:rsidP="00BA009C">
            <w:pPr>
              <w:pStyle w:val="ListParagraph"/>
              <w:numPr>
                <w:ilvl w:val="0"/>
                <w:numId w:val="12"/>
              </w:numPr>
              <w:rPr>
                <w:szCs w:val="24"/>
                <w:lang w:val="cy-GB"/>
              </w:rPr>
            </w:pPr>
            <w:r w:rsidRPr="00A13D04">
              <w:rPr>
                <w:rStyle w:val="legds"/>
                <w:color w:val="000000"/>
                <w:szCs w:val="24"/>
                <w:lang w:val="cy-GB"/>
              </w:rPr>
              <w:t>gwneud unrhyw beth arall sy’n briodol y</w:t>
            </w:r>
            <w:r w:rsidR="00D655BF">
              <w:rPr>
                <w:rStyle w:val="legds"/>
                <w:color w:val="000000"/>
                <w:szCs w:val="24"/>
                <w:lang w:val="cy-GB"/>
              </w:rPr>
              <w:t>m marn yr awdurdod</w:t>
            </w:r>
            <w:r w:rsidRPr="00A13D04">
              <w:rPr>
                <w:rStyle w:val="legds"/>
                <w:color w:val="000000"/>
                <w:szCs w:val="24"/>
                <w:lang w:val="cy-GB"/>
              </w:rPr>
              <w:t>, i’r graddau y bo’n ofynnol</w:t>
            </w:r>
            <w:r w:rsidR="00D655BF">
              <w:rPr>
                <w:rStyle w:val="legds"/>
                <w:color w:val="000000"/>
                <w:szCs w:val="24"/>
                <w:lang w:val="cy-GB"/>
              </w:rPr>
              <w:t>,</w:t>
            </w:r>
            <w:r w:rsidRPr="00A13D04">
              <w:rPr>
                <w:rStyle w:val="legds"/>
                <w:color w:val="000000"/>
                <w:szCs w:val="24"/>
                <w:lang w:val="cy-GB"/>
              </w:rPr>
              <w:t xml:space="preserve"> i lesiant y person ifanc</w:t>
            </w:r>
          </w:p>
          <w:p w:rsidR="006A7486" w:rsidRPr="00165CE3" w:rsidRDefault="00A13D04" w:rsidP="00BA009C">
            <w:pPr>
              <w:pStyle w:val="ListParagraph"/>
              <w:numPr>
                <w:ilvl w:val="0"/>
                <w:numId w:val="12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os bydd gan</w:t>
            </w:r>
            <w:r w:rsidRPr="00A13D04">
              <w:rPr>
                <w:rStyle w:val="legds"/>
                <w:color w:val="000000"/>
                <w:szCs w:val="24"/>
                <w:lang w:val="cy-GB"/>
              </w:rPr>
              <w:t xml:space="preserve"> berson ifanc </w:t>
            </w:r>
            <w:r w:rsidRPr="00A13D04">
              <w:rPr>
                <w:rStyle w:val="legds"/>
                <w:b/>
                <w:color w:val="000000"/>
                <w:szCs w:val="24"/>
                <w:lang w:val="cy-GB"/>
              </w:rPr>
              <w:t>drefniant byw ôl-18</w:t>
            </w:r>
            <w:r>
              <w:t xml:space="preserve">, </w:t>
            </w:r>
            <w:r w:rsidRPr="00A13D04">
              <w:rPr>
                <w:lang w:val="cy-GB"/>
              </w:rPr>
              <w:t xml:space="preserve">monitro </w:t>
            </w:r>
            <w:r>
              <w:rPr>
                <w:lang w:val="cy-GB"/>
              </w:rPr>
              <w:t xml:space="preserve">a chynnal y </w:t>
            </w:r>
            <w:r w:rsidR="00D655BF">
              <w:rPr>
                <w:lang w:val="cy-GB"/>
              </w:rPr>
              <w:t>trefniant drwy dd</w:t>
            </w:r>
            <w:r>
              <w:rPr>
                <w:lang w:val="cy-GB"/>
              </w:rPr>
              <w:t>a</w:t>
            </w:r>
            <w:r w:rsidR="0002355E">
              <w:rPr>
                <w:lang w:val="cy-GB"/>
              </w:rPr>
              <w:t>rparu</w:t>
            </w:r>
            <w:r w:rsidR="006B0DB5">
              <w:rPr>
                <w:lang w:val="cy-GB"/>
              </w:rPr>
              <w:t xml:space="preserve"> cy</w:t>
            </w:r>
            <w:r>
              <w:rPr>
                <w:lang w:val="cy-GB"/>
              </w:rPr>
              <w:t xml:space="preserve">ngor a chymorth ar gyfer y person ifanc a’r cyn-riant maeth </w:t>
            </w:r>
          </w:p>
          <w:p w:rsidR="006A7486" w:rsidRPr="00165CE3" w:rsidRDefault="00A13D04" w:rsidP="00BA009C">
            <w:pPr>
              <w:pStyle w:val="ListParagraph"/>
              <w:numPr>
                <w:ilvl w:val="0"/>
                <w:numId w:val="12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cymryd camau rhesymol i </w:t>
            </w:r>
            <w:r w:rsidRPr="00A13D04">
              <w:rPr>
                <w:b/>
                <w:szCs w:val="24"/>
                <w:lang w:val="cy-GB"/>
              </w:rPr>
              <w:t xml:space="preserve">gadw mewn cysylltiad </w:t>
            </w:r>
            <w:r>
              <w:rPr>
                <w:szCs w:val="24"/>
                <w:lang w:val="cy-GB"/>
              </w:rPr>
              <w:t>gyda’</w:t>
            </w:r>
            <w:r w:rsidR="00EF3AED">
              <w:rPr>
                <w:szCs w:val="24"/>
                <w:lang w:val="cy-GB"/>
              </w:rPr>
              <w:t>r p</w:t>
            </w:r>
            <w:r>
              <w:rPr>
                <w:szCs w:val="24"/>
                <w:lang w:val="cy-GB"/>
              </w:rPr>
              <w:t xml:space="preserve">erson ifanc ac ail-sefydlu cyswllt os </w:t>
            </w:r>
            <w:r w:rsidR="00EF3AED">
              <w:rPr>
                <w:szCs w:val="24"/>
                <w:lang w:val="cy-GB"/>
              </w:rPr>
              <w:t>bydd</w:t>
            </w:r>
            <w:r w:rsidR="00D655BF">
              <w:rPr>
                <w:szCs w:val="24"/>
                <w:lang w:val="cy-GB"/>
              </w:rPr>
              <w:t>a</w:t>
            </w:r>
            <w:r w:rsidR="00EF3AED">
              <w:rPr>
                <w:szCs w:val="24"/>
                <w:lang w:val="cy-GB"/>
              </w:rPr>
              <w:t>n nhw’n colli cysylltiad</w:t>
            </w:r>
            <w:r w:rsidR="006A7486" w:rsidRPr="00165CE3">
              <w:rPr>
                <w:szCs w:val="24"/>
                <w:lang w:val="cy-GB"/>
              </w:rPr>
              <w:t xml:space="preserve"> </w:t>
            </w:r>
          </w:p>
          <w:p w:rsidR="006A7486" w:rsidRPr="00165CE3" w:rsidRDefault="00EF3AED" w:rsidP="00BA009C">
            <w:pPr>
              <w:pStyle w:val="ListParagraph"/>
              <w:numPr>
                <w:ilvl w:val="0"/>
                <w:numId w:val="12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parhau i </w:t>
            </w:r>
            <w:r w:rsidRPr="00EF3AED">
              <w:rPr>
                <w:b/>
                <w:szCs w:val="24"/>
                <w:lang w:val="cy-GB"/>
              </w:rPr>
              <w:t>adol</w:t>
            </w:r>
            <w:r w:rsidR="00D655BF">
              <w:rPr>
                <w:b/>
                <w:szCs w:val="24"/>
                <w:lang w:val="cy-GB"/>
              </w:rPr>
              <w:t>y</w:t>
            </w:r>
            <w:r w:rsidRPr="00EF3AED">
              <w:rPr>
                <w:b/>
                <w:szCs w:val="24"/>
                <w:lang w:val="cy-GB"/>
              </w:rPr>
              <w:t>gu’r cynllun llwybr yn gyson</w:t>
            </w:r>
            <w:r>
              <w:rPr>
                <w:szCs w:val="24"/>
                <w:lang w:val="cy-GB"/>
              </w:rPr>
              <w:t xml:space="preserve"> </w:t>
            </w:r>
          </w:p>
          <w:p w:rsidR="006A7486" w:rsidRPr="00165CE3" w:rsidRDefault="00EF3AED" w:rsidP="00BA009C">
            <w:pPr>
              <w:pStyle w:val="ListParagraph"/>
              <w:numPr>
                <w:ilvl w:val="0"/>
                <w:numId w:val="12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lastRenderedPageBreak/>
              <w:t>parhau i be</w:t>
            </w:r>
            <w:r w:rsidR="00D655BF">
              <w:rPr>
                <w:szCs w:val="24"/>
                <w:lang w:val="cy-GB"/>
              </w:rPr>
              <w:t>n</w:t>
            </w:r>
            <w:r>
              <w:rPr>
                <w:szCs w:val="24"/>
                <w:lang w:val="cy-GB"/>
              </w:rPr>
              <w:t xml:space="preserve">odi </w:t>
            </w:r>
            <w:r w:rsidRPr="00EF3AED">
              <w:rPr>
                <w:b/>
                <w:szCs w:val="24"/>
                <w:lang w:val="cy-GB"/>
              </w:rPr>
              <w:t>cyn</w:t>
            </w:r>
            <w:r w:rsidR="00D655BF">
              <w:rPr>
                <w:b/>
                <w:szCs w:val="24"/>
                <w:lang w:val="cy-GB"/>
              </w:rPr>
              <w:t>gh</w:t>
            </w:r>
            <w:r w:rsidRPr="00EF3AED">
              <w:rPr>
                <w:b/>
                <w:szCs w:val="24"/>
                <w:lang w:val="cy-GB"/>
              </w:rPr>
              <w:t>orydd personol</w:t>
            </w:r>
            <w:r>
              <w:rPr>
                <w:szCs w:val="24"/>
                <w:lang w:val="cy-GB"/>
              </w:rPr>
              <w:t xml:space="preserve"> ar gyfer y person ifanc </w:t>
            </w:r>
          </w:p>
          <w:p w:rsidR="006A7486" w:rsidRPr="00165CE3" w:rsidRDefault="00EF3AED" w:rsidP="00BA009C">
            <w:pPr>
              <w:pStyle w:val="ListParagraph"/>
              <w:numPr>
                <w:ilvl w:val="0"/>
                <w:numId w:val="12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os bydd y person ifanc yn dilyn addysg uwch</w:t>
            </w:r>
            <w:r w:rsidR="00D655BF">
              <w:rPr>
                <w:szCs w:val="24"/>
                <w:lang w:val="cy-GB"/>
              </w:rPr>
              <w:t>,</w:t>
            </w:r>
            <w:r>
              <w:rPr>
                <w:szCs w:val="24"/>
                <w:lang w:val="cy-GB"/>
              </w:rPr>
              <w:t xml:space="preserve"> </w:t>
            </w:r>
            <w:r w:rsidR="002502A9">
              <w:rPr>
                <w:szCs w:val="24"/>
                <w:lang w:val="cy-GB"/>
              </w:rPr>
              <w:br/>
            </w:r>
            <w:r>
              <w:rPr>
                <w:szCs w:val="24"/>
                <w:lang w:val="cy-GB"/>
              </w:rPr>
              <w:t>yn unol â’i gynllun llwybr</w:t>
            </w:r>
            <w:r w:rsidR="002502A9">
              <w:rPr>
                <w:szCs w:val="24"/>
                <w:lang w:val="cy-GB"/>
              </w:rPr>
              <w:t xml:space="preserve"> </w:t>
            </w:r>
            <w:r>
              <w:rPr>
                <w:szCs w:val="24"/>
                <w:lang w:val="cy-GB"/>
              </w:rPr>
              <w:t>/</w:t>
            </w:r>
            <w:r w:rsidR="002502A9">
              <w:rPr>
                <w:szCs w:val="24"/>
                <w:lang w:val="cy-GB"/>
              </w:rPr>
              <w:t xml:space="preserve"> </w:t>
            </w:r>
            <w:r>
              <w:rPr>
                <w:szCs w:val="24"/>
                <w:lang w:val="cy-GB"/>
              </w:rPr>
              <w:t>â’i chynllun llwybr</w:t>
            </w:r>
            <w:r w:rsidR="00D655BF">
              <w:rPr>
                <w:szCs w:val="24"/>
                <w:lang w:val="cy-GB"/>
              </w:rPr>
              <w:t xml:space="preserve">, </w:t>
            </w:r>
            <w:r w:rsidR="002502A9">
              <w:rPr>
                <w:szCs w:val="24"/>
                <w:lang w:val="cy-GB"/>
              </w:rPr>
              <w:br/>
            </w:r>
            <w:r w:rsidR="00D655BF">
              <w:rPr>
                <w:szCs w:val="24"/>
                <w:lang w:val="cy-GB"/>
              </w:rPr>
              <w:t>yna dylid t</w:t>
            </w:r>
            <w:r>
              <w:rPr>
                <w:szCs w:val="24"/>
                <w:lang w:val="cy-GB"/>
              </w:rPr>
              <w:t xml:space="preserve">alu </w:t>
            </w:r>
            <w:r w:rsidRPr="00EF3AED">
              <w:rPr>
                <w:b/>
                <w:szCs w:val="24"/>
                <w:lang w:val="cy-GB"/>
              </w:rPr>
              <w:t>bwrsari addysg uwch</w:t>
            </w:r>
            <w:r>
              <w:rPr>
                <w:szCs w:val="24"/>
                <w:lang w:val="cy-GB"/>
              </w:rPr>
              <w:t xml:space="preserve"> i’r person ifanc hwnnw </w:t>
            </w:r>
          </w:p>
          <w:p w:rsidR="006A7486" w:rsidRPr="00165CE3" w:rsidRDefault="00EF3AED" w:rsidP="00BA009C">
            <w:pPr>
              <w:pStyle w:val="ListParagraph"/>
              <w:numPr>
                <w:ilvl w:val="0"/>
                <w:numId w:val="12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darparu </w:t>
            </w:r>
            <w:r w:rsidRPr="00EF3AED">
              <w:rPr>
                <w:b/>
                <w:szCs w:val="24"/>
                <w:lang w:val="cy-GB"/>
              </w:rPr>
              <w:t>llety addas adeg y gwyliau</w:t>
            </w:r>
            <w:r>
              <w:rPr>
                <w:szCs w:val="24"/>
                <w:lang w:val="cy-GB"/>
              </w:rPr>
              <w:t xml:space="preserve"> ar gyfer y per</w:t>
            </w:r>
            <w:r w:rsidR="00C10FA8">
              <w:rPr>
                <w:szCs w:val="24"/>
                <w:lang w:val="cy-GB"/>
              </w:rPr>
              <w:t>son</w:t>
            </w:r>
            <w:r>
              <w:rPr>
                <w:szCs w:val="24"/>
                <w:lang w:val="cy-GB"/>
              </w:rPr>
              <w:t xml:space="preserve"> ifanc neu dalu digon i’r person ifanc </w:t>
            </w:r>
            <w:r w:rsidR="00C10FA8">
              <w:rPr>
                <w:szCs w:val="24"/>
                <w:lang w:val="cy-GB"/>
              </w:rPr>
              <w:t>i sicrhau</w:t>
            </w:r>
            <w:r>
              <w:rPr>
                <w:szCs w:val="24"/>
                <w:lang w:val="cy-GB"/>
              </w:rPr>
              <w:t xml:space="preserve"> llety </w:t>
            </w:r>
            <w:r w:rsidR="002502A9">
              <w:rPr>
                <w:szCs w:val="24"/>
                <w:lang w:val="cy-GB"/>
              </w:rPr>
              <w:t>o’r fath</w:t>
            </w:r>
          </w:p>
          <w:p w:rsidR="006A7486" w:rsidRPr="00EF3AED" w:rsidRDefault="00A13D04" w:rsidP="00EF3AED">
            <w:pPr>
              <w:pStyle w:val="legclearfix"/>
              <w:shd w:val="clear" w:color="auto" w:fill="FFFFFF"/>
              <w:spacing w:before="0" w:beforeAutospacing="0" w:after="120" w:afterAutospacing="0" w:line="27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legds"/>
                <w:color w:val="000000"/>
                <w:sz w:val="19"/>
                <w:szCs w:val="19"/>
              </w:rPr>
              <w:t xml:space="preserve"> </w:t>
            </w:r>
          </w:p>
          <w:p w:rsidR="006A7486" w:rsidRPr="00165CE3" w:rsidRDefault="00EF3AED" w:rsidP="006B0DB5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Mae’r dyletswyddau’n parhau</w:t>
            </w:r>
            <w:r w:rsidR="0002355E">
              <w:rPr>
                <w:szCs w:val="24"/>
                <w:lang w:val="cy-GB"/>
              </w:rPr>
              <w:t xml:space="preserve"> hyd nes</w:t>
            </w:r>
            <w:r>
              <w:rPr>
                <w:szCs w:val="24"/>
                <w:lang w:val="cy-GB"/>
              </w:rPr>
              <w:t xml:space="preserve"> bydd y person ifanc categori 3 yn cyrraedd 21 oed; neu os bydd</w:t>
            </w:r>
            <w:r w:rsidR="0002355E">
              <w:rPr>
                <w:szCs w:val="24"/>
                <w:lang w:val="cy-GB"/>
              </w:rPr>
              <w:t xml:space="preserve"> y rhaglen addys</w:t>
            </w:r>
            <w:r>
              <w:rPr>
                <w:szCs w:val="24"/>
                <w:lang w:val="cy-GB"/>
              </w:rPr>
              <w:t>g yn estyn tu hwnt i</w:t>
            </w:r>
            <w:r w:rsidR="0002355E">
              <w:rPr>
                <w:szCs w:val="24"/>
                <w:lang w:val="cy-GB"/>
              </w:rPr>
              <w:t xml:space="preserve">’r dyddiad y bydd person ifanc yn </w:t>
            </w:r>
            <w:r>
              <w:rPr>
                <w:szCs w:val="24"/>
                <w:lang w:val="cy-GB"/>
              </w:rPr>
              <w:t xml:space="preserve">21 oed; neu </w:t>
            </w:r>
            <w:r w:rsidR="0002355E">
              <w:rPr>
                <w:szCs w:val="24"/>
                <w:lang w:val="cy-GB"/>
              </w:rPr>
              <w:t>hyd nes</w:t>
            </w:r>
            <w:r>
              <w:rPr>
                <w:szCs w:val="24"/>
                <w:lang w:val="cy-GB"/>
              </w:rPr>
              <w:t xml:space="preserve"> i’r rhaglen addysg neu hyfforddiant ddod i ben</w:t>
            </w:r>
            <w:r w:rsidR="006A7486" w:rsidRPr="00165CE3">
              <w:rPr>
                <w:szCs w:val="24"/>
                <w:lang w:val="cy-GB"/>
              </w:rPr>
              <w:t xml:space="preserve">. </w:t>
            </w:r>
            <w:r>
              <w:rPr>
                <w:szCs w:val="24"/>
                <w:lang w:val="cy-GB"/>
              </w:rPr>
              <w:t>Os bydd person ifanc yn</w:t>
            </w:r>
            <w:r w:rsidR="0002355E">
              <w:rPr>
                <w:szCs w:val="24"/>
                <w:lang w:val="cy-GB"/>
              </w:rPr>
              <w:t xml:space="preserve"> peidio â dilyn rhaglen hyfforddiant neu addysg yn unol â’i gynllun llwybr /</w:t>
            </w:r>
            <w:r w:rsidR="002502A9">
              <w:rPr>
                <w:szCs w:val="24"/>
                <w:lang w:val="cy-GB"/>
              </w:rPr>
              <w:t xml:space="preserve"> </w:t>
            </w:r>
            <w:r w:rsidR="0002355E">
              <w:rPr>
                <w:szCs w:val="24"/>
                <w:lang w:val="cy-GB"/>
              </w:rPr>
              <w:t>ei chynllun l</w:t>
            </w:r>
            <w:r w:rsidR="00047AD4">
              <w:rPr>
                <w:szCs w:val="24"/>
                <w:lang w:val="cy-GB"/>
              </w:rPr>
              <w:t>lwybr, gall yr awdurdod ddiysty</w:t>
            </w:r>
            <w:r w:rsidR="00517A41">
              <w:rPr>
                <w:szCs w:val="24"/>
                <w:lang w:val="cy-GB"/>
              </w:rPr>
              <w:t>ru unrhyw darfiad</w:t>
            </w:r>
            <w:r w:rsidR="0002355E">
              <w:rPr>
                <w:szCs w:val="24"/>
                <w:lang w:val="cy-GB"/>
              </w:rPr>
              <w:t xml:space="preserve"> os yw’n fodlon y bydd y person ifanc yn ailgydio yn y rhaglen cyn gynted ag y bo’n rhesymol ymarferol </w:t>
            </w:r>
          </w:p>
          <w:p w:rsidR="00743721" w:rsidRPr="00165CE3" w:rsidRDefault="00743721" w:rsidP="006B0DB5">
            <w:pPr>
              <w:rPr>
                <w:szCs w:val="24"/>
                <w:lang w:val="cy-GB"/>
              </w:rPr>
            </w:pPr>
          </w:p>
        </w:tc>
      </w:tr>
      <w:tr w:rsidR="00EF3AED" w:rsidRPr="00165CE3" w:rsidTr="00651598">
        <w:tc>
          <w:tcPr>
            <w:tcW w:w="3256" w:type="dxa"/>
          </w:tcPr>
          <w:p w:rsidR="006A7486" w:rsidRPr="00165CE3" w:rsidRDefault="00D414C4" w:rsidP="006B0DB5">
            <w:pPr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lastRenderedPageBreak/>
              <w:t xml:space="preserve">Person ifanc categori 4 </w:t>
            </w:r>
          </w:p>
          <w:p w:rsidR="00743721" w:rsidRPr="00165CE3" w:rsidRDefault="00743721" w:rsidP="006B0DB5">
            <w:pPr>
              <w:rPr>
                <w:szCs w:val="24"/>
                <w:lang w:val="cy-GB"/>
              </w:rPr>
            </w:pPr>
          </w:p>
          <w:p w:rsidR="006A7486" w:rsidRPr="00165CE3" w:rsidRDefault="006A7486" w:rsidP="006B0DB5">
            <w:pPr>
              <w:rPr>
                <w:szCs w:val="24"/>
                <w:lang w:val="cy-GB"/>
              </w:rPr>
            </w:pPr>
            <w:r w:rsidRPr="00165CE3">
              <w:rPr>
                <w:szCs w:val="24"/>
                <w:lang w:val="cy-GB"/>
              </w:rPr>
              <w:t>D</w:t>
            </w:r>
            <w:r w:rsidR="00D655BF">
              <w:rPr>
                <w:szCs w:val="24"/>
                <w:lang w:val="cy-GB"/>
              </w:rPr>
              <w:t>iffinnir f</w:t>
            </w:r>
            <w:r w:rsidR="00D414C4">
              <w:rPr>
                <w:szCs w:val="24"/>
                <w:lang w:val="cy-GB"/>
              </w:rPr>
              <w:t>el person sydd:</w:t>
            </w:r>
          </w:p>
          <w:p w:rsidR="006A7486" w:rsidRPr="00165CE3" w:rsidRDefault="006A7486" w:rsidP="006B0DB5">
            <w:pPr>
              <w:rPr>
                <w:szCs w:val="24"/>
                <w:lang w:val="cy-GB"/>
              </w:rPr>
            </w:pPr>
          </w:p>
          <w:p w:rsidR="006A7486" w:rsidRDefault="00D655BF" w:rsidP="00BA009C">
            <w:pPr>
              <w:pStyle w:val="ListParagraph"/>
              <w:numPr>
                <w:ilvl w:val="0"/>
                <w:numId w:val="19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yn </w:t>
            </w:r>
            <w:r w:rsidR="007432C9">
              <w:rPr>
                <w:szCs w:val="24"/>
                <w:lang w:val="cy-GB"/>
              </w:rPr>
              <w:t xml:space="preserve">berson ifanc categori 3 y mae’r </w:t>
            </w:r>
            <w:r>
              <w:rPr>
                <w:szCs w:val="24"/>
                <w:lang w:val="cy-GB"/>
              </w:rPr>
              <w:t>d</w:t>
            </w:r>
            <w:r w:rsidR="007432C9">
              <w:rPr>
                <w:szCs w:val="24"/>
                <w:lang w:val="cy-GB"/>
              </w:rPr>
              <w:t>yletswy</w:t>
            </w:r>
            <w:r>
              <w:rPr>
                <w:szCs w:val="24"/>
                <w:lang w:val="cy-GB"/>
              </w:rPr>
              <w:t>dd</w:t>
            </w:r>
            <w:r w:rsidR="007432C9">
              <w:rPr>
                <w:szCs w:val="24"/>
                <w:lang w:val="cy-GB"/>
              </w:rPr>
              <w:t xml:space="preserve">au o dan </w:t>
            </w:r>
            <w:r w:rsidR="002502A9">
              <w:rPr>
                <w:szCs w:val="24"/>
                <w:lang w:val="cy-GB"/>
              </w:rPr>
              <w:t>A</w:t>
            </w:r>
            <w:r w:rsidR="007432C9">
              <w:rPr>
                <w:szCs w:val="24"/>
                <w:lang w:val="cy-GB"/>
              </w:rPr>
              <w:t>drannau</w:t>
            </w:r>
            <w:r w:rsidR="006A7486" w:rsidRPr="00165CE3">
              <w:rPr>
                <w:szCs w:val="24"/>
                <w:lang w:val="cy-GB"/>
              </w:rPr>
              <w:t xml:space="preserve"> 1</w:t>
            </w:r>
            <w:r w:rsidR="007432C9">
              <w:rPr>
                <w:szCs w:val="24"/>
                <w:lang w:val="cy-GB"/>
              </w:rPr>
              <w:t>05, 106, 107(3) a (10) ac</w:t>
            </w:r>
            <w:r w:rsidR="006A7486" w:rsidRPr="00165CE3">
              <w:rPr>
                <w:szCs w:val="24"/>
                <w:lang w:val="cy-GB"/>
              </w:rPr>
              <w:t xml:space="preserve"> 110 o</w:t>
            </w:r>
            <w:r w:rsidR="007432C9">
              <w:rPr>
                <w:szCs w:val="24"/>
                <w:lang w:val="cy-GB"/>
              </w:rPr>
              <w:t>’r Ddeddf</w:t>
            </w:r>
            <w:r w:rsidR="006A7486" w:rsidRPr="00165CE3">
              <w:rPr>
                <w:szCs w:val="24"/>
                <w:lang w:val="cy-GB"/>
              </w:rPr>
              <w:t xml:space="preserve"> </w:t>
            </w:r>
            <w:r w:rsidR="007432C9">
              <w:rPr>
                <w:szCs w:val="24"/>
                <w:lang w:val="cy-GB"/>
              </w:rPr>
              <w:t xml:space="preserve">wedi peidio </w:t>
            </w:r>
            <w:r w:rsidR="007432C9" w:rsidRPr="00765101">
              <w:rPr>
                <w:rFonts w:eastAsia="Times New Roman"/>
                <w:color w:val="000000"/>
                <w:szCs w:val="24"/>
                <w:lang w:eastAsia="cy-GB"/>
              </w:rPr>
              <w:t>â</w:t>
            </w:r>
            <w:r w:rsidR="007432C9" w:rsidRPr="00165CE3">
              <w:rPr>
                <w:szCs w:val="24"/>
                <w:lang w:val="cy-GB"/>
              </w:rPr>
              <w:t xml:space="preserve"> </w:t>
            </w:r>
            <w:r w:rsidR="007432C9">
              <w:rPr>
                <w:szCs w:val="24"/>
                <w:lang w:val="cy-GB"/>
              </w:rPr>
              <w:t xml:space="preserve">bod yn gymwys </w:t>
            </w:r>
            <w:r w:rsidR="002F2B2F">
              <w:rPr>
                <w:szCs w:val="24"/>
                <w:lang w:val="cy-GB"/>
              </w:rPr>
              <w:t>idd</w:t>
            </w:r>
            <w:r w:rsidR="0002355E">
              <w:rPr>
                <w:szCs w:val="24"/>
                <w:lang w:val="cy-GB"/>
              </w:rPr>
              <w:t>o (gwel</w:t>
            </w:r>
            <w:r w:rsidR="002F2B2F">
              <w:rPr>
                <w:szCs w:val="24"/>
                <w:lang w:val="cy-GB"/>
              </w:rPr>
              <w:t xml:space="preserve">er </w:t>
            </w:r>
            <w:r w:rsidR="002502A9">
              <w:rPr>
                <w:szCs w:val="24"/>
                <w:lang w:val="cy-GB"/>
              </w:rPr>
              <w:t>A</w:t>
            </w:r>
            <w:r w:rsidR="002F2B2F">
              <w:rPr>
                <w:szCs w:val="24"/>
                <w:lang w:val="cy-GB"/>
              </w:rPr>
              <w:t>dran 111 o’r Ddeddf)</w:t>
            </w:r>
          </w:p>
          <w:p w:rsidR="006A7486" w:rsidRPr="002F2B2F" w:rsidRDefault="002F2B2F" w:rsidP="002F2B2F">
            <w:pPr>
              <w:pStyle w:val="ListParagraph"/>
              <w:numPr>
                <w:ilvl w:val="0"/>
                <w:numId w:val="19"/>
              </w:numPr>
              <w:rPr>
                <w:szCs w:val="24"/>
                <w:lang w:val="cy-GB"/>
              </w:rPr>
            </w:pPr>
            <w:r w:rsidRPr="002F2B2F">
              <w:rPr>
                <w:szCs w:val="24"/>
                <w:lang w:val="cy-GB"/>
              </w:rPr>
              <w:t>wedi hysbysu’r awdurdod lleol ei fod neu ei bod yn dymuno dilyn rhaglen</w:t>
            </w:r>
            <w:r>
              <w:rPr>
                <w:szCs w:val="24"/>
                <w:lang w:val="cy-GB"/>
              </w:rPr>
              <w:t xml:space="preserve"> addys</w:t>
            </w:r>
            <w:r w:rsidRPr="002F2B2F">
              <w:rPr>
                <w:szCs w:val="24"/>
                <w:lang w:val="cy-GB"/>
              </w:rPr>
              <w:t>g neu hyfforddiant,</w:t>
            </w:r>
            <w:r>
              <w:rPr>
                <w:szCs w:val="24"/>
                <w:lang w:val="cy-GB"/>
              </w:rPr>
              <w:t xml:space="preserve"> ac</w:t>
            </w:r>
            <w:r w:rsidRPr="002F2B2F">
              <w:rPr>
                <w:szCs w:val="24"/>
                <w:lang w:val="cy-GB"/>
              </w:rPr>
              <w:t xml:space="preserve"> </w:t>
            </w:r>
          </w:p>
          <w:p w:rsidR="006A7486" w:rsidRPr="00165CE3" w:rsidRDefault="002F2B2F" w:rsidP="00BA009C">
            <w:pPr>
              <w:pStyle w:val="ListParagraph"/>
              <w:numPr>
                <w:ilvl w:val="0"/>
                <w:numId w:val="19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heb gyrraedd 25 oed neu unrhyw oedran is </w:t>
            </w:r>
            <w:r w:rsidR="002502A9">
              <w:rPr>
                <w:szCs w:val="24"/>
                <w:lang w:val="cy-GB"/>
              </w:rPr>
              <w:br/>
            </w:r>
            <w:r>
              <w:rPr>
                <w:szCs w:val="24"/>
                <w:lang w:val="cy-GB"/>
              </w:rPr>
              <w:t xml:space="preserve">a bennir  </w:t>
            </w:r>
          </w:p>
          <w:p w:rsidR="006A7486" w:rsidRPr="00165CE3" w:rsidRDefault="006A7486" w:rsidP="006B0DB5">
            <w:pPr>
              <w:rPr>
                <w:szCs w:val="24"/>
                <w:lang w:val="cy-GB"/>
              </w:rPr>
            </w:pPr>
          </w:p>
          <w:p w:rsidR="006A7486" w:rsidRPr="00165CE3" w:rsidRDefault="00C45039" w:rsidP="00C45039">
            <w:pPr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Caiff</w:t>
            </w:r>
            <w:r w:rsidR="002F2B2F">
              <w:rPr>
                <w:b/>
                <w:szCs w:val="24"/>
                <w:lang w:val="cy-GB"/>
              </w:rPr>
              <w:t xml:space="preserve"> ei alw’n berson ifanc sy’n ailgydio mewn gofal at ddibenion addysg neu hyfforddiant</w:t>
            </w:r>
          </w:p>
        </w:tc>
        <w:tc>
          <w:tcPr>
            <w:tcW w:w="5804" w:type="dxa"/>
          </w:tcPr>
          <w:p w:rsidR="006A7486" w:rsidRPr="00165CE3" w:rsidRDefault="0002355E" w:rsidP="006B0DB5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Ceir y dyletswyddau’n llawn yn </w:t>
            </w:r>
            <w:r w:rsidR="002502A9">
              <w:rPr>
                <w:szCs w:val="24"/>
                <w:lang w:val="cy-GB"/>
              </w:rPr>
              <w:t>A</w:t>
            </w:r>
            <w:r>
              <w:rPr>
                <w:szCs w:val="24"/>
                <w:lang w:val="cy-GB"/>
              </w:rPr>
              <w:t xml:space="preserve">dran 112 </w:t>
            </w:r>
            <w:r w:rsidR="002502A9">
              <w:rPr>
                <w:szCs w:val="24"/>
                <w:lang w:val="cy-GB"/>
              </w:rPr>
              <w:br/>
            </w:r>
            <w:r>
              <w:rPr>
                <w:szCs w:val="24"/>
                <w:lang w:val="cy-GB"/>
              </w:rPr>
              <w:t xml:space="preserve">o’r Ddeddf. </w:t>
            </w:r>
          </w:p>
          <w:p w:rsidR="006A7486" w:rsidRPr="00165CE3" w:rsidRDefault="0002355E" w:rsidP="006B0DB5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Rhaid i awdurdod lleol roi cymort</w:t>
            </w:r>
            <w:r w:rsidR="00D655BF">
              <w:rPr>
                <w:szCs w:val="24"/>
                <w:lang w:val="cy-GB"/>
              </w:rPr>
              <w:t>h</w:t>
            </w:r>
            <w:r>
              <w:rPr>
                <w:szCs w:val="24"/>
                <w:lang w:val="cy-GB"/>
              </w:rPr>
              <w:t xml:space="preserve"> i berson ifanc categori 4 i’r graddau y ma</w:t>
            </w:r>
            <w:r w:rsidR="00D655BF">
              <w:rPr>
                <w:szCs w:val="24"/>
                <w:lang w:val="cy-GB"/>
              </w:rPr>
              <w:t>e’n ofynnol i’w addysg</w:t>
            </w:r>
            <w:r w:rsidR="002502A9">
              <w:rPr>
                <w:szCs w:val="24"/>
                <w:lang w:val="cy-GB"/>
              </w:rPr>
              <w:t xml:space="preserve"> </w:t>
            </w:r>
            <w:r w:rsidR="00D655BF">
              <w:rPr>
                <w:szCs w:val="24"/>
                <w:lang w:val="cy-GB"/>
              </w:rPr>
              <w:t>/</w:t>
            </w:r>
            <w:r w:rsidR="002502A9">
              <w:rPr>
                <w:szCs w:val="24"/>
                <w:lang w:val="cy-GB"/>
              </w:rPr>
              <w:t xml:space="preserve"> </w:t>
            </w:r>
            <w:r w:rsidR="00D655BF">
              <w:rPr>
                <w:szCs w:val="24"/>
                <w:lang w:val="cy-GB"/>
              </w:rPr>
              <w:t xml:space="preserve">haddysg </w:t>
            </w:r>
            <w:r>
              <w:rPr>
                <w:szCs w:val="24"/>
                <w:lang w:val="cy-GB"/>
              </w:rPr>
              <w:t>drwy</w:t>
            </w:r>
            <w:r w:rsidR="00D655BF">
              <w:rPr>
                <w:szCs w:val="24"/>
                <w:lang w:val="cy-GB"/>
              </w:rPr>
              <w:t>'r canlynol</w:t>
            </w:r>
            <w:r w:rsidR="006A7486" w:rsidRPr="00165CE3">
              <w:rPr>
                <w:szCs w:val="24"/>
                <w:lang w:val="cy-GB"/>
              </w:rPr>
              <w:t xml:space="preserve">: </w:t>
            </w:r>
          </w:p>
          <w:p w:rsidR="00743721" w:rsidRPr="00165CE3" w:rsidRDefault="00743721" w:rsidP="006B0DB5">
            <w:pPr>
              <w:rPr>
                <w:szCs w:val="24"/>
                <w:lang w:val="cy-GB"/>
              </w:rPr>
            </w:pPr>
          </w:p>
          <w:p w:rsidR="006A7486" w:rsidRPr="00165CE3" w:rsidRDefault="00D655BF" w:rsidP="00BA009C">
            <w:pPr>
              <w:pStyle w:val="ListParagraph"/>
              <w:numPr>
                <w:ilvl w:val="0"/>
                <w:numId w:val="13"/>
              </w:numPr>
              <w:rPr>
                <w:b/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c</w:t>
            </w:r>
            <w:r w:rsidR="0002355E">
              <w:rPr>
                <w:szCs w:val="24"/>
                <w:lang w:val="cy-GB"/>
              </w:rPr>
              <w:t>yfrannu at</w:t>
            </w:r>
            <w:r w:rsidR="0002355E" w:rsidRPr="00413D8E">
              <w:rPr>
                <w:b/>
                <w:szCs w:val="24"/>
                <w:lang w:val="cy-GB"/>
              </w:rPr>
              <w:t xml:space="preserve"> dreuliau </w:t>
            </w:r>
            <w:r w:rsidR="0002355E" w:rsidRPr="0002355E">
              <w:rPr>
                <w:szCs w:val="24"/>
                <w:lang w:val="cy-GB"/>
              </w:rPr>
              <w:t>a dynnir gan y person ifanc</w:t>
            </w:r>
            <w:r w:rsidR="0002355E" w:rsidRPr="00413D8E">
              <w:rPr>
                <w:b/>
                <w:szCs w:val="24"/>
                <w:lang w:val="cy-GB"/>
              </w:rPr>
              <w:t xml:space="preserve"> wrth iddo fyw yn agos at y man lle </w:t>
            </w:r>
            <w:r w:rsidR="0002355E">
              <w:rPr>
                <w:b/>
                <w:szCs w:val="24"/>
                <w:lang w:val="cy-GB"/>
              </w:rPr>
              <w:t>y mae neu y bydd yn derbyn addys</w:t>
            </w:r>
            <w:r w:rsidR="0002355E" w:rsidRPr="00413D8E">
              <w:rPr>
                <w:b/>
                <w:szCs w:val="24"/>
                <w:lang w:val="cy-GB"/>
              </w:rPr>
              <w:t>g neu hyfforddiant</w:t>
            </w:r>
          </w:p>
          <w:p w:rsidR="000F7565" w:rsidRPr="00165CE3" w:rsidRDefault="0034473B" w:rsidP="000F7565">
            <w:pPr>
              <w:pStyle w:val="ListParagraph"/>
              <w:numPr>
                <w:ilvl w:val="0"/>
                <w:numId w:val="12"/>
              </w:numPr>
              <w:rPr>
                <w:szCs w:val="24"/>
                <w:lang w:val="cy-GB"/>
              </w:rPr>
            </w:pPr>
            <w:r>
              <w:rPr>
                <w:rStyle w:val="legds"/>
                <w:color w:val="000000"/>
                <w:szCs w:val="24"/>
                <w:lang w:val="cy-GB"/>
              </w:rPr>
              <w:t>rhoi</w:t>
            </w:r>
            <w:r w:rsidR="000F7565" w:rsidRPr="00A13D04">
              <w:rPr>
                <w:rStyle w:val="legds"/>
                <w:color w:val="000000"/>
                <w:szCs w:val="24"/>
                <w:lang w:val="cy-GB"/>
              </w:rPr>
              <w:t xml:space="preserve"> </w:t>
            </w:r>
            <w:r w:rsidR="000F7565" w:rsidRPr="00A13D04">
              <w:rPr>
                <w:rStyle w:val="legds"/>
                <w:b/>
                <w:color w:val="000000"/>
                <w:szCs w:val="24"/>
                <w:lang w:val="cy-GB"/>
              </w:rPr>
              <w:t>grant</w:t>
            </w:r>
            <w:r w:rsidR="000F7565" w:rsidRPr="00A13D04">
              <w:rPr>
                <w:rStyle w:val="legds"/>
                <w:color w:val="000000"/>
                <w:szCs w:val="24"/>
                <w:lang w:val="cy-GB"/>
              </w:rPr>
              <w:t xml:space="preserve"> i’r person ifanc i’w alluogi</w:t>
            </w:r>
            <w:r w:rsidR="002502A9">
              <w:rPr>
                <w:rStyle w:val="legds"/>
                <w:color w:val="000000"/>
                <w:szCs w:val="24"/>
                <w:lang w:val="cy-GB"/>
              </w:rPr>
              <w:t xml:space="preserve"> </w:t>
            </w:r>
            <w:r w:rsidR="006B0DB5">
              <w:rPr>
                <w:rStyle w:val="legds"/>
                <w:color w:val="000000"/>
                <w:szCs w:val="24"/>
                <w:lang w:val="cy-GB"/>
              </w:rPr>
              <w:t>/</w:t>
            </w:r>
            <w:r w:rsidR="002502A9">
              <w:rPr>
                <w:rStyle w:val="legds"/>
                <w:color w:val="000000"/>
                <w:szCs w:val="24"/>
                <w:lang w:val="cy-GB"/>
              </w:rPr>
              <w:t xml:space="preserve"> </w:t>
            </w:r>
            <w:r w:rsidR="006B0DB5">
              <w:rPr>
                <w:rStyle w:val="legds"/>
                <w:color w:val="000000"/>
                <w:szCs w:val="24"/>
                <w:lang w:val="cy-GB"/>
              </w:rPr>
              <w:t>galluogi</w:t>
            </w:r>
            <w:r w:rsidR="000F7565" w:rsidRPr="00A13D04">
              <w:rPr>
                <w:rStyle w:val="legds"/>
                <w:color w:val="000000"/>
                <w:szCs w:val="24"/>
                <w:lang w:val="cy-GB"/>
              </w:rPr>
              <w:t xml:space="preserve"> i dalu treuliau sy’n gysylltiedig â’i addysg</w:t>
            </w:r>
            <w:r w:rsidR="002502A9">
              <w:rPr>
                <w:rStyle w:val="legds"/>
                <w:color w:val="000000"/>
                <w:szCs w:val="24"/>
                <w:lang w:val="cy-GB"/>
              </w:rPr>
              <w:t xml:space="preserve"> </w:t>
            </w:r>
            <w:r w:rsidR="006B0DB5">
              <w:rPr>
                <w:rStyle w:val="legds"/>
                <w:color w:val="000000"/>
                <w:szCs w:val="24"/>
                <w:lang w:val="cy-GB"/>
              </w:rPr>
              <w:t>/</w:t>
            </w:r>
            <w:r w:rsidR="002502A9">
              <w:rPr>
                <w:rStyle w:val="legds"/>
                <w:color w:val="000000"/>
                <w:szCs w:val="24"/>
                <w:lang w:val="cy-GB"/>
              </w:rPr>
              <w:t xml:space="preserve"> </w:t>
            </w:r>
            <w:r w:rsidR="006B0DB5">
              <w:rPr>
                <w:rStyle w:val="legds"/>
                <w:color w:val="000000"/>
                <w:szCs w:val="24"/>
                <w:lang w:val="cy-GB"/>
              </w:rPr>
              <w:t>haddysg</w:t>
            </w:r>
            <w:r>
              <w:rPr>
                <w:rStyle w:val="legds"/>
                <w:color w:val="000000"/>
                <w:szCs w:val="24"/>
                <w:lang w:val="cy-GB"/>
              </w:rPr>
              <w:t xml:space="preserve"> neu ei hyfforddiant</w:t>
            </w:r>
          </w:p>
          <w:p w:rsidR="006A7486" w:rsidRPr="00165CE3" w:rsidRDefault="00D655BF" w:rsidP="00BA009C">
            <w:pPr>
              <w:pStyle w:val="ListParagraph"/>
              <w:numPr>
                <w:ilvl w:val="0"/>
                <w:numId w:val="13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os bydd y person ifanc </w:t>
            </w:r>
            <w:r w:rsidR="006B0DB5">
              <w:rPr>
                <w:szCs w:val="24"/>
                <w:lang w:val="cy-GB"/>
              </w:rPr>
              <w:t>yn dilyn addysg uwch yn unol â’i gynllun llwybr</w:t>
            </w:r>
            <w:r w:rsidR="002502A9">
              <w:rPr>
                <w:szCs w:val="24"/>
                <w:lang w:val="cy-GB"/>
              </w:rPr>
              <w:t xml:space="preserve"> </w:t>
            </w:r>
            <w:r w:rsidR="006B0DB5">
              <w:rPr>
                <w:szCs w:val="24"/>
                <w:lang w:val="cy-GB"/>
              </w:rPr>
              <w:t>/</w:t>
            </w:r>
            <w:r w:rsidR="002502A9">
              <w:rPr>
                <w:szCs w:val="24"/>
                <w:lang w:val="cy-GB"/>
              </w:rPr>
              <w:t xml:space="preserve"> </w:t>
            </w:r>
            <w:r w:rsidR="006B0DB5">
              <w:rPr>
                <w:szCs w:val="24"/>
                <w:lang w:val="cy-GB"/>
              </w:rPr>
              <w:t>â’i chynllun llwybr</w:t>
            </w:r>
            <w:r>
              <w:rPr>
                <w:szCs w:val="24"/>
                <w:lang w:val="cy-GB"/>
              </w:rPr>
              <w:t>, dylid t</w:t>
            </w:r>
            <w:r w:rsidR="006B0DB5">
              <w:rPr>
                <w:szCs w:val="24"/>
                <w:lang w:val="cy-GB"/>
              </w:rPr>
              <w:t xml:space="preserve">alu </w:t>
            </w:r>
            <w:r w:rsidR="006B0DB5" w:rsidRPr="00EF3AED">
              <w:rPr>
                <w:b/>
                <w:szCs w:val="24"/>
                <w:lang w:val="cy-GB"/>
              </w:rPr>
              <w:t>bwrsari addysg uwch</w:t>
            </w:r>
            <w:r w:rsidR="00C45039">
              <w:rPr>
                <w:szCs w:val="24"/>
                <w:lang w:val="cy-GB"/>
              </w:rPr>
              <w:t xml:space="preserve"> i’r person ifanc</w:t>
            </w:r>
          </w:p>
          <w:p w:rsidR="006B0DB5" w:rsidRPr="006B0DB5" w:rsidRDefault="006B0DB5" w:rsidP="006B0DB5">
            <w:pPr>
              <w:pStyle w:val="ListParagraph"/>
              <w:numPr>
                <w:ilvl w:val="0"/>
                <w:numId w:val="13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penodi </w:t>
            </w:r>
            <w:r w:rsidRPr="006B0DB5">
              <w:rPr>
                <w:b/>
                <w:szCs w:val="24"/>
                <w:lang w:val="cy-GB"/>
              </w:rPr>
              <w:t>cynghorydd personol</w:t>
            </w:r>
            <w:r>
              <w:rPr>
                <w:szCs w:val="24"/>
                <w:lang w:val="cy-GB"/>
              </w:rPr>
              <w:t xml:space="preserve"> ar gyfer y person ifanc hwnnw </w:t>
            </w:r>
          </w:p>
          <w:p w:rsidR="006A7486" w:rsidRDefault="006B0DB5" w:rsidP="00BA009C">
            <w:pPr>
              <w:pStyle w:val="ListParagraph"/>
              <w:numPr>
                <w:ilvl w:val="0"/>
                <w:numId w:val="13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llunio </w:t>
            </w:r>
            <w:r w:rsidRPr="006B0DB5">
              <w:rPr>
                <w:b/>
                <w:szCs w:val="24"/>
                <w:lang w:val="cy-GB"/>
              </w:rPr>
              <w:t>cynllun llwybr</w:t>
            </w:r>
            <w:r>
              <w:rPr>
                <w:szCs w:val="24"/>
                <w:lang w:val="cy-GB"/>
              </w:rPr>
              <w:t xml:space="preserve"> </w:t>
            </w:r>
          </w:p>
          <w:p w:rsidR="006B0DB5" w:rsidRPr="00165CE3" w:rsidRDefault="006B0DB5" w:rsidP="006B0DB5">
            <w:pPr>
              <w:pStyle w:val="ListParagraph"/>
              <w:ind w:left="360"/>
              <w:rPr>
                <w:szCs w:val="24"/>
                <w:lang w:val="cy-GB"/>
              </w:rPr>
            </w:pPr>
          </w:p>
          <w:p w:rsidR="006A7486" w:rsidRPr="00165CE3" w:rsidRDefault="006B0DB5" w:rsidP="006B0DB5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Mae’r dyletswyddau’n parhau hyd nes bydd y person ifanc categori 4 yn cyrraedd 25 oed; neu os bydd y rhaglen addysg yn estyn tu hwnt i’r dyddiad y bydd person ifanc yn 25 oed; neu hyd nes i’r rhaglen addysg neu hyfforddiant ddod i ben</w:t>
            </w:r>
            <w:r w:rsidRPr="00165CE3">
              <w:rPr>
                <w:szCs w:val="24"/>
                <w:lang w:val="cy-GB"/>
              </w:rPr>
              <w:t xml:space="preserve">. </w:t>
            </w:r>
            <w:r>
              <w:rPr>
                <w:szCs w:val="24"/>
                <w:lang w:val="cy-GB"/>
              </w:rPr>
              <w:t>Os bydd person ifanc yn peidio â dilyn rhaglen hyfforddiant neu addysg yn unol â’i gynllun llwybr /</w:t>
            </w:r>
            <w:r w:rsidR="002502A9">
              <w:rPr>
                <w:szCs w:val="24"/>
                <w:lang w:val="cy-GB"/>
              </w:rPr>
              <w:t xml:space="preserve"> </w:t>
            </w:r>
            <w:r>
              <w:rPr>
                <w:szCs w:val="24"/>
                <w:lang w:val="cy-GB"/>
              </w:rPr>
              <w:t xml:space="preserve">ei chynllun llwybr, </w:t>
            </w:r>
            <w:r>
              <w:rPr>
                <w:szCs w:val="24"/>
                <w:lang w:val="cy-GB"/>
              </w:rPr>
              <w:lastRenderedPageBreak/>
              <w:t>gall yr awdurdod ddiystyrru unrhyw amhariad os yw’n fodlon y bydd y person ifanc yn ailgydio yn y rhaglen cyn gynt</w:t>
            </w:r>
            <w:r w:rsidR="00C45039">
              <w:rPr>
                <w:szCs w:val="24"/>
                <w:lang w:val="cy-GB"/>
              </w:rPr>
              <w:t>ed ag y bo’n rhesymol ymarferol.</w:t>
            </w:r>
          </w:p>
          <w:p w:rsidR="00BA009C" w:rsidRPr="00165CE3" w:rsidRDefault="00BA009C" w:rsidP="006B0DB5">
            <w:pPr>
              <w:rPr>
                <w:szCs w:val="24"/>
                <w:lang w:val="cy-GB"/>
              </w:rPr>
            </w:pPr>
          </w:p>
        </w:tc>
      </w:tr>
      <w:tr w:rsidR="00EF3AED" w:rsidRPr="00165CE3" w:rsidTr="00651598">
        <w:tc>
          <w:tcPr>
            <w:tcW w:w="3256" w:type="dxa"/>
          </w:tcPr>
          <w:p w:rsidR="006A7486" w:rsidRPr="00165CE3" w:rsidRDefault="00D414C4" w:rsidP="006B0DB5">
            <w:pPr>
              <w:rPr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lastRenderedPageBreak/>
              <w:t>Person ifanc categori 5</w:t>
            </w:r>
            <w:r w:rsidR="006A7486" w:rsidRPr="00165CE3">
              <w:rPr>
                <w:szCs w:val="24"/>
                <w:lang w:val="cy-GB"/>
              </w:rPr>
              <w:t xml:space="preserve"> </w:t>
            </w:r>
          </w:p>
          <w:p w:rsidR="00BA009C" w:rsidRPr="00165CE3" w:rsidRDefault="00BA009C" w:rsidP="006B0DB5">
            <w:pPr>
              <w:rPr>
                <w:szCs w:val="24"/>
                <w:lang w:val="cy-GB"/>
              </w:rPr>
            </w:pPr>
          </w:p>
          <w:p w:rsidR="006A7486" w:rsidRPr="00165CE3" w:rsidRDefault="006A7486" w:rsidP="006B0DB5">
            <w:pPr>
              <w:rPr>
                <w:szCs w:val="24"/>
                <w:lang w:val="cy-GB"/>
              </w:rPr>
            </w:pPr>
            <w:r w:rsidRPr="00165CE3">
              <w:rPr>
                <w:szCs w:val="24"/>
                <w:lang w:val="cy-GB"/>
              </w:rPr>
              <w:t>D</w:t>
            </w:r>
            <w:r w:rsidR="00D414C4">
              <w:rPr>
                <w:szCs w:val="24"/>
                <w:lang w:val="cy-GB"/>
              </w:rPr>
              <w:t>iffinnir fel person</w:t>
            </w:r>
            <w:r w:rsidRPr="00165CE3">
              <w:rPr>
                <w:szCs w:val="24"/>
                <w:lang w:val="cy-GB"/>
              </w:rPr>
              <w:t xml:space="preserve">: </w:t>
            </w:r>
          </w:p>
          <w:p w:rsidR="006A7486" w:rsidRPr="00165CE3" w:rsidRDefault="006A7486" w:rsidP="006B0DB5">
            <w:pPr>
              <w:rPr>
                <w:szCs w:val="24"/>
                <w:lang w:val="cy-GB"/>
              </w:rPr>
            </w:pPr>
          </w:p>
          <w:p w:rsidR="006A7486" w:rsidRPr="00165CE3" w:rsidRDefault="002F2B2F" w:rsidP="00BA009C">
            <w:pPr>
              <w:pStyle w:val="ListParagraph"/>
              <w:numPr>
                <w:ilvl w:val="0"/>
                <w:numId w:val="20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syd</w:t>
            </w:r>
            <w:r w:rsidR="00C45039">
              <w:rPr>
                <w:szCs w:val="24"/>
                <w:lang w:val="cy-GB"/>
              </w:rPr>
              <w:t>d</w:t>
            </w:r>
            <w:r>
              <w:rPr>
                <w:szCs w:val="24"/>
                <w:lang w:val="cy-GB"/>
              </w:rPr>
              <w:t xml:space="preserve"> wedi cyrraedd </w:t>
            </w:r>
            <w:r w:rsidR="002502A9">
              <w:rPr>
                <w:szCs w:val="24"/>
                <w:lang w:val="cy-GB"/>
              </w:rPr>
              <w:br/>
            </w:r>
            <w:r>
              <w:rPr>
                <w:szCs w:val="24"/>
                <w:lang w:val="cy-GB"/>
              </w:rPr>
              <w:t xml:space="preserve">16 oed ond heb gyrraedd 21 oed eto </w:t>
            </w:r>
          </w:p>
          <w:p w:rsidR="006A7486" w:rsidRPr="00165CE3" w:rsidRDefault="002F2B2F" w:rsidP="00BA009C">
            <w:pPr>
              <w:pStyle w:val="ListParagraph"/>
              <w:numPr>
                <w:ilvl w:val="0"/>
                <w:numId w:val="20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y mae gorchymyn gwarcheidiaeth arbennig mewn grym m</w:t>
            </w:r>
            <w:r w:rsidR="00C45039">
              <w:rPr>
                <w:szCs w:val="24"/>
                <w:lang w:val="cy-GB"/>
              </w:rPr>
              <w:t>e</w:t>
            </w:r>
            <w:r>
              <w:rPr>
                <w:szCs w:val="24"/>
                <w:lang w:val="cy-GB"/>
              </w:rPr>
              <w:t xml:space="preserve">wn cysylltiad ag e </w:t>
            </w:r>
            <w:r w:rsidR="00C45039">
              <w:rPr>
                <w:szCs w:val="24"/>
                <w:lang w:val="cy-GB"/>
              </w:rPr>
              <w:t xml:space="preserve">(neu </w:t>
            </w:r>
            <w:r w:rsidR="002502A9">
              <w:rPr>
                <w:szCs w:val="24"/>
                <w:lang w:val="cy-GB"/>
              </w:rPr>
              <w:br/>
            </w:r>
            <w:r w:rsidR="00C45039">
              <w:rPr>
                <w:szCs w:val="24"/>
                <w:lang w:val="cy-GB"/>
              </w:rPr>
              <w:t xml:space="preserve">oedd mewn grym pan gyhaeddodd </w:t>
            </w:r>
            <w:r w:rsidR="003B1813">
              <w:rPr>
                <w:szCs w:val="24"/>
                <w:lang w:val="cy-GB"/>
              </w:rPr>
              <w:t xml:space="preserve">18 oed), ac </w:t>
            </w:r>
          </w:p>
          <w:p w:rsidR="006A7486" w:rsidRDefault="00C45039" w:rsidP="003B1813">
            <w:pPr>
              <w:pStyle w:val="ListParagraph"/>
              <w:numPr>
                <w:ilvl w:val="0"/>
                <w:numId w:val="20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a oedd, yn union cyn </w:t>
            </w:r>
            <w:r w:rsidR="003B1813">
              <w:rPr>
                <w:szCs w:val="24"/>
                <w:lang w:val="cy-GB"/>
              </w:rPr>
              <w:t>gwneud y gorchymyn hwnnw, yn derbyn gofal gan awdurdod lleol.</w:t>
            </w:r>
          </w:p>
          <w:p w:rsidR="003B1813" w:rsidRPr="003B1813" w:rsidRDefault="003B1813" w:rsidP="003B1813">
            <w:pPr>
              <w:rPr>
                <w:szCs w:val="24"/>
                <w:lang w:val="cy-GB"/>
              </w:rPr>
            </w:pPr>
          </w:p>
          <w:p w:rsidR="006A7486" w:rsidRPr="00165CE3" w:rsidRDefault="00C45039" w:rsidP="00C45039">
            <w:pPr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Cai</w:t>
            </w:r>
            <w:r w:rsidR="002F2B2F">
              <w:rPr>
                <w:b/>
                <w:szCs w:val="24"/>
                <w:lang w:val="cy-GB"/>
              </w:rPr>
              <w:t xml:space="preserve">ff ei alw’n berson </w:t>
            </w:r>
            <w:r w:rsidR="002502A9">
              <w:rPr>
                <w:b/>
                <w:szCs w:val="24"/>
                <w:lang w:val="cy-GB"/>
              </w:rPr>
              <w:br/>
            </w:r>
            <w:r w:rsidR="002F2B2F">
              <w:rPr>
                <w:b/>
                <w:szCs w:val="24"/>
                <w:lang w:val="cy-GB"/>
              </w:rPr>
              <w:t xml:space="preserve">ifanc sydd wedi gadael gofal o dan Orchymyn Gwarcheidiaeth Arbennig </w:t>
            </w:r>
          </w:p>
        </w:tc>
        <w:tc>
          <w:tcPr>
            <w:tcW w:w="5804" w:type="dxa"/>
          </w:tcPr>
          <w:p w:rsidR="00BA009C" w:rsidRPr="004E38CE" w:rsidRDefault="0034473B" w:rsidP="004E38CE">
            <w:pPr>
              <w:pStyle w:val="legclearfix"/>
              <w:shd w:val="clear" w:color="auto" w:fill="FFFFFF"/>
              <w:spacing w:before="0" w:beforeAutospacing="0" w:after="120" w:afterAutospacing="0" w:line="27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</w:rPr>
              <w:t>Ce</w:t>
            </w:r>
            <w:r w:rsidR="006B0DB5" w:rsidRPr="0034473B">
              <w:rPr>
                <w:rFonts w:ascii="Arial" w:hAnsi="Arial" w:cs="Arial"/>
              </w:rPr>
              <w:t xml:space="preserve">ir y dyletswyddau llawn yn </w:t>
            </w:r>
            <w:r w:rsidR="002502A9">
              <w:rPr>
                <w:rFonts w:ascii="Arial" w:hAnsi="Arial" w:cs="Arial"/>
              </w:rPr>
              <w:t>A</w:t>
            </w:r>
            <w:r w:rsidR="006B0DB5" w:rsidRPr="0034473B">
              <w:rPr>
                <w:rFonts w:ascii="Arial" w:hAnsi="Arial" w:cs="Arial"/>
              </w:rPr>
              <w:t xml:space="preserve">dran 114 o’r Ddeddf. </w:t>
            </w:r>
            <w:r w:rsidRPr="0034473B">
              <w:rPr>
                <w:rFonts w:ascii="Arial" w:hAnsi="Arial" w:cs="Arial"/>
              </w:rPr>
              <w:t>Rhaid i’r awdurdod lleol ystyried a oes angen cymorth o’r math y gall yr awdur</w:t>
            </w:r>
            <w:r w:rsidR="00C45039">
              <w:rPr>
                <w:rFonts w:ascii="Arial" w:hAnsi="Arial" w:cs="Arial"/>
              </w:rPr>
              <w:t>d</w:t>
            </w:r>
            <w:r w:rsidRPr="0034473B">
              <w:rPr>
                <w:rFonts w:ascii="Arial" w:hAnsi="Arial" w:cs="Arial"/>
              </w:rPr>
              <w:t xml:space="preserve">od ei roi o dan </w:t>
            </w:r>
            <w:r w:rsidR="002502A9">
              <w:rPr>
                <w:rFonts w:ascii="Arial" w:hAnsi="Arial" w:cs="Arial"/>
              </w:rPr>
              <w:t>A</w:t>
            </w:r>
            <w:r w:rsidRPr="0034473B">
              <w:rPr>
                <w:rFonts w:ascii="Arial" w:hAnsi="Arial" w:cs="Arial"/>
              </w:rPr>
              <w:t xml:space="preserve">dran 114 ar y person ifanc. Os bydd yr awdurdod lleol wedi’i fodloni </w:t>
            </w:r>
            <w:r w:rsidR="004E38CE">
              <w:rPr>
                <w:rFonts w:ascii="Arial" w:hAnsi="Arial" w:cs="Arial"/>
              </w:rPr>
              <w:t>nad</w:t>
            </w:r>
            <w:r>
              <w:rPr>
                <w:rFonts w:ascii="Arial" w:hAnsi="Arial" w:cs="Arial"/>
              </w:rPr>
              <w:t xml:space="preserve"> oe</w:t>
            </w:r>
            <w:r w:rsidR="004E38C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gan y person oedd yn derbyn gofal ganddo y cyfleuster</w:t>
            </w:r>
            <w:r w:rsidR="00C4503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u angenrheidiol</w:t>
            </w:r>
            <w:r w:rsidR="00C4503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4E38CE">
              <w:rPr>
                <w:rFonts w:ascii="Arial" w:hAnsi="Arial" w:cs="Arial"/>
              </w:rPr>
              <w:t xml:space="preserve">rhaid i’r awdurdod lleol </w:t>
            </w:r>
            <w:r w:rsidRPr="004E38CE">
              <w:rPr>
                <w:rFonts w:ascii="Arial" w:hAnsi="Arial" w:cs="Arial"/>
                <w:b/>
              </w:rPr>
              <w:t>gyn</w:t>
            </w:r>
            <w:r w:rsidR="004E38CE" w:rsidRPr="004E38CE">
              <w:rPr>
                <w:rFonts w:ascii="Arial" w:hAnsi="Arial" w:cs="Arial"/>
                <w:b/>
              </w:rPr>
              <w:t>g</w:t>
            </w:r>
            <w:r w:rsidRPr="004E38CE">
              <w:rPr>
                <w:rFonts w:ascii="Arial" w:hAnsi="Arial" w:cs="Arial"/>
                <w:b/>
              </w:rPr>
              <w:t>hori neu ymgyfeillio</w:t>
            </w:r>
            <w:r>
              <w:rPr>
                <w:rFonts w:ascii="Arial" w:hAnsi="Arial" w:cs="Arial"/>
              </w:rPr>
              <w:t xml:space="preserve"> </w:t>
            </w:r>
            <w:r w:rsidR="004E38CE">
              <w:rPr>
                <w:rFonts w:ascii="Arial" w:hAnsi="Arial" w:cs="Arial"/>
              </w:rPr>
              <w:t>â’r person ifanc a’i gynorthwyo</w:t>
            </w:r>
            <w:r w:rsidR="002502A9">
              <w:rPr>
                <w:rFonts w:ascii="Arial" w:hAnsi="Arial" w:cs="Arial"/>
              </w:rPr>
              <w:t>:</w:t>
            </w:r>
          </w:p>
          <w:p w:rsidR="006A7486" w:rsidRPr="00C45039" w:rsidRDefault="006B0DB5" w:rsidP="002502A9">
            <w:pPr>
              <w:pStyle w:val="ListParagraph"/>
              <w:numPr>
                <w:ilvl w:val="0"/>
                <w:numId w:val="14"/>
              </w:numPr>
              <w:ind w:left="720"/>
              <w:rPr>
                <w:i/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mewn nwyddau</w:t>
            </w:r>
            <w:r w:rsidR="006A7486" w:rsidRPr="00165CE3">
              <w:rPr>
                <w:szCs w:val="24"/>
                <w:lang w:val="cy-GB"/>
              </w:rPr>
              <w:t xml:space="preserve"> </w:t>
            </w:r>
            <w:r w:rsidR="00C45039" w:rsidRPr="00C45039">
              <w:rPr>
                <w:i/>
                <w:szCs w:val="24"/>
                <w:lang w:val="cy-GB"/>
              </w:rPr>
              <w:t>(in kind)</w:t>
            </w:r>
          </w:p>
          <w:p w:rsidR="0034473B" w:rsidRPr="00165CE3" w:rsidRDefault="0034473B" w:rsidP="002502A9">
            <w:pPr>
              <w:pStyle w:val="ListParagraph"/>
              <w:numPr>
                <w:ilvl w:val="0"/>
                <w:numId w:val="13"/>
              </w:numPr>
              <w:ind w:left="720"/>
              <w:rPr>
                <w:b/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drwy gyfrannu at</w:t>
            </w:r>
            <w:r w:rsidRPr="00413D8E">
              <w:rPr>
                <w:b/>
                <w:szCs w:val="24"/>
                <w:lang w:val="cy-GB"/>
              </w:rPr>
              <w:t xml:space="preserve"> dreuliau </w:t>
            </w:r>
            <w:r w:rsidRPr="0002355E">
              <w:rPr>
                <w:szCs w:val="24"/>
                <w:lang w:val="cy-GB"/>
              </w:rPr>
              <w:t>a dynnir gan y person ifanc</w:t>
            </w:r>
            <w:r w:rsidRPr="00413D8E">
              <w:rPr>
                <w:b/>
                <w:szCs w:val="24"/>
                <w:lang w:val="cy-GB"/>
              </w:rPr>
              <w:t xml:space="preserve"> wrth iddo fyw yn agos at y man lle </w:t>
            </w:r>
            <w:r>
              <w:rPr>
                <w:b/>
                <w:szCs w:val="24"/>
                <w:lang w:val="cy-GB"/>
              </w:rPr>
              <w:t>y mae neu y bydd yn cael ei gyflogi</w:t>
            </w:r>
            <w:r w:rsidR="002502A9">
              <w:rPr>
                <w:b/>
                <w:szCs w:val="24"/>
                <w:lang w:val="cy-GB"/>
              </w:rPr>
              <w:t xml:space="preserve"> </w:t>
            </w:r>
            <w:r>
              <w:rPr>
                <w:b/>
                <w:szCs w:val="24"/>
                <w:lang w:val="cy-GB"/>
              </w:rPr>
              <w:t>/</w:t>
            </w:r>
            <w:r w:rsidR="002502A9">
              <w:rPr>
                <w:b/>
                <w:szCs w:val="24"/>
                <w:lang w:val="cy-GB"/>
              </w:rPr>
              <w:t xml:space="preserve"> </w:t>
            </w:r>
            <w:r>
              <w:rPr>
                <w:b/>
                <w:szCs w:val="24"/>
                <w:lang w:val="cy-GB"/>
              </w:rPr>
              <w:t xml:space="preserve">chyflogi neu’n chwilio am gyflogaeth </w:t>
            </w:r>
          </w:p>
          <w:p w:rsidR="0034473B" w:rsidRPr="00165CE3" w:rsidRDefault="0034473B" w:rsidP="002502A9">
            <w:pPr>
              <w:pStyle w:val="ListParagraph"/>
              <w:numPr>
                <w:ilvl w:val="0"/>
                <w:numId w:val="13"/>
              </w:numPr>
              <w:ind w:left="720"/>
              <w:rPr>
                <w:b/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d</w:t>
            </w:r>
            <w:r w:rsidR="00047AD4">
              <w:rPr>
                <w:szCs w:val="24"/>
                <w:lang w:val="cy-GB"/>
              </w:rPr>
              <w:t>r</w:t>
            </w:r>
            <w:r>
              <w:rPr>
                <w:szCs w:val="24"/>
                <w:lang w:val="cy-GB"/>
              </w:rPr>
              <w:t>wy gyfrannu at</w:t>
            </w:r>
            <w:r w:rsidRPr="00413D8E">
              <w:rPr>
                <w:b/>
                <w:szCs w:val="24"/>
                <w:lang w:val="cy-GB"/>
              </w:rPr>
              <w:t xml:space="preserve"> dreuliau </w:t>
            </w:r>
            <w:r w:rsidRPr="0002355E">
              <w:rPr>
                <w:szCs w:val="24"/>
                <w:lang w:val="cy-GB"/>
              </w:rPr>
              <w:t>a dynnir gan y person ifanc</w:t>
            </w:r>
            <w:r w:rsidRPr="00413D8E">
              <w:rPr>
                <w:b/>
                <w:szCs w:val="24"/>
                <w:lang w:val="cy-GB"/>
              </w:rPr>
              <w:t xml:space="preserve"> wrth iddo fyw yn agos at y man lle </w:t>
            </w:r>
            <w:r>
              <w:rPr>
                <w:b/>
                <w:szCs w:val="24"/>
                <w:lang w:val="cy-GB"/>
              </w:rPr>
              <w:t>y mae</w:t>
            </w:r>
            <w:r w:rsidR="002502A9">
              <w:rPr>
                <w:b/>
                <w:szCs w:val="24"/>
                <w:lang w:val="cy-GB"/>
              </w:rPr>
              <w:t>,</w:t>
            </w:r>
            <w:r>
              <w:rPr>
                <w:b/>
                <w:szCs w:val="24"/>
                <w:lang w:val="cy-GB"/>
              </w:rPr>
              <w:t xml:space="preserve"> neu y bydd</w:t>
            </w:r>
            <w:r w:rsidR="002502A9">
              <w:rPr>
                <w:b/>
                <w:szCs w:val="24"/>
                <w:lang w:val="cy-GB"/>
              </w:rPr>
              <w:t>,</w:t>
            </w:r>
            <w:r>
              <w:rPr>
                <w:b/>
                <w:szCs w:val="24"/>
                <w:lang w:val="cy-GB"/>
              </w:rPr>
              <w:t xml:space="preserve"> yn derbyn addys</w:t>
            </w:r>
            <w:r w:rsidRPr="00413D8E">
              <w:rPr>
                <w:b/>
                <w:szCs w:val="24"/>
                <w:lang w:val="cy-GB"/>
              </w:rPr>
              <w:t>g neu hyfforddiant</w:t>
            </w:r>
          </w:p>
          <w:p w:rsidR="006A7486" w:rsidRPr="00165CE3" w:rsidRDefault="0034473B" w:rsidP="002502A9">
            <w:pPr>
              <w:pStyle w:val="ListParagraph"/>
              <w:numPr>
                <w:ilvl w:val="0"/>
                <w:numId w:val="14"/>
              </w:numPr>
              <w:ind w:left="720"/>
              <w:rPr>
                <w:szCs w:val="24"/>
                <w:lang w:val="cy-GB"/>
              </w:rPr>
            </w:pPr>
            <w:r>
              <w:rPr>
                <w:rStyle w:val="legds"/>
                <w:color w:val="000000"/>
                <w:szCs w:val="24"/>
                <w:lang w:val="cy-GB"/>
              </w:rPr>
              <w:t>drwy roi</w:t>
            </w:r>
            <w:r w:rsidRPr="00A13D04">
              <w:rPr>
                <w:rStyle w:val="legds"/>
                <w:color w:val="000000"/>
                <w:szCs w:val="24"/>
                <w:lang w:val="cy-GB"/>
              </w:rPr>
              <w:t xml:space="preserve"> </w:t>
            </w:r>
            <w:r w:rsidRPr="00A13D04">
              <w:rPr>
                <w:rStyle w:val="legds"/>
                <w:b/>
                <w:color w:val="000000"/>
                <w:szCs w:val="24"/>
                <w:lang w:val="cy-GB"/>
              </w:rPr>
              <w:t>grant</w:t>
            </w:r>
            <w:r w:rsidRPr="00A13D04">
              <w:rPr>
                <w:rStyle w:val="legds"/>
                <w:color w:val="000000"/>
                <w:szCs w:val="24"/>
                <w:lang w:val="cy-GB"/>
              </w:rPr>
              <w:t xml:space="preserve"> i’r person ifanc i’w alluogi</w:t>
            </w:r>
            <w:r w:rsidR="002502A9">
              <w:rPr>
                <w:rStyle w:val="legds"/>
                <w:color w:val="000000"/>
                <w:szCs w:val="24"/>
                <w:lang w:val="cy-GB"/>
              </w:rPr>
              <w:t xml:space="preserve"> </w:t>
            </w:r>
            <w:r>
              <w:rPr>
                <w:rStyle w:val="legds"/>
                <w:color w:val="000000"/>
                <w:szCs w:val="24"/>
                <w:lang w:val="cy-GB"/>
              </w:rPr>
              <w:t>/</w:t>
            </w:r>
            <w:r w:rsidR="002502A9">
              <w:rPr>
                <w:rStyle w:val="legds"/>
                <w:color w:val="000000"/>
                <w:szCs w:val="24"/>
                <w:lang w:val="cy-GB"/>
              </w:rPr>
              <w:t xml:space="preserve"> </w:t>
            </w:r>
            <w:r>
              <w:rPr>
                <w:rStyle w:val="legds"/>
                <w:color w:val="000000"/>
                <w:szCs w:val="24"/>
                <w:lang w:val="cy-GB"/>
              </w:rPr>
              <w:t>galluogi</w:t>
            </w:r>
            <w:r w:rsidRPr="00A13D04">
              <w:rPr>
                <w:rStyle w:val="legds"/>
                <w:color w:val="000000"/>
                <w:szCs w:val="24"/>
                <w:lang w:val="cy-GB"/>
              </w:rPr>
              <w:t xml:space="preserve"> i dalu treuliau sy’n gysylltiedig â’i addysg</w:t>
            </w:r>
            <w:r w:rsidR="002502A9">
              <w:rPr>
                <w:rStyle w:val="legds"/>
                <w:color w:val="000000"/>
                <w:szCs w:val="24"/>
                <w:lang w:val="cy-GB"/>
              </w:rPr>
              <w:t xml:space="preserve"> </w:t>
            </w:r>
            <w:r>
              <w:rPr>
                <w:rStyle w:val="legds"/>
                <w:color w:val="000000"/>
                <w:szCs w:val="24"/>
                <w:lang w:val="cy-GB"/>
              </w:rPr>
              <w:t>/</w:t>
            </w:r>
            <w:r w:rsidR="002502A9">
              <w:rPr>
                <w:rStyle w:val="legds"/>
                <w:color w:val="000000"/>
                <w:szCs w:val="24"/>
                <w:lang w:val="cy-GB"/>
              </w:rPr>
              <w:t xml:space="preserve"> </w:t>
            </w:r>
            <w:r>
              <w:rPr>
                <w:rStyle w:val="legds"/>
                <w:color w:val="000000"/>
                <w:szCs w:val="24"/>
                <w:lang w:val="cy-GB"/>
              </w:rPr>
              <w:t>haddysg</w:t>
            </w:r>
            <w:r w:rsidRPr="00A13D04">
              <w:rPr>
                <w:rStyle w:val="legds"/>
                <w:color w:val="000000"/>
                <w:szCs w:val="24"/>
                <w:lang w:val="cy-GB"/>
              </w:rPr>
              <w:t xml:space="preserve"> neu ei hyfforddiant</w:t>
            </w:r>
          </w:p>
          <w:p w:rsidR="006A7486" w:rsidRPr="00165CE3" w:rsidRDefault="004E38CE" w:rsidP="002502A9">
            <w:pPr>
              <w:pStyle w:val="ListParagraph"/>
              <w:numPr>
                <w:ilvl w:val="0"/>
                <w:numId w:val="14"/>
              </w:numPr>
              <w:ind w:left="72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drwy</w:t>
            </w:r>
            <w:r w:rsidR="006A7486" w:rsidRPr="00165CE3">
              <w:rPr>
                <w:szCs w:val="24"/>
                <w:lang w:val="cy-GB"/>
              </w:rPr>
              <w:t xml:space="preserve"> </w:t>
            </w:r>
            <w:r>
              <w:rPr>
                <w:b/>
                <w:szCs w:val="24"/>
                <w:lang w:val="cy-GB"/>
              </w:rPr>
              <w:t>ddarparu llety</w:t>
            </w:r>
            <w:r>
              <w:rPr>
                <w:szCs w:val="24"/>
                <w:lang w:val="cy-GB"/>
              </w:rPr>
              <w:t xml:space="preserve"> os na chaniateir i gymorth gael ei roi o dan y 3 pwynt </w:t>
            </w:r>
            <w:r w:rsidR="002502A9">
              <w:rPr>
                <w:szCs w:val="24"/>
                <w:lang w:val="cy-GB"/>
              </w:rPr>
              <w:br/>
            </w:r>
            <w:r>
              <w:rPr>
                <w:szCs w:val="24"/>
                <w:lang w:val="cy-GB"/>
              </w:rPr>
              <w:t>bwled blaenorol</w:t>
            </w:r>
            <w:r w:rsidR="006A7486" w:rsidRPr="00165CE3">
              <w:rPr>
                <w:szCs w:val="24"/>
                <w:lang w:val="cy-GB"/>
              </w:rPr>
              <w:t xml:space="preserve"> </w:t>
            </w:r>
          </w:p>
          <w:p w:rsidR="006A7486" w:rsidRPr="00165CE3" w:rsidRDefault="006B0DB5" w:rsidP="002502A9">
            <w:pPr>
              <w:pStyle w:val="ListParagraph"/>
              <w:numPr>
                <w:ilvl w:val="0"/>
                <w:numId w:val="14"/>
              </w:numPr>
              <w:ind w:left="720"/>
              <w:rPr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mewn arian parod</w:t>
            </w:r>
          </w:p>
          <w:p w:rsidR="006A7486" w:rsidRPr="00165CE3" w:rsidRDefault="006A7486" w:rsidP="006B0DB5">
            <w:pPr>
              <w:rPr>
                <w:szCs w:val="24"/>
                <w:lang w:val="cy-GB"/>
              </w:rPr>
            </w:pPr>
          </w:p>
          <w:p w:rsidR="006A7486" w:rsidRDefault="004E38CE" w:rsidP="006B0DB5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Caiff yr awd</w:t>
            </w:r>
            <w:r w:rsidR="00C10FA8">
              <w:rPr>
                <w:szCs w:val="24"/>
                <w:lang w:val="cy-GB"/>
              </w:rPr>
              <w:t>urdod lleol roi cym</w:t>
            </w:r>
            <w:r>
              <w:rPr>
                <w:szCs w:val="24"/>
                <w:lang w:val="cy-GB"/>
              </w:rPr>
              <w:t xml:space="preserve">orth mewn rhai amgylchiadau os yw’r person ifanc o dan 25 oed </w:t>
            </w:r>
            <w:r w:rsidR="002502A9">
              <w:rPr>
                <w:szCs w:val="24"/>
                <w:lang w:val="cy-GB"/>
              </w:rPr>
              <w:br/>
            </w:r>
            <w:r>
              <w:rPr>
                <w:szCs w:val="24"/>
                <w:lang w:val="cy-GB"/>
              </w:rPr>
              <w:t>ac y byddai yn berson ifanc cate</w:t>
            </w:r>
            <w:r w:rsidR="00C45039">
              <w:rPr>
                <w:szCs w:val="24"/>
                <w:lang w:val="cy-GB"/>
              </w:rPr>
              <w:t>gori 5</w:t>
            </w:r>
            <w:r>
              <w:rPr>
                <w:szCs w:val="24"/>
                <w:lang w:val="cy-GB"/>
              </w:rPr>
              <w:t xml:space="preserve"> pe bai o dan 21 oed.</w:t>
            </w:r>
          </w:p>
          <w:p w:rsidR="004E38CE" w:rsidRPr="00165CE3" w:rsidRDefault="004E38CE" w:rsidP="006B0DB5">
            <w:pPr>
              <w:rPr>
                <w:szCs w:val="24"/>
                <w:lang w:val="cy-GB"/>
              </w:rPr>
            </w:pPr>
          </w:p>
          <w:p w:rsidR="006A7486" w:rsidRPr="00165CE3" w:rsidRDefault="004E38CE" w:rsidP="006B0DB5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Mewn rhai amgylchiadau, gall yr awdurdod lleol ddiystyru unrhyw amhariad ar hyfforddiant neu addysg os yw wedi’i fod</w:t>
            </w:r>
            <w:r w:rsidR="00C10FA8">
              <w:rPr>
                <w:szCs w:val="24"/>
                <w:lang w:val="cy-GB"/>
              </w:rPr>
              <w:t>loni y bydd y pers</w:t>
            </w:r>
            <w:r>
              <w:rPr>
                <w:szCs w:val="24"/>
                <w:lang w:val="cy-GB"/>
              </w:rPr>
              <w:t>on ifanc yn ailgydio yn y rh</w:t>
            </w:r>
            <w:r w:rsidR="00C10FA8">
              <w:rPr>
                <w:szCs w:val="24"/>
                <w:lang w:val="cy-GB"/>
              </w:rPr>
              <w:t>aglen</w:t>
            </w:r>
            <w:r>
              <w:rPr>
                <w:szCs w:val="24"/>
                <w:lang w:val="cy-GB"/>
              </w:rPr>
              <w:t xml:space="preserve"> cyn gynted </w:t>
            </w:r>
            <w:r w:rsidR="00C10FA8">
              <w:rPr>
                <w:szCs w:val="24"/>
                <w:lang w:val="cy-GB"/>
              </w:rPr>
              <w:t>ag y bo</w:t>
            </w:r>
            <w:r>
              <w:rPr>
                <w:szCs w:val="24"/>
                <w:lang w:val="cy-GB"/>
              </w:rPr>
              <w:t>’n rhesymol ymarferol</w:t>
            </w:r>
            <w:r w:rsidR="006A7486" w:rsidRPr="00165CE3">
              <w:rPr>
                <w:szCs w:val="24"/>
                <w:lang w:val="cy-GB"/>
              </w:rPr>
              <w:t xml:space="preserve">. </w:t>
            </w:r>
            <w:r w:rsidR="00C10FA8">
              <w:rPr>
                <w:szCs w:val="24"/>
                <w:lang w:val="cy-GB"/>
              </w:rPr>
              <w:t>Yn yr amgylchiadau hyn, gall ddarparu llety addas yn ystod y gwyliau ar gyfer y person ifa</w:t>
            </w:r>
            <w:r w:rsidR="00047AD4">
              <w:rPr>
                <w:szCs w:val="24"/>
                <w:lang w:val="cy-GB"/>
              </w:rPr>
              <w:t>n</w:t>
            </w:r>
            <w:r w:rsidR="00C10FA8">
              <w:rPr>
                <w:szCs w:val="24"/>
                <w:lang w:val="cy-GB"/>
              </w:rPr>
              <w:t>c neu dalu digon iddo</w:t>
            </w:r>
            <w:r w:rsidR="0096090A">
              <w:rPr>
                <w:szCs w:val="24"/>
                <w:lang w:val="cy-GB"/>
              </w:rPr>
              <w:t xml:space="preserve"> </w:t>
            </w:r>
            <w:r w:rsidR="00C10FA8">
              <w:rPr>
                <w:szCs w:val="24"/>
                <w:lang w:val="cy-GB"/>
              </w:rPr>
              <w:t>/</w:t>
            </w:r>
            <w:r w:rsidR="0096090A">
              <w:rPr>
                <w:szCs w:val="24"/>
                <w:lang w:val="cy-GB"/>
              </w:rPr>
              <w:t xml:space="preserve"> </w:t>
            </w:r>
            <w:r w:rsidR="00C10FA8">
              <w:rPr>
                <w:szCs w:val="24"/>
                <w:lang w:val="cy-GB"/>
              </w:rPr>
              <w:t>iddi sicrhau llety o’r fath</w:t>
            </w:r>
            <w:r w:rsidR="00BA009C" w:rsidRPr="00165CE3">
              <w:rPr>
                <w:szCs w:val="24"/>
                <w:lang w:val="cy-GB"/>
              </w:rPr>
              <w:t>.</w:t>
            </w:r>
          </w:p>
          <w:p w:rsidR="00BA009C" w:rsidRPr="00165CE3" w:rsidRDefault="00BA009C" w:rsidP="006B0DB5">
            <w:pPr>
              <w:rPr>
                <w:szCs w:val="24"/>
                <w:lang w:val="cy-GB"/>
              </w:rPr>
            </w:pPr>
          </w:p>
        </w:tc>
      </w:tr>
      <w:tr w:rsidR="00EF3AED" w:rsidRPr="00165CE3" w:rsidTr="00651598">
        <w:tc>
          <w:tcPr>
            <w:tcW w:w="3256" w:type="dxa"/>
          </w:tcPr>
          <w:p w:rsidR="006A7486" w:rsidRPr="00165CE3" w:rsidRDefault="00D414C4" w:rsidP="006B0DB5">
            <w:pPr>
              <w:rPr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 xml:space="preserve">Person ifanc categori 6 </w:t>
            </w:r>
          </w:p>
          <w:p w:rsidR="00BA009C" w:rsidRPr="00165CE3" w:rsidRDefault="00BA009C" w:rsidP="006B0DB5">
            <w:pPr>
              <w:rPr>
                <w:szCs w:val="24"/>
                <w:lang w:val="cy-GB"/>
              </w:rPr>
            </w:pPr>
          </w:p>
          <w:p w:rsidR="006A7486" w:rsidRPr="00165CE3" w:rsidRDefault="006A7486" w:rsidP="006B0DB5">
            <w:pPr>
              <w:rPr>
                <w:szCs w:val="24"/>
                <w:lang w:val="cy-GB"/>
              </w:rPr>
            </w:pPr>
            <w:r w:rsidRPr="00165CE3">
              <w:rPr>
                <w:szCs w:val="24"/>
                <w:lang w:val="cy-GB"/>
              </w:rPr>
              <w:t>D</w:t>
            </w:r>
            <w:r w:rsidR="003B1813">
              <w:rPr>
                <w:szCs w:val="24"/>
                <w:lang w:val="cy-GB"/>
              </w:rPr>
              <w:t>ffinnir fel person, ac eithrio person ifanc categori 5</w:t>
            </w:r>
            <w:r w:rsidRPr="00165CE3">
              <w:rPr>
                <w:szCs w:val="24"/>
                <w:lang w:val="cy-GB"/>
              </w:rPr>
              <w:t xml:space="preserve">: </w:t>
            </w:r>
          </w:p>
          <w:p w:rsidR="006A7486" w:rsidRPr="00165CE3" w:rsidRDefault="006A7486" w:rsidP="006B0DB5">
            <w:pPr>
              <w:rPr>
                <w:szCs w:val="24"/>
                <w:lang w:val="cy-GB"/>
              </w:rPr>
            </w:pPr>
          </w:p>
          <w:p w:rsidR="006A7486" w:rsidRPr="00165CE3" w:rsidRDefault="003B1813" w:rsidP="00BA009C">
            <w:pPr>
              <w:pStyle w:val="ListParagraph"/>
              <w:numPr>
                <w:ilvl w:val="0"/>
                <w:numId w:val="21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a oedd, ar unrhyw adeg ar ôl cyrraedd 16 oed ond</w:t>
            </w:r>
            <w:r w:rsidR="00C45039">
              <w:rPr>
                <w:szCs w:val="24"/>
                <w:lang w:val="cy-GB"/>
              </w:rPr>
              <w:t xml:space="preserve"> tra oedd yn dal yn blentyn yn d</w:t>
            </w:r>
            <w:r>
              <w:rPr>
                <w:szCs w:val="24"/>
                <w:lang w:val="cy-GB"/>
              </w:rPr>
              <w:t>erbyn gofal neu wedi’i l</w:t>
            </w:r>
            <w:r w:rsidR="00C45039">
              <w:rPr>
                <w:szCs w:val="24"/>
                <w:lang w:val="cy-GB"/>
              </w:rPr>
              <w:t>e</w:t>
            </w:r>
            <w:r>
              <w:rPr>
                <w:szCs w:val="24"/>
                <w:lang w:val="cy-GB"/>
              </w:rPr>
              <w:t>tya neu ei faethu on</w:t>
            </w:r>
            <w:r w:rsidR="00C45039">
              <w:rPr>
                <w:szCs w:val="24"/>
                <w:lang w:val="cy-GB"/>
              </w:rPr>
              <w:t>d</w:t>
            </w:r>
            <w:r>
              <w:rPr>
                <w:szCs w:val="24"/>
                <w:lang w:val="cy-GB"/>
              </w:rPr>
              <w:t xml:space="preserve"> na</w:t>
            </w:r>
            <w:r w:rsidR="00C45039">
              <w:rPr>
                <w:szCs w:val="24"/>
                <w:lang w:val="cy-GB"/>
              </w:rPr>
              <w:t>d</w:t>
            </w:r>
            <w:r>
              <w:rPr>
                <w:szCs w:val="24"/>
                <w:lang w:val="cy-GB"/>
              </w:rPr>
              <w:t xml:space="preserve"> yw’n erbyn gofal nac yn cael ei letya mwyach </w:t>
            </w:r>
          </w:p>
          <w:p w:rsidR="006A7486" w:rsidRPr="00165CE3" w:rsidRDefault="003B1813" w:rsidP="00BA009C">
            <w:pPr>
              <w:pStyle w:val="ListParagraph"/>
              <w:numPr>
                <w:ilvl w:val="0"/>
                <w:numId w:val="21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os oedd we</w:t>
            </w:r>
            <w:r w:rsidR="00C45039">
              <w:rPr>
                <w:szCs w:val="24"/>
                <w:lang w:val="cy-GB"/>
              </w:rPr>
              <w:t>d</w:t>
            </w:r>
            <w:r>
              <w:rPr>
                <w:szCs w:val="24"/>
                <w:lang w:val="cy-GB"/>
              </w:rPr>
              <w:t>i ei letya neu ei faethu felly, syd</w:t>
            </w:r>
            <w:r w:rsidR="00C45039">
              <w:rPr>
                <w:szCs w:val="24"/>
                <w:lang w:val="cy-GB"/>
              </w:rPr>
              <w:t>d</w:t>
            </w:r>
            <w:r>
              <w:rPr>
                <w:szCs w:val="24"/>
                <w:lang w:val="cy-GB"/>
              </w:rPr>
              <w:t xml:space="preserve"> bellach o fewn Cymru, ac</w:t>
            </w:r>
            <w:r w:rsidR="006A7486" w:rsidRPr="00165CE3">
              <w:rPr>
                <w:szCs w:val="24"/>
                <w:lang w:val="cy-GB"/>
              </w:rPr>
              <w:t xml:space="preserve"> </w:t>
            </w:r>
          </w:p>
          <w:p w:rsidR="006A7486" w:rsidRPr="00165CE3" w:rsidRDefault="003B1813" w:rsidP="00BA009C">
            <w:pPr>
              <w:pStyle w:val="ListParagraph"/>
              <w:numPr>
                <w:ilvl w:val="0"/>
                <w:numId w:val="21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heb gyrraedd 21 oed eto </w:t>
            </w:r>
          </w:p>
          <w:p w:rsidR="003B1813" w:rsidRPr="00165CE3" w:rsidRDefault="003B1813" w:rsidP="006B0DB5">
            <w:pPr>
              <w:rPr>
                <w:szCs w:val="24"/>
                <w:lang w:val="cy-GB"/>
              </w:rPr>
            </w:pPr>
          </w:p>
          <w:p w:rsidR="006A7486" w:rsidRPr="00165CE3" w:rsidRDefault="00C45039" w:rsidP="00C45039">
            <w:pPr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C</w:t>
            </w:r>
            <w:r w:rsidR="003B1813">
              <w:rPr>
                <w:b/>
                <w:szCs w:val="24"/>
                <w:lang w:val="cy-GB"/>
              </w:rPr>
              <w:t xml:space="preserve">aiff ei alw’n berson ifanc nad oedd yn gymwys fel un oedd yn gadael gofal </w:t>
            </w:r>
          </w:p>
        </w:tc>
        <w:tc>
          <w:tcPr>
            <w:tcW w:w="5804" w:type="dxa"/>
          </w:tcPr>
          <w:p w:rsidR="006A7486" w:rsidRPr="00165CE3" w:rsidRDefault="00C10FA8" w:rsidP="006B0DB5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lastRenderedPageBreak/>
              <w:t xml:space="preserve">Ceir y dyletswyddau yn llawn yn Adran 115 </w:t>
            </w:r>
            <w:r w:rsidR="0096090A">
              <w:rPr>
                <w:szCs w:val="24"/>
                <w:lang w:val="cy-GB"/>
              </w:rPr>
              <w:br/>
            </w:r>
            <w:r>
              <w:rPr>
                <w:szCs w:val="24"/>
                <w:lang w:val="cy-GB"/>
              </w:rPr>
              <w:t>o’r D</w:t>
            </w:r>
            <w:r w:rsidR="0096090A">
              <w:rPr>
                <w:szCs w:val="24"/>
                <w:lang w:val="cy-GB"/>
              </w:rPr>
              <w:t>d</w:t>
            </w:r>
            <w:r>
              <w:rPr>
                <w:szCs w:val="24"/>
                <w:lang w:val="cy-GB"/>
              </w:rPr>
              <w:t>eddf. Rhaid i’r awdurdo</w:t>
            </w:r>
            <w:r w:rsidR="00C45039">
              <w:rPr>
                <w:szCs w:val="24"/>
                <w:lang w:val="cy-GB"/>
              </w:rPr>
              <w:t>d lleol ystyried a fodlonwyd yr</w:t>
            </w:r>
            <w:r>
              <w:rPr>
                <w:szCs w:val="24"/>
                <w:lang w:val="cy-GB"/>
              </w:rPr>
              <w:t xml:space="preserve"> amodau isod mewn perthynas â’r person ifanc</w:t>
            </w:r>
            <w:r w:rsidR="006A7486" w:rsidRPr="00165CE3">
              <w:rPr>
                <w:szCs w:val="24"/>
                <w:lang w:val="cy-GB"/>
              </w:rPr>
              <w:t xml:space="preserve">: </w:t>
            </w:r>
          </w:p>
          <w:p w:rsidR="00C45039" w:rsidRDefault="00C45039" w:rsidP="006B0DB5">
            <w:pPr>
              <w:rPr>
                <w:szCs w:val="24"/>
                <w:lang w:val="cy-GB"/>
              </w:rPr>
            </w:pPr>
          </w:p>
          <w:p w:rsidR="006A7486" w:rsidRPr="00165CE3" w:rsidRDefault="00C10FA8" w:rsidP="006B0DB5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Bod y person ifanc angen cymorth o’r fath y gall yr awdurdod lleol ei roi a bod yr awdurdod lleol</w:t>
            </w:r>
            <w:r w:rsidR="006A7486" w:rsidRPr="00165CE3">
              <w:rPr>
                <w:szCs w:val="24"/>
                <w:lang w:val="cy-GB"/>
              </w:rPr>
              <w:t xml:space="preserve">, </w:t>
            </w:r>
            <w:r>
              <w:rPr>
                <w:szCs w:val="24"/>
                <w:lang w:val="cy-GB"/>
              </w:rPr>
              <w:t>wedi’i fodloni nad oes gan y person ifanc yn derbyn gofal ganddo</w:t>
            </w:r>
            <w:r w:rsidR="00C45039">
              <w:rPr>
                <w:szCs w:val="24"/>
                <w:lang w:val="cy-GB"/>
              </w:rPr>
              <w:t>,</w:t>
            </w:r>
            <w:r>
              <w:rPr>
                <w:szCs w:val="24"/>
                <w:lang w:val="cy-GB"/>
              </w:rPr>
              <w:t xml:space="preserve"> yn cae</w:t>
            </w:r>
            <w:r w:rsidR="00517A41">
              <w:rPr>
                <w:szCs w:val="24"/>
                <w:lang w:val="cy-GB"/>
              </w:rPr>
              <w:t xml:space="preserve">l ei letya neu’n derbyn gofal maeth </w:t>
            </w:r>
            <w:r w:rsidR="0096090A">
              <w:rPr>
                <w:szCs w:val="24"/>
                <w:lang w:val="cy-GB"/>
              </w:rPr>
              <w:br/>
            </w:r>
            <w:r w:rsidR="00F81C6D">
              <w:rPr>
                <w:szCs w:val="24"/>
                <w:lang w:val="cy-GB"/>
              </w:rPr>
              <w:t>yr adno</w:t>
            </w:r>
            <w:r w:rsidR="00C45039">
              <w:rPr>
                <w:szCs w:val="24"/>
                <w:lang w:val="cy-GB"/>
              </w:rPr>
              <w:t>d</w:t>
            </w:r>
            <w:r w:rsidR="00F81C6D">
              <w:rPr>
                <w:szCs w:val="24"/>
                <w:lang w:val="cy-GB"/>
              </w:rPr>
              <w:t>dau na’r cyfleusterau angenrheidiol i’w gynghori neu ymgyfeillio ag e</w:t>
            </w:r>
            <w:r w:rsidR="0096090A">
              <w:rPr>
                <w:szCs w:val="24"/>
                <w:lang w:val="cy-GB"/>
              </w:rPr>
              <w:t xml:space="preserve"> </w:t>
            </w:r>
            <w:r w:rsidR="00F81C6D">
              <w:rPr>
                <w:szCs w:val="24"/>
                <w:lang w:val="cy-GB"/>
              </w:rPr>
              <w:t xml:space="preserve">/ â hi. </w:t>
            </w:r>
            <w:r w:rsidR="00F81C6D" w:rsidRPr="00F81C6D">
              <w:rPr>
                <w:b/>
                <w:szCs w:val="24"/>
                <w:lang w:val="cy-GB"/>
              </w:rPr>
              <w:t xml:space="preserve">Os bodlonir </w:t>
            </w:r>
            <w:r w:rsidR="0096090A">
              <w:rPr>
                <w:b/>
                <w:szCs w:val="24"/>
                <w:lang w:val="cy-GB"/>
              </w:rPr>
              <w:br/>
            </w:r>
            <w:r w:rsidR="00F81C6D" w:rsidRPr="00F81C6D">
              <w:rPr>
                <w:b/>
                <w:szCs w:val="24"/>
                <w:lang w:val="cy-GB"/>
              </w:rPr>
              <w:t>y ddau amod hwn, rhaid i’r awdurdod lleol gynghori’r person ifanc ei gyn</w:t>
            </w:r>
            <w:r w:rsidR="00047AD4">
              <w:rPr>
                <w:b/>
                <w:szCs w:val="24"/>
                <w:lang w:val="cy-GB"/>
              </w:rPr>
              <w:t>g</w:t>
            </w:r>
            <w:r w:rsidR="00F81C6D" w:rsidRPr="00F81C6D">
              <w:rPr>
                <w:b/>
                <w:szCs w:val="24"/>
                <w:lang w:val="cy-GB"/>
              </w:rPr>
              <w:t>hori ac ymgyfeillio ag ef</w:t>
            </w:r>
            <w:r w:rsidR="00F81C6D">
              <w:rPr>
                <w:szCs w:val="24"/>
                <w:lang w:val="cy-GB"/>
              </w:rPr>
              <w:t>.</w:t>
            </w:r>
          </w:p>
          <w:p w:rsidR="006A7486" w:rsidRPr="00165CE3" w:rsidRDefault="006A7486" w:rsidP="006B0DB5">
            <w:pPr>
              <w:rPr>
                <w:szCs w:val="24"/>
                <w:lang w:val="cy-GB"/>
              </w:rPr>
            </w:pPr>
          </w:p>
          <w:p w:rsidR="006A7486" w:rsidRPr="00165CE3" w:rsidRDefault="00F81C6D" w:rsidP="006B0DB5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Pan fo awdurdod lleol, o dan </w:t>
            </w:r>
            <w:r w:rsidR="0096090A">
              <w:rPr>
                <w:szCs w:val="24"/>
                <w:lang w:val="cy-GB"/>
              </w:rPr>
              <w:t>A</w:t>
            </w:r>
            <w:r>
              <w:rPr>
                <w:szCs w:val="24"/>
                <w:lang w:val="cy-GB"/>
              </w:rPr>
              <w:t>dran 115</w:t>
            </w:r>
            <w:r w:rsidR="006A7486" w:rsidRPr="00165CE3">
              <w:rPr>
                <w:szCs w:val="24"/>
                <w:lang w:val="cy-GB"/>
              </w:rPr>
              <w:t xml:space="preserve">, </w:t>
            </w:r>
            <w:r>
              <w:rPr>
                <w:szCs w:val="24"/>
                <w:lang w:val="cy-GB"/>
              </w:rPr>
              <w:t>neu wedi’i rymuso i gynghori ac ymgyfeillio â’r person ifanc, caiff roi cymorth</w:t>
            </w:r>
            <w:r w:rsidR="006A7486" w:rsidRPr="00165CE3">
              <w:rPr>
                <w:szCs w:val="24"/>
                <w:lang w:val="cy-GB"/>
              </w:rPr>
              <w:t>:</w:t>
            </w:r>
          </w:p>
          <w:p w:rsidR="006A7486" w:rsidRPr="00165CE3" w:rsidRDefault="006A7486" w:rsidP="006B0DB5">
            <w:pPr>
              <w:rPr>
                <w:szCs w:val="24"/>
                <w:lang w:val="cy-GB"/>
              </w:rPr>
            </w:pPr>
          </w:p>
          <w:p w:rsidR="006A7486" w:rsidRPr="00165CE3" w:rsidRDefault="004E38CE" w:rsidP="0096090A">
            <w:pPr>
              <w:pStyle w:val="ListParagraph"/>
              <w:numPr>
                <w:ilvl w:val="0"/>
                <w:numId w:val="15"/>
              </w:numPr>
              <w:ind w:left="72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mewn nwyddau </w:t>
            </w:r>
            <w:r w:rsidR="006A7486" w:rsidRPr="00165CE3">
              <w:rPr>
                <w:szCs w:val="24"/>
                <w:lang w:val="cy-GB"/>
              </w:rPr>
              <w:t xml:space="preserve"> </w:t>
            </w:r>
          </w:p>
          <w:p w:rsidR="00047AD4" w:rsidRDefault="00047AD4" w:rsidP="0096090A">
            <w:pPr>
              <w:pStyle w:val="ListParagraph"/>
              <w:numPr>
                <w:ilvl w:val="0"/>
                <w:numId w:val="22"/>
              </w:numPr>
              <w:ind w:left="720"/>
              <w:rPr>
                <w:b/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drwy gyfrannu at</w:t>
            </w:r>
            <w:r>
              <w:rPr>
                <w:b/>
                <w:szCs w:val="24"/>
                <w:lang w:val="cy-GB"/>
              </w:rPr>
              <w:t xml:space="preserve"> dreuliau </w:t>
            </w:r>
            <w:r>
              <w:rPr>
                <w:szCs w:val="24"/>
                <w:lang w:val="cy-GB"/>
              </w:rPr>
              <w:t>a dynnir gan y person ifanc</w:t>
            </w:r>
            <w:r>
              <w:rPr>
                <w:b/>
                <w:szCs w:val="24"/>
                <w:lang w:val="cy-GB"/>
              </w:rPr>
              <w:t xml:space="preserve"> wrth iddo fyw yn agos at </w:t>
            </w:r>
            <w:r w:rsidR="0096090A">
              <w:rPr>
                <w:b/>
                <w:szCs w:val="24"/>
                <w:lang w:val="cy-GB"/>
              </w:rPr>
              <w:br/>
            </w:r>
            <w:r>
              <w:rPr>
                <w:b/>
                <w:szCs w:val="24"/>
                <w:lang w:val="cy-GB"/>
              </w:rPr>
              <w:t xml:space="preserve">y man lle y mae neu y bydd yn cael </w:t>
            </w:r>
            <w:r w:rsidR="0096090A">
              <w:rPr>
                <w:b/>
                <w:szCs w:val="24"/>
                <w:lang w:val="cy-GB"/>
              </w:rPr>
              <w:br/>
            </w:r>
            <w:r>
              <w:rPr>
                <w:b/>
                <w:szCs w:val="24"/>
                <w:lang w:val="cy-GB"/>
              </w:rPr>
              <w:t>ei gyflogi</w:t>
            </w:r>
            <w:r w:rsidR="0096090A">
              <w:rPr>
                <w:b/>
                <w:szCs w:val="24"/>
                <w:lang w:val="cy-GB"/>
              </w:rPr>
              <w:t xml:space="preserve"> </w:t>
            </w:r>
            <w:r>
              <w:rPr>
                <w:b/>
                <w:szCs w:val="24"/>
                <w:lang w:val="cy-GB"/>
              </w:rPr>
              <w:t>/</w:t>
            </w:r>
            <w:r w:rsidR="0096090A">
              <w:rPr>
                <w:b/>
                <w:szCs w:val="24"/>
                <w:lang w:val="cy-GB"/>
              </w:rPr>
              <w:t xml:space="preserve"> </w:t>
            </w:r>
            <w:r>
              <w:rPr>
                <w:b/>
                <w:szCs w:val="24"/>
                <w:lang w:val="cy-GB"/>
              </w:rPr>
              <w:t xml:space="preserve">chyflogi neu’n chwilio am gyflogaeth </w:t>
            </w:r>
            <w:r w:rsidRPr="00047AD4">
              <w:rPr>
                <w:szCs w:val="24"/>
                <w:lang w:val="cy-GB"/>
              </w:rPr>
              <w:t>(mae hwn a’r ddau bwy</w:t>
            </w:r>
            <w:r>
              <w:rPr>
                <w:szCs w:val="24"/>
                <w:lang w:val="cy-GB"/>
              </w:rPr>
              <w:t>n</w:t>
            </w:r>
            <w:r w:rsidRPr="00047AD4">
              <w:rPr>
                <w:szCs w:val="24"/>
                <w:lang w:val="cy-GB"/>
              </w:rPr>
              <w:t>t bwled nesaf</w:t>
            </w:r>
            <w:r>
              <w:rPr>
                <w:b/>
                <w:szCs w:val="24"/>
                <w:lang w:val="cy-GB"/>
              </w:rPr>
              <w:t xml:space="preserve"> </w:t>
            </w:r>
            <w:r w:rsidRPr="00047AD4">
              <w:rPr>
                <w:szCs w:val="24"/>
                <w:lang w:val="cy-GB"/>
              </w:rPr>
              <w:t xml:space="preserve">ar gael dim </w:t>
            </w:r>
            <w:r w:rsidR="00651598">
              <w:rPr>
                <w:szCs w:val="24"/>
                <w:lang w:val="cy-GB"/>
              </w:rPr>
              <w:t xml:space="preserve">ond </w:t>
            </w:r>
            <w:r>
              <w:rPr>
                <w:szCs w:val="24"/>
                <w:lang w:val="cy-GB"/>
              </w:rPr>
              <w:t xml:space="preserve">pan fo person ifanc yn y categori hwn yn rhinwedd </w:t>
            </w:r>
            <w:r w:rsidR="0096090A">
              <w:rPr>
                <w:szCs w:val="24"/>
                <w:lang w:val="cy-GB"/>
              </w:rPr>
              <w:t>A</w:t>
            </w:r>
            <w:r>
              <w:rPr>
                <w:szCs w:val="24"/>
                <w:lang w:val="cy-GB"/>
              </w:rPr>
              <w:t>dran 104(3)</w:t>
            </w:r>
            <w:r w:rsidR="0096090A">
              <w:rPr>
                <w:szCs w:val="24"/>
                <w:lang w:val="cy-GB"/>
              </w:rPr>
              <w:t xml:space="preserve"> </w:t>
            </w:r>
            <w:r>
              <w:rPr>
                <w:szCs w:val="24"/>
                <w:lang w:val="cy-GB"/>
              </w:rPr>
              <w:t>(a) o’r D</w:t>
            </w:r>
            <w:r w:rsidR="00651598">
              <w:rPr>
                <w:szCs w:val="24"/>
                <w:lang w:val="cy-GB"/>
              </w:rPr>
              <w:t>d</w:t>
            </w:r>
            <w:r>
              <w:rPr>
                <w:szCs w:val="24"/>
                <w:lang w:val="cy-GB"/>
              </w:rPr>
              <w:t xml:space="preserve">eddf  </w:t>
            </w:r>
          </w:p>
          <w:p w:rsidR="00F81C6D" w:rsidRPr="00047AD4" w:rsidRDefault="00F81C6D" w:rsidP="0096090A">
            <w:pPr>
              <w:pStyle w:val="ListParagraph"/>
              <w:numPr>
                <w:ilvl w:val="0"/>
                <w:numId w:val="15"/>
              </w:numPr>
              <w:ind w:left="720"/>
              <w:rPr>
                <w:szCs w:val="24"/>
                <w:lang w:val="cy-GB"/>
              </w:rPr>
            </w:pPr>
            <w:r w:rsidRPr="00047AD4">
              <w:rPr>
                <w:szCs w:val="24"/>
                <w:lang w:val="cy-GB"/>
              </w:rPr>
              <w:t>d</w:t>
            </w:r>
            <w:r w:rsidR="00047AD4" w:rsidRPr="00047AD4">
              <w:rPr>
                <w:szCs w:val="24"/>
                <w:lang w:val="cy-GB"/>
              </w:rPr>
              <w:t>r</w:t>
            </w:r>
            <w:r w:rsidRPr="00047AD4">
              <w:rPr>
                <w:szCs w:val="24"/>
                <w:lang w:val="cy-GB"/>
              </w:rPr>
              <w:t>wy gyfrannu at</w:t>
            </w:r>
            <w:r w:rsidRPr="00047AD4">
              <w:rPr>
                <w:b/>
                <w:szCs w:val="24"/>
                <w:lang w:val="cy-GB"/>
              </w:rPr>
              <w:t xml:space="preserve"> dreuliau </w:t>
            </w:r>
            <w:r w:rsidRPr="00047AD4">
              <w:rPr>
                <w:szCs w:val="24"/>
                <w:lang w:val="cy-GB"/>
              </w:rPr>
              <w:t>a dynnir gan y person ifanc</w:t>
            </w:r>
            <w:r w:rsidRPr="00047AD4">
              <w:rPr>
                <w:b/>
                <w:szCs w:val="24"/>
                <w:lang w:val="cy-GB"/>
              </w:rPr>
              <w:t xml:space="preserve"> wrth iddo fyw yn agos at y man lle y mae neu y bydd yn derbyn addysg neu hyfforddiant</w:t>
            </w:r>
          </w:p>
          <w:p w:rsidR="006A7486" w:rsidRPr="00165CE3" w:rsidRDefault="00F81C6D" w:rsidP="0096090A">
            <w:pPr>
              <w:pStyle w:val="ListParagraph"/>
              <w:numPr>
                <w:ilvl w:val="0"/>
                <w:numId w:val="15"/>
              </w:numPr>
              <w:ind w:left="720"/>
              <w:rPr>
                <w:szCs w:val="24"/>
                <w:lang w:val="cy-GB"/>
              </w:rPr>
            </w:pPr>
            <w:r>
              <w:rPr>
                <w:rStyle w:val="legds"/>
                <w:color w:val="000000"/>
                <w:szCs w:val="24"/>
                <w:lang w:val="cy-GB"/>
              </w:rPr>
              <w:t xml:space="preserve">drwy roi </w:t>
            </w:r>
            <w:r>
              <w:rPr>
                <w:rStyle w:val="legds"/>
                <w:b/>
                <w:color w:val="000000"/>
                <w:szCs w:val="24"/>
                <w:lang w:val="cy-GB"/>
              </w:rPr>
              <w:t>grant</w:t>
            </w:r>
            <w:r>
              <w:rPr>
                <w:rStyle w:val="legds"/>
                <w:color w:val="000000"/>
                <w:szCs w:val="24"/>
                <w:lang w:val="cy-GB"/>
              </w:rPr>
              <w:t xml:space="preserve"> i’r person ifanc i’w alluogi</w:t>
            </w:r>
            <w:r w:rsidR="0096090A">
              <w:rPr>
                <w:rStyle w:val="legds"/>
                <w:color w:val="000000"/>
                <w:szCs w:val="24"/>
                <w:lang w:val="cy-GB"/>
              </w:rPr>
              <w:t xml:space="preserve"> </w:t>
            </w:r>
            <w:r>
              <w:rPr>
                <w:rStyle w:val="legds"/>
                <w:color w:val="000000"/>
                <w:szCs w:val="24"/>
                <w:lang w:val="cy-GB"/>
              </w:rPr>
              <w:t>/</w:t>
            </w:r>
            <w:r w:rsidR="0096090A">
              <w:rPr>
                <w:rStyle w:val="legds"/>
                <w:color w:val="000000"/>
                <w:szCs w:val="24"/>
                <w:lang w:val="cy-GB"/>
              </w:rPr>
              <w:t xml:space="preserve"> </w:t>
            </w:r>
            <w:r>
              <w:rPr>
                <w:rStyle w:val="legds"/>
                <w:color w:val="000000"/>
                <w:szCs w:val="24"/>
                <w:lang w:val="cy-GB"/>
              </w:rPr>
              <w:t>galluogi i dalu treuliau sy’n gysylltiedig â’i addysg</w:t>
            </w:r>
            <w:r w:rsidR="0096090A">
              <w:rPr>
                <w:rStyle w:val="legds"/>
                <w:color w:val="000000"/>
                <w:szCs w:val="24"/>
                <w:lang w:val="cy-GB"/>
              </w:rPr>
              <w:t xml:space="preserve"> </w:t>
            </w:r>
            <w:r>
              <w:rPr>
                <w:rStyle w:val="legds"/>
                <w:color w:val="000000"/>
                <w:szCs w:val="24"/>
                <w:lang w:val="cy-GB"/>
              </w:rPr>
              <w:t>/</w:t>
            </w:r>
            <w:r w:rsidR="0096090A">
              <w:rPr>
                <w:rStyle w:val="legds"/>
                <w:color w:val="000000"/>
                <w:szCs w:val="24"/>
                <w:lang w:val="cy-GB"/>
              </w:rPr>
              <w:t xml:space="preserve"> </w:t>
            </w:r>
            <w:r>
              <w:rPr>
                <w:rStyle w:val="legds"/>
                <w:color w:val="000000"/>
                <w:szCs w:val="24"/>
                <w:lang w:val="cy-GB"/>
              </w:rPr>
              <w:t>haddysg neu ei hyfforddiant</w:t>
            </w:r>
          </w:p>
          <w:p w:rsidR="00F81C6D" w:rsidRDefault="00F81C6D" w:rsidP="0096090A">
            <w:pPr>
              <w:pStyle w:val="ListParagraph"/>
              <w:numPr>
                <w:ilvl w:val="0"/>
                <w:numId w:val="23"/>
              </w:numPr>
              <w:ind w:left="72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drwy </w:t>
            </w:r>
            <w:r>
              <w:rPr>
                <w:b/>
                <w:szCs w:val="24"/>
                <w:lang w:val="cy-GB"/>
              </w:rPr>
              <w:t>ddarparu llety</w:t>
            </w:r>
            <w:r>
              <w:rPr>
                <w:szCs w:val="24"/>
                <w:lang w:val="cy-GB"/>
              </w:rPr>
              <w:t xml:space="preserve"> os na chaniateir i gymorth gael ei roi o ran llety y soniwyd amdano uchod </w:t>
            </w:r>
          </w:p>
          <w:p w:rsidR="006A7486" w:rsidRPr="00047AD4" w:rsidRDefault="00F81C6D" w:rsidP="0096090A">
            <w:pPr>
              <w:pStyle w:val="ListParagraph"/>
              <w:numPr>
                <w:ilvl w:val="0"/>
                <w:numId w:val="15"/>
              </w:numPr>
              <w:ind w:left="720"/>
              <w:rPr>
                <w:szCs w:val="24"/>
                <w:lang w:val="cy-GB"/>
              </w:rPr>
            </w:pPr>
            <w:r w:rsidRPr="00047AD4">
              <w:rPr>
                <w:szCs w:val="24"/>
                <w:lang w:val="cy-GB"/>
              </w:rPr>
              <w:t xml:space="preserve">mewn </w:t>
            </w:r>
            <w:r w:rsidRPr="00047AD4">
              <w:rPr>
                <w:b/>
                <w:szCs w:val="24"/>
                <w:lang w:val="cy-GB"/>
              </w:rPr>
              <w:t>arian parod</w:t>
            </w:r>
          </w:p>
          <w:p w:rsidR="006A7486" w:rsidRPr="00165CE3" w:rsidRDefault="006A7486" w:rsidP="006B0DB5">
            <w:pPr>
              <w:rPr>
                <w:szCs w:val="24"/>
                <w:lang w:val="cy-GB"/>
              </w:rPr>
            </w:pPr>
          </w:p>
          <w:p w:rsidR="006A7486" w:rsidRPr="00165CE3" w:rsidRDefault="00047AD4" w:rsidP="006B0DB5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Caiff yr awdurdod lleol roi cymorth mewn rhai amgylchiadau os yw’r person ifanc o dan 25 oed </w:t>
            </w:r>
            <w:r w:rsidR="0096090A">
              <w:rPr>
                <w:szCs w:val="24"/>
                <w:lang w:val="cy-GB"/>
              </w:rPr>
              <w:br/>
            </w:r>
            <w:r>
              <w:rPr>
                <w:szCs w:val="24"/>
                <w:lang w:val="cy-GB"/>
              </w:rPr>
              <w:t>ac y byddai yn berson ifanc categori 5 pe bai o dan 21 oed.</w:t>
            </w:r>
          </w:p>
          <w:p w:rsidR="00BA009C" w:rsidRPr="00165CE3" w:rsidRDefault="005051AD" w:rsidP="0096090A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Mewn rhai amgylchiadau, gall yr awdurdod lleol ddiystyru unrhyw amhariad ar hyfforddiant neu addysg os yw wedi’i fodloni y bydd y person ifanc yn ailgydio yn y rhaglen cyn gynted ag y bo’n rhesymol ymarferol</w:t>
            </w:r>
            <w:r w:rsidRPr="00165CE3">
              <w:rPr>
                <w:szCs w:val="24"/>
                <w:lang w:val="cy-GB"/>
              </w:rPr>
              <w:t xml:space="preserve">. </w:t>
            </w:r>
            <w:r>
              <w:rPr>
                <w:szCs w:val="24"/>
                <w:lang w:val="cy-GB"/>
              </w:rPr>
              <w:t>Yn yr amgylchiadau hyn, gall ddarparu llety addas yn ystod y gwyliau ar gyfer y person ifanc neu dalu digon iddo</w:t>
            </w:r>
            <w:r w:rsidR="0096090A">
              <w:rPr>
                <w:szCs w:val="24"/>
                <w:lang w:val="cy-GB"/>
              </w:rPr>
              <w:t xml:space="preserve"> </w:t>
            </w:r>
            <w:r>
              <w:rPr>
                <w:szCs w:val="24"/>
                <w:lang w:val="cy-GB"/>
              </w:rPr>
              <w:t>/</w:t>
            </w:r>
            <w:r w:rsidR="0096090A">
              <w:rPr>
                <w:szCs w:val="24"/>
                <w:lang w:val="cy-GB"/>
              </w:rPr>
              <w:t xml:space="preserve"> </w:t>
            </w:r>
            <w:r>
              <w:rPr>
                <w:szCs w:val="24"/>
                <w:lang w:val="cy-GB"/>
              </w:rPr>
              <w:t>iddi sicrhau llety o’r fath</w:t>
            </w:r>
            <w:r w:rsidRPr="00165CE3">
              <w:rPr>
                <w:szCs w:val="24"/>
                <w:lang w:val="cy-GB"/>
              </w:rPr>
              <w:t>.</w:t>
            </w:r>
            <w:bookmarkStart w:id="0" w:name="_GoBack"/>
            <w:bookmarkEnd w:id="0"/>
          </w:p>
        </w:tc>
      </w:tr>
    </w:tbl>
    <w:p w:rsidR="00440D5D" w:rsidRPr="00165CE3" w:rsidRDefault="00440D5D" w:rsidP="00A60B65">
      <w:pPr>
        <w:rPr>
          <w:lang w:val="cy-GB"/>
        </w:rPr>
      </w:pPr>
    </w:p>
    <w:sectPr w:rsidR="00440D5D" w:rsidRPr="00165CE3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4A7" w:rsidRDefault="008734A7" w:rsidP="00A60B65">
      <w:r>
        <w:separator/>
      </w:r>
    </w:p>
  </w:endnote>
  <w:endnote w:type="continuationSeparator" w:id="0">
    <w:p w:rsidR="008734A7" w:rsidRDefault="008734A7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B5" w:rsidRPr="00A60B65" w:rsidRDefault="006B0DB5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96090A">
      <w:rPr>
        <w:noProof/>
        <w:sz w:val="22"/>
      </w:rPr>
      <w:t>5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B5" w:rsidRPr="00E354E3" w:rsidRDefault="006B0DB5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2502A9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4A7" w:rsidRDefault="008734A7" w:rsidP="00A60B65">
      <w:r>
        <w:separator/>
      </w:r>
    </w:p>
  </w:footnote>
  <w:footnote w:type="continuationSeparator" w:id="0">
    <w:p w:rsidR="008734A7" w:rsidRDefault="008734A7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B5" w:rsidRPr="008D6D0E" w:rsidRDefault="00E664D3" w:rsidP="00A60B65">
    <w:pPr>
      <w:pStyle w:val="Header"/>
      <w:rPr>
        <w:color w:val="E81E87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68480" behindDoc="1" locked="0" layoutInCell="1" allowOverlap="1" wp14:anchorId="40D60511" wp14:editId="6D8D3477">
          <wp:simplePos x="0" y="0"/>
          <wp:positionH relativeFrom="column">
            <wp:posOffset>5118100</wp:posOffset>
          </wp:positionH>
          <wp:positionV relativeFrom="paragraph">
            <wp:posOffset>-384175</wp:posOffset>
          </wp:positionV>
          <wp:extent cx="1259840" cy="1095375"/>
          <wp:effectExtent l="0" t="0" r="0" b="9525"/>
          <wp:wrapTight wrapText="bothSides">
            <wp:wrapPolygon edited="0">
              <wp:start x="0" y="0"/>
              <wp:lineTo x="0" y="21412"/>
              <wp:lineTo x="21230" y="21412"/>
              <wp:lineTo x="21230" y="0"/>
              <wp:lineTo x="0" y="0"/>
            </wp:wrapPolygon>
          </wp:wrapTight>
          <wp:docPr id="2058" name="Picture 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B5" w:rsidRDefault="006B0DB5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F139AED" wp14:editId="3E2B4AEB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DE5E487" wp14:editId="177CC9A4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6E0"/>
    <w:multiLevelType w:val="hybridMultilevel"/>
    <w:tmpl w:val="0430DED2"/>
    <w:lvl w:ilvl="0" w:tplc="B74092D4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D1819"/>
    <w:multiLevelType w:val="hybridMultilevel"/>
    <w:tmpl w:val="4C0CD9EE"/>
    <w:lvl w:ilvl="0" w:tplc="1FF2CEDE">
      <w:start w:val="1"/>
      <w:numFmt w:val="bullet"/>
      <w:lvlText w:val=""/>
      <w:lvlJc w:val="right"/>
      <w:pPr>
        <w:ind w:left="765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5D80F35"/>
    <w:multiLevelType w:val="hybridMultilevel"/>
    <w:tmpl w:val="4E046146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80B84"/>
    <w:multiLevelType w:val="hybridMultilevel"/>
    <w:tmpl w:val="DD6AEC8C"/>
    <w:lvl w:ilvl="0" w:tplc="1FF2CED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BF0BDE"/>
    <w:multiLevelType w:val="hybridMultilevel"/>
    <w:tmpl w:val="05D61F56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121878"/>
    <w:multiLevelType w:val="hybridMultilevel"/>
    <w:tmpl w:val="DFA8E88C"/>
    <w:lvl w:ilvl="0" w:tplc="1FF2CED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3D1E7B"/>
    <w:multiLevelType w:val="hybridMultilevel"/>
    <w:tmpl w:val="2ED8A0AA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59FC5E55"/>
    <w:multiLevelType w:val="hybridMultilevel"/>
    <w:tmpl w:val="603C413E"/>
    <w:lvl w:ilvl="0" w:tplc="1FF2CE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407751"/>
    <w:multiLevelType w:val="hybridMultilevel"/>
    <w:tmpl w:val="721C2FA2"/>
    <w:lvl w:ilvl="0" w:tplc="1FF2CED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8E28F0"/>
    <w:multiLevelType w:val="hybridMultilevel"/>
    <w:tmpl w:val="61906DE2"/>
    <w:lvl w:ilvl="0" w:tplc="1FF2CED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1F12C8"/>
    <w:multiLevelType w:val="hybridMultilevel"/>
    <w:tmpl w:val="6052AF6A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76F9E"/>
    <w:multiLevelType w:val="hybridMultilevel"/>
    <w:tmpl w:val="A59A8860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461FD1"/>
    <w:multiLevelType w:val="hybridMultilevel"/>
    <w:tmpl w:val="842E5FFC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3"/>
  </w:num>
  <w:num w:numId="5">
    <w:abstractNumId w:val="17"/>
  </w:num>
  <w:num w:numId="6">
    <w:abstractNumId w:val="20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14"/>
  </w:num>
  <w:num w:numId="12">
    <w:abstractNumId w:val="6"/>
  </w:num>
  <w:num w:numId="13">
    <w:abstractNumId w:val="15"/>
  </w:num>
  <w:num w:numId="14">
    <w:abstractNumId w:val="8"/>
  </w:num>
  <w:num w:numId="15">
    <w:abstractNumId w:val="3"/>
  </w:num>
  <w:num w:numId="16">
    <w:abstractNumId w:val="16"/>
  </w:num>
  <w:num w:numId="17">
    <w:abstractNumId w:val="18"/>
  </w:num>
  <w:num w:numId="18">
    <w:abstractNumId w:val="19"/>
  </w:num>
  <w:num w:numId="19">
    <w:abstractNumId w:val="7"/>
  </w:num>
  <w:num w:numId="20">
    <w:abstractNumId w:val="9"/>
  </w:num>
  <w:num w:numId="21">
    <w:abstractNumId w:val="4"/>
  </w:num>
  <w:num w:numId="22">
    <w:abstractNumId w:val="15"/>
  </w:num>
  <w:num w:numId="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2355E"/>
    <w:rsid w:val="0003002E"/>
    <w:rsid w:val="00047AD4"/>
    <w:rsid w:val="0005205D"/>
    <w:rsid w:val="00085119"/>
    <w:rsid w:val="000879C6"/>
    <w:rsid w:val="00090064"/>
    <w:rsid w:val="000A19E3"/>
    <w:rsid w:val="000C307D"/>
    <w:rsid w:val="000C5390"/>
    <w:rsid w:val="000D6C98"/>
    <w:rsid w:val="000E6DE0"/>
    <w:rsid w:val="000F3CA9"/>
    <w:rsid w:val="000F7565"/>
    <w:rsid w:val="001055F0"/>
    <w:rsid w:val="001145D1"/>
    <w:rsid w:val="00115EE1"/>
    <w:rsid w:val="0011648B"/>
    <w:rsid w:val="00130FC5"/>
    <w:rsid w:val="00132179"/>
    <w:rsid w:val="00142149"/>
    <w:rsid w:val="00165CE3"/>
    <w:rsid w:val="00176539"/>
    <w:rsid w:val="00187803"/>
    <w:rsid w:val="001926CA"/>
    <w:rsid w:val="001D57E5"/>
    <w:rsid w:val="00206AA9"/>
    <w:rsid w:val="00213728"/>
    <w:rsid w:val="00225372"/>
    <w:rsid w:val="00226AF3"/>
    <w:rsid w:val="00227D60"/>
    <w:rsid w:val="002502A9"/>
    <w:rsid w:val="00255D2A"/>
    <w:rsid w:val="0026224C"/>
    <w:rsid w:val="00273E57"/>
    <w:rsid w:val="002867EA"/>
    <w:rsid w:val="0029188E"/>
    <w:rsid w:val="002A345F"/>
    <w:rsid w:val="002B1F32"/>
    <w:rsid w:val="002D6D1A"/>
    <w:rsid w:val="002D6DF1"/>
    <w:rsid w:val="002F2B2F"/>
    <w:rsid w:val="00300305"/>
    <w:rsid w:val="00305DD8"/>
    <w:rsid w:val="0031072E"/>
    <w:rsid w:val="0031794B"/>
    <w:rsid w:val="0034473B"/>
    <w:rsid w:val="00350041"/>
    <w:rsid w:val="003525D3"/>
    <w:rsid w:val="00383BC9"/>
    <w:rsid w:val="00386581"/>
    <w:rsid w:val="00390B73"/>
    <w:rsid w:val="003927DD"/>
    <w:rsid w:val="00396DF0"/>
    <w:rsid w:val="003A61EC"/>
    <w:rsid w:val="003B1813"/>
    <w:rsid w:val="003D376B"/>
    <w:rsid w:val="003F0362"/>
    <w:rsid w:val="003F0D13"/>
    <w:rsid w:val="003F3341"/>
    <w:rsid w:val="003F3873"/>
    <w:rsid w:val="003F5A4C"/>
    <w:rsid w:val="00413D8E"/>
    <w:rsid w:val="00437A02"/>
    <w:rsid w:val="00440D5D"/>
    <w:rsid w:val="0046294F"/>
    <w:rsid w:val="00471C00"/>
    <w:rsid w:val="004871C7"/>
    <w:rsid w:val="004906B1"/>
    <w:rsid w:val="004A66D6"/>
    <w:rsid w:val="004B7B1B"/>
    <w:rsid w:val="004E38CE"/>
    <w:rsid w:val="005051AD"/>
    <w:rsid w:val="00517A41"/>
    <w:rsid w:val="00523FA3"/>
    <w:rsid w:val="00540719"/>
    <w:rsid w:val="00582A3D"/>
    <w:rsid w:val="005D358F"/>
    <w:rsid w:val="00611A5E"/>
    <w:rsid w:val="00624350"/>
    <w:rsid w:val="0063169B"/>
    <w:rsid w:val="00650ED6"/>
    <w:rsid w:val="00651598"/>
    <w:rsid w:val="00653824"/>
    <w:rsid w:val="00694756"/>
    <w:rsid w:val="006A7486"/>
    <w:rsid w:val="006B0DB5"/>
    <w:rsid w:val="006B55EC"/>
    <w:rsid w:val="006E229C"/>
    <w:rsid w:val="006E4991"/>
    <w:rsid w:val="006E5A34"/>
    <w:rsid w:val="00711F77"/>
    <w:rsid w:val="00720A0F"/>
    <w:rsid w:val="007432C9"/>
    <w:rsid w:val="00743721"/>
    <w:rsid w:val="007454AC"/>
    <w:rsid w:val="00747E88"/>
    <w:rsid w:val="00751FCF"/>
    <w:rsid w:val="0076052D"/>
    <w:rsid w:val="007A0A66"/>
    <w:rsid w:val="007A2579"/>
    <w:rsid w:val="007B375A"/>
    <w:rsid w:val="007E1F4D"/>
    <w:rsid w:val="00801C35"/>
    <w:rsid w:val="00803080"/>
    <w:rsid w:val="00810563"/>
    <w:rsid w:val="00842CC1"/>
    <w:rsid w:val="008734A7"/>
    <w:rsid w:val="00876BD4"/>
    <w:rsid w:val="008D505C"/>
    <w:rsid w:val="008D6D0E"/>
    <w:rsid w:val="008E7123"/>
    <w:rsid w:val="00901AA6"/>
    <w:rsid w:val="0090739C"/>
    <w:rsid w:val="009143F1"/>
    <w:rsid w:val="00943142"/>
    <w:rsid w:val="00956064"/>
    <w:rsid w:val="0095660B"/>
    <w:rsid w:val="0096090A"/>
    <w:rsid w:val="0096416B"/>
    <w:rsid w:val="009A013C"/>
    <w:rsid w:val="009E0525"/>
    <w:rsid w:val="00A107A3"/>
    <w:rsid w:val="00A11033"/>
    <w:rsid w:val="00A13D04"/>
    <w:rsid w:val="00A2075A"/>
    <w:rsid w:val="00A516DF"/>
    <w:rsid w:val="00A60B65"/>
    <w:rsid w:val="00A77102"/>
    <w:rsid w:val="00AB16E1"/>
    <w:rsid w:val="00AC5EDF"/>
    <w:rsid w:val="00AF4D6F"/>
    <w:rsid w:val="00AF58A5"/>
    <w:rsid w:val="00B255EB"/>
    <w:rsid w:val="00B42501"/>
    <w:rsid w:val="00B44F7F"/>
    <w:rsid w:val="00B70B7B"/>
    <w:rsid w:val="00BA009C"/>
    <w:rsid w:val="00BC5279"/>
    <w:rsid w:val="00BC5D28"/>
    <w:rsid w:val="00BC68AD"/>
    <w:rsid w:val="00BD47C9"/>
    <w:rsid w:val="00BF3F9A"/>
    <w:rsid w:val="00C06D15"/>
    <w:rsid w:val="00C10FA8"/>
    <w:rsid w:val="00C226CF"/>
    <w:rsid w:val="00C33CB5"/>
    <w:rsid w:val="00C37528"/>
    <w:rsid w:val="00C45039"/>
    <w:rsid w:val="00C65408"/>
    <w:rsid w:val="00CC56C9"/>
    <w:rsid w:val="00CC7B80"/>
    <w:rsid w:val="00D20A4F"/>
    <w:rsid w:val="00D20EEC"/>
    <w:rsid w:val="00D24A65"/>
    <w:rsid w:val="00D25A0F"/>
    <w:rsid w:val="00D32A9B"/>
    <w:rsid w:val="00D414C4"/>
    <w:rsid w:val="00D53F01"/>
    <w:rsid w:val="00D655BF"/>
    <w:rsid w:val="00D76AFB"/>
    <w:rsid w:val="00D7779D"/>
    <w:rsid w:val="00D958F5"/>
    <w:rsid w:val="00DC4B1A"/>
    <w:rsid w:val="00DE4ACB"/>
    <w:rsid w:val="00E001FD"/>
    <w:rsid w:val="00E16677"/>
    <w:rsid w:val="00E354E3"/>
    <w:rsid w:val="00E5345F"/>
    <w:rsid w:val="00E56B50"/>
    <w:rsid w:val="00E664D3"/>
    <w:rsid w:val="00E70786"/>
    <w:rsid w:val="00E74299"/>
    <w:rsid w:val="00E91747"/>
    <w:rsid w:val="00E96BDC"/>
    <w:rsid w:val="00EB58AA"/>
    <w:rsid w:val="00EC502A"/>
    <w:rsid w:val="00EE24DA"/>
    <w:rsid w:val="00EF3AED"/>
    <w:rsid w:val="00F17682"/>
    <w:rsid w:val="00F366B1"/>
    <w:rsid w:val="00F809F3"/>
    <w:rsid w:val="00F81C6D"/>
    <w:rsid w:val="00F97D0D"/>
    <w:rsid w:val="00FA0525"/>
    <w:rsid w:val="00FB0311"/>
    <w:rsid w:val="00FD3949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1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1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1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1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4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2"/>
      </w:numPr>
    </w:pPr>
  </w:style>
  <w:style w:type="table" w:styleId="TableGrid">
    <w:name w:val="Table Grid"/>
    <w:basedOn w:val="TableNormal"/>
    <w:uiPriority w:val="59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3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5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  <w:pPr>
      <w:numPr>
        <w:numId w:val="8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6"/>
      </w:numPr>
    </w:pPr>
  </w:style>
  <w:style w:type="paragraph" w:customStyle="1" w:styleId="bullet">
    <w:name w:val="bullet"/>
    <w:basedOn w:val="Normal"/>
    <w:rsid w:val="008D6D0E"/>
    <w:pPr>
      <w:numPr>
        <w:numId w:val="7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9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paragraph" w:customStyle="1" w:styleId="legclearfix">
    <w:name w:val="legclearfix"/>
    <w:basedOn w:val="Normal"/>
    <w:rsid w:val="00801C3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cy-GB" w:eastAsia="cy-GB"/>
    </w:rPr>
  </w:style>
  <w:style w:type="character" w:customStyle="1" w:styleId="legds">
    <w:name w:val="legds"/>
    <w:basedOn w:val="DefaultParagraphFont"/>
    <w:rsid w:val="00801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1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1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1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1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4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2"/>
      </w:numPr>
    </w:pPr>
  </w:style>
  <w:style w:type="table" w:styleId="TableGrid">
    <w:name w:val="Table Grid"/>
    <w:basedOn w:val="TableNormal"/>
    <w:uiPriority w:val="59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3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5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  <w:pPr>
      <w:numPr>
        <w:numId w:val="8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6"/>
      </w:numPr>
    </w:pPr>
  </w:style>
  <w:style w:type="paragraph" w:customStyle="1" w:styleId="bullet">
    <w:name w:val="bullet"/>
    <w:basedOn w:val="Normal"/>
    <w:rsid w:val="008D6D0E"/>
    <w:pPr>
      <w:numPr>
        <w:numId w:val="7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9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paragraph" w:customStyle="1" w:styleId="legclearfix">
    <w:name w:val="legclearfix"/>
    <w:basedOn w:val="Normal"/>
    <w:rsid w:val="00801C3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cy-GB" w:eastAsia="cy-GB"/>
    </w:rPr>
  </w:style>
  <w:style w:type="character" w:customStyle="1" w:styleId="legds">
    <w:name w:val="legds"/>
    <w:basedOn w:val="DefaultParagraphFont"/>
    <w:rsid w:val="0080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A1C5-969A-45F0-9E2C-497CB5C3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5</cp:revision>
  <dcterms:created xsi:type="dcterms:W3CDTF">2015-12-29T00:37:00Z</dcterms:created>
  <dcterms:modified xsi:type="dcterms:W3CDTF">2016-01-13T16:30:00Z</dcterms:modified>
</cp:coreProperties>
</file>