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Look w:val="00A0"/>
      </w:tblPr>
      <w:tblGrid>
        <w:gridCol w:w="2518"/>
        <w:gridCol w:w="7967"/>
      </w:tblGrid>
      <w:tr w:rsidR="00E7343C" w:rsidRPr="00CE38BF" w:rsidTr="00947AE2">
        <w:tc>
          <w:tcPr>
            <w:tcW w:w="2518" w:type="dxa"/>
          </w:tcPr>
          <w:p w:rsidR="00E7343C" w:rsidRPr="0042254E" w:rsidRDefault="00E7343C" w:rsidP="00947AE2">
            <w:pPr>
              <w:pStyle w:val="NOSSideHeading"/>
              <w:ind w:right="-108"/>
              <w:rPr>
                <w:lang w:val="cy-GB"/>
              </w:rPr>
            </w:pPr>
            <w:bookmarkStart w:id="0" w:name="Overview"/>
            <w:r>
              <w:rPr>
                <w:lang w:val="cy-GB"/>
              </w:rPr>
              <w:t>Trosolwg</w:t>
            </w:r>
          </w:p>
        </w:tc>
        <w:tc>
          <w:tcPr>
            <w:tcW w:w="7967" w:type="dxa"/>
          </w:tcPr>
          <w:p w:rsidR="00E7343C" w:rsidRDefault="00E7343C" w:rsidP="00947AE2">
            <w:pPr>
              <w:pStyle w:val="NOSBodyText"/>
              <w:spacing w:line="276" w:lineRule="auto"/>
              <w:rPr>
                <w:lang w:val="cy-GB"/>
              </w:rPr>
            </w:pPr>
            <w:bookmarkStart w:id="1" w:name="StartOverview"/>
            <w:bookmarkEnd w:id="1"/>
            <w:r>
              <w:rPr>
                <w:lang w:val="cy-GB"/>
              </w:rPr>
              <w:t>Mae’r safon hon yn ymdrin â nodi anghenion iechyd corfforol unigolyn a’i allu, neu allu ei ofalwr, i fynd i’r afael â’r anghenion hynny o fewn cyfyngiadau a risgiau anghenion iechyd meddwl yr unigolyn.</w:t>
            </w:r>
          </w:p>
          <w:p w:rsidR="00E7343C" w:rsidRDefault="00E7343C" w:rsidP="00947AE2">
            <w:pPr>
              <w:pStyle w:val="NOSBodyText"/>
              <w:spacing w:line="276" w:lineRule="auto"/>
              <w:rPr>
                <w:lang w:val="cy-GB"/>
              </w:rPr>
            </w:pPr>
          </w:p>
          <w:p w:rsidR="00E7343C" w:rsidRDefault="00E7343C" w:rsidP="00947AE2">
            <w:pPr>
              <w:pStyle w:val="NOSBodyText"/>
              <w:spacing w:line="276" w:lineRule="auto"/>
              <w:rPr>
                <w:lang w:val="cy-GB"/>
              </w:rPr>
            </w:pPr>
            <w:r>
              <w:rPr>
                <w:lang w:val="cy-GB"/>
              </w:rPr>
              <w:t>Mae’r safon hon yn berthnasol i unrhyw un sy’n gyfrifol am nodi anghenion iechyd corfforol unigolion sydd ag anghenion iechyd meddwl, ac am bennu dulliau gweithredu priodol i hybu eu hiechyd corfforol.</w:t>
            </w:r>
          </w:p>
          <w:p w:rsidR="00E7343C" w:rsidRDefault="00E7343C" w:rsidP="00947AE2">
            <w:pPr>
              <w:pStyle w:val="NOSBodyText"/>
              <w:spacing w:line="276" w:lineRule="auto"/>
              <w:rPr>
                <w:lang w:val="cy-GB"/>
              </w:rPr>
            </w:pPr>
          </w:p>
          <w:p w:rsidR="00E7343C" w:rsidRPr="0042254E" w:rsidRDefault="00E7343C" w:rsidP="00947AE2">
            <w:pPr>
              <w:pStyle w:val="NOSBodyText"/>
              <w:spacing w:line="276" w:lineRule="auto"/>
              <w:rPr>
                <w:lang w:val="cy-GB"/>
              </w:rPr>
            </w:pPr>
            <w:r>
              <w:rPr>
                <w:lang w:val="cy-GB"/>
              </w:rPr>
              <w:t>Bydd angen i ddefnyddwyr y safon hon sicrhau bod eu harfer yn adlewyrchu gwybodaeth a pholis</w:t>
            </w:r>
            <w:r>
              <w:rPr>
                <w:rFonts w:cs="Arial"/>
                <w:lang w:val="cy-GB"/>
              </w:rPr>
              <w:t>ï</w:t>
            </w:r>
            <w:r>
              <w:rPr>
                <w:lang w:val="cy-GB"/>
              </w:rPr>
              <w:t>au cyfredol</w:t>
            </w:r>
            <w:r w:rsidRPr="0042254E">
              <w:rPr>
                <w:lang w:val="cy-GB"/>
              </w:rPr>
              <w:t>.</w:t>
            </w:r>
          </w:p>
          <w:p w:rsidR="00E7343C" w:rsidRPr="0042254E" w:rsidRDefault="00E7343C" w:rsidP="00947AE2">
            <w:pPr>
              <w:pStyle w:val="NOSNumberList"/>
              <w:numPr>
                <w:ilvl w:val="0"/>
                <w:numId w:val="0"/>
              </w:numPr>
              <w:ind w:left="360"/>
              <w:rPr>
                <w:lang w:val="cy-GB"/>
              </w:rPr>
            </w:pPr>
          </w:p>
        </w:tc>
      </w:tr>
    </w:tbl>
    <w:p w:rsidR="00E7343C" w:rsidRPr="0042254E" w:rsidRDefault="00E7343C" w:rsidP="00947AE2">
      <w:pPr>
        <w:rPr>
          <w:lang w:val="cy-GB"/>
        </w:rPr>
      </w:pPr>
    </w:p>
    <w:p w:rsidR="00E7343C" w:rsidRPr="0042254E" w:rsidRDefault="00E7343C" w:rsidP="00947AE2">
      <w:pPr>
        <w:rPr>
          <w:lang w:val="cy-GB"/>
        </w:rPr>
      </w:pPr>
      <w:r w:rsidRPr="0042254E">
        <w:rPr>
          <w:lang w:val="cy-GB"/>
        </w:rPr>
        <w:br w:type="page"/>
      </w:r>
    </w:p>
    <w:bookmarkEnd w:id="0"/>
    <w:tbl>
      <w:tblPr>
        <w:tblW w:w="10420" w:type="dxa"/>
        <w:tblLook w:val="00A0"/>
      </w:tblPr>
      <w:tblGrid>
        <w:gridCol w:w="2518"/>
        <w:gridCol w:w="7902"/>
      </w:tblGrid>
      <w:tr w:rsidR="00E7343C" w:rsidRPr="00CE38BF" w:rsidTr="00947AE2">
        <w:trPr>
          <w:trHeight w:val="1725"/>
        </w:trPr>
        <w:tc>
          <w:tcPr>
            <w:tcW w:w="2518" w:type="dxa"/>
          </w:tcPr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  <w:r w:rsidRPr="0042254E">
              <w:rPr>
                <w:lang w:val="cy-GB"/>
              </w:rPr>
              <w:br w:type="page"/>
            </w:r>
            <w:bookmarkStart w:id="2" w:name="EndOverview"/>
            <w:bookmarkStart w:id="3" w:name="Performance"/>
            <w:bookmarkEnd w:id="2"/>
            <w:r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  <w:t>Meini prawf perfformiad</w:t>
            </w:r>
          </w:p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color w:val="0078C1"/>
                <w:sz w:val="26"/>
                <w:lang w:val="cy-GB" w:eastAsia="en-GB"/>
              </w:rPr>
            </w:pPr>
          </w:p>
          <w:p w:rsidR="00E7343C" w:rsidRPr="0042254E" w:rsidRDefault="00E7343C" w:rsidP="00947AE2">
            <w:pPr>
              <w:pStyle w:val="NOSSideSubHeading"/>
              <w:spacing w:line="240" w:lineRule="auto"/>
              <w:rPr>
                <w:lang w:val="cy-GB"/>
              </w:rPr>
            </w:pPr>
            <w:r w:rsidRPr="00C06D0F">
              <w:rPr>
                <w:rFonts w:cs="Arial"/>
                <w:iCs/>
                <w:lang w:val="cy-GB"/>
              </w:rPr>
              <w:t>Mae'n rhaid i chi allu</w:t>
            </w:r>
            <w:r w:rsidRPr="0042254E">
              <w:rPr>
                <w:lang w:val="cy-GB"/>
              </w:rPr>
              <w:t>:</w:t>
            </w:r>
          </w:p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78C1"/>
                <w:lang w:val="cy-GB" w:eastAsia="en-GB"/>
              </w:rPr>
            </w:pPr>
          </w:p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0" w:lineRule="auto"/>
              <w:rPr>
                <w:lang w:val="cy-GB"/>
              </w:rPr>
            </w:pPr>
          </w:p>
        </w:tc>
        <w:tc>
          <w:tcPr>
            <w:tcW w:w="7902" w:type="dxa"/>
          </w:tcPr>
          <w:p w:rsidR="00E7343C" w:rsidRPr="0042254E" w:rsidRDefault="00E7343C" w:rsidP="00947AE2">
            <w:pPr>
              <w:pStyle w:val="Default"/>
              <w:spacing w:line="300" w:lineRule="exact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bookmarkStart w:id="4" w:name="StartPerformance"/>
            <w:bookmarkEnd w:id="4"/>
          </w:p>
          <w:p w:rsidR="00E7343C" w:rsidRDefault="00E7343C" w:rsidP="00947AE2">
            <w:pPr>
              <w:pStyle w:val="Default"/>
              <w:spacing w:line="300" w:lineRule="exact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:rsidR="00E7343C" w:rsidRPr="0042254E" w:rsidRDefault="00E7343C" w:rsidP="00947AE2">
            <w:pPr>
              <w:pStyle w:val="Default"/>
              <w:spacing w:line="300" w:lineRule="exact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:rsidR="00E7343C" w:rsidRDefault="00E7343C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cynnal a diweddaru eich gwybodaeth am iechyd a lles corfforol fel bo’r angen</w:t>
            </w:r>
          </w:p>
          <w:p w:rsidR="00E7343C" w:rsidRDefault="00E7343C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annog a chynorthwyo unigolion a phobl arwyddocaol eraill i gyfrannu at nodi anghenion iechyd corfforol yr unigolyn</w:t>
            </w:r>
          </w:p>
          <w:p w:rsidR="00E7343C" w:rsidRDefault="00E7343C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cael gwybodaeth gefndir angenrheidiol a phriodol ynghylch anghenion iechyd corfforol yr unigolyn</w:t>
            </w:r>
          </w:p>
          <w:p w:rsidR="00E7343C" w:rsidRDefault="00E7343C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gweithio gydag unigolion a phobl arwyddocaol eraill i nodi anghenion iechyd corfforol yr unigolyn a’i ofynion penodol</w:t>
            </w:r>
          </w:p>
          <w:p w:rsidR="00E7343C" w:rsidRDefault="00E7343C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sicrhau bod eich asesiad o anghenion iechyd corfforol yr unigolyn yn cynnig darlun cytbwys, gan roi ystyriaeth lawn a phriodol i:</w:t>
            </w:r>
          </w:p>
          <w:p w:rsidR="00E7343C" w:rsidRDefault="00E7343C" w:rsidP="00A33B7D">
            <w:pPr>
              <w:pStyle w:val="NOSNumberList"/>
              <w:numPr>
                <w:ilvl w:val="1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 xml:space="preserve">anghenion iechyd meddwl yr unigolyn </w:t>
            </w:r>
          </w:p>
          <w:p w:rsidR="00E7343C" w:rsidRDefault="00E7343C" w:rsidP="000C5423">
            <w:pPr>
              <w:pStyle w:val="NOSNumberList"/>
              <w:numPr>
                <w:ilvl w:val="1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>ei allu i ymgymryd â’i ofal iechyd ei hun</w:t>
            </w:r>
          </w:p>
          <w:p w:rsidR="00E7343C" w:rsidRDefault="00E7343C" w:rsidP="005A78D2">
            <w:pPr>
              <w:pStyle w:val="NOSNumberList"/>
              <w:numPr>
                <w:ilvl w:val="1"/>
                <w:numId w:val="1"/>
              </w:numPr>
              <w:tabs>
                <w:tab w:val="clear" w:pos="1440"/>
              </w:tabs>
              <w:ind w:left="2162" w:hanging="1082"/>
              <w:rPr>
                <w:lang w:val="cy-GB"/>
              </w:rPr>
            </w:pPr>
            <w:r>
              <w:rPr>
                <w:lang w:val="cy-GB"/>
              </w:rPr>
              <w:t>gallu pobl arwyddocaol eraill i ateb anghenion gofal iechyd yr unigolyn</w:t>
            </w:r>
          </w:p>
          <w:p w:rsidR="00E7343C" w:rsidRDefault="00E7343C" w:rsidP="005A78D2">
            <w:pPr>
              <w:pStyle w:val="NOSNumberList"/>
              <w:numPr>
                <w:ilvl w:val="1"/>
                <w:numId w:val="1"/>
              </w:numPr>
              <w:tabs>
                <w:tab w:val="clear" w:pos="1440"/>
              </w:tabs>
              <w:ind w:left="2162" w:hanging="1082"/>
              <w:rPr>
                <w:lang w:val="cy-GB"/>
              </w:rPr>
            </w:pPr>
            <w:r>
              <w:rPr>
                <w:lang w:val="cy-GB"/>
              </w:rPr>
              <w:t>unrhyw risg i’r unigolyn, ei ofalwr, ei deulu, y gymuned neu ymarferwyr gofal</w:t>
            </w:r>
          </w:p>
          <w:p w:rsidR="00E7343C" w:rsidRDefault="00E7343C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ceisio cyngor a chymorth gan ffynhonnell briodol pan fydd anghenion yr unigolyn a chymhlethdod yr achos y tu hwnt i’ch rôl a’ch gallu</w:t>
            </w:r>
          </w:p>
          <w:p w:rsidR="00E7343C" w:rsidRDefault="00E7343C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defnyddio’r holl wybodaeth am anghenion iechyd corfforol ac anghenion iechyd meddwl yr unigolyn i lywio camau dilynol</w:t>
            </w:r>
          </w:p>
          <w:p w:rsidR="00E7343C" w:rsidRDefault="00E7343C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esbonio gofynion yr asiantaeth a gofynion deddfwriaethol ynghylch rhannu gwybodaeth gyda phobl eraill</w:t>
            </w:r>
          </w:p>
          <w:p w:rsidR="00E7343C" w:rsidRDefault="00E7343C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dod i gytundeb gyda’r unigolyn a phobl arwyddocaol eraill ynghylch pa wybodaeth y bydd angen ei rhannu, a chyda phwy</w:t>
            </w:r>
          </w:p>
          <w:p w:rsidR="00E7343C" w:rsidRDefault="00E7343C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cynnal cofnodion cyflawn, cywir a darllenadwy o’ch asesiadau mewn fformat sy’n caniatáu i ymarferwyr eraill eu defnyddio’n hawdd</w:t>
            </w:r>
          </w:p>
          <w:p w:rsidR="00E7343C" w:rsidRDefault="00E7343C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cyflwyno cofnodion asesiadau i’r rhai hynny sydd ag awdurdod i’w gweld yn unig, yn unol â gofynion sefydliadol, proffesiynol a chyfreithiol ynghylch cyfrinachedd gwybodaeth bersonol</w:t>
            </w:r>
          </w:p>
          <w:p w:rsidR="00E7343C" w:rsidRDefault="00E7343C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cyfathrebu ag unigolion a phobl arwyddocaol eraill mewn ffordd sy’n pwysleisio natur a rôl ddwyffordd yr unigolyn fel partner cyfartal a gwybodus yn y broses</w:t>
            </w:r>
          </w:p>
          <w:p w:rsidR="00E7343C" w:rsidRDefault="00E7343C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esbonio canlyniadau’r asesiad i unigolion mewn ffordd ac ar lefel a chyflymder priodol</w:t>
            </w:r>
          </w:p>
          <w:p w:rsidR="00E7343C" w:rsidRDefault="00E7343C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cytuno ar y camau dilynol i’w cymryd gyda’r unigolyn, ar sail:</w:t>
            </w:r>
          </w:p>
          <w:p w:rsidR="00E7343C" w:rsidRDefault="00E7343C" w:rsidP="00D457CF">
            <w:pPr>
              <w:pStyle w:val="NOSNumberList"/>
              <w:numPr>
                <w:ilvl w:val="0"/>
                <w:numId w:val="7"/>
              </w:numPr>
              <w:tabs>
                <w:tab w:val="clear" w:pos="1440"/>
              </w:tabs>
              <w:ind w:left="2162" w:hanging="1082"/>
              <w:rPr>
                <w:lang w:val="cy-GB"/>
              </w:rPr>
            </w:pPr>
            <w:r>
              <w:rPr>
                <w:lang w:val="cy-GB"/>
              </w:rPr>
              <w:t>cydsyniad a dymuniadau’r unigolyn</w:t>
            </w:r>
          </w:p>
          <w:p w:rsidR="00E7343C" w:rsidRDefault="00E7343C" w:rsidP="00D457CF">
            <w:pPr>
              <w:pStyle w:val="NOSNumberList"/>
              <w:numPr>
                <w:ilvl w:val="0"/>
                <w:numId w:val="7"/>
              </w:numPr>
              <w:tabs>
                <w:tab w:val="clear" w:pos="1440"/>
              </w:tabs>
              <w:ind w:left="2162" w:hanging="1082"/>
              <w:rPr>
                <w:lang w:val="cy-GB"/>
              </w:rPr>
            </w:pPr>
            <w:r>
              <w:rPr>
                <w:lang w:val="cy-GB"/>
              </w:rPr>
              <w:t>y wybodaeth a gafwyd o’r asesiad o anghenion iechyd corfforol yr unigolyn</w:t>
            </w:r>
          </w:p>
          <w:p w:rsidR="00E7343C" w:rsidRDefault="00E7343C" w:rsidP="00D457CF">
            <w:pPr>
              <w:pStyle w:val="NOSNumberList"/>
              <w:numPr>
                <w:ilvl w:val="0"/>
                <w:numId w:val="7"/>
              </w:numPr>
              <w:tabs>
                <w:tab w:val="clear" w:pos="1440"/>
              </w:tabs>
              <w:ind w:left="2162" w:hanging="1082"/>
              <w:rPr>
                <w:lang w:val="cy-GB"/>
              </w:rPr>
            </w:pPr>
            <w:r>
              <w:rPr>
                <w:lang w:val="cy-GB"/>
              </w:rPr>
              <w:t>y cyfraniad a gafwyd gan wahanol rolau proffesiynol</w:t>
            </w:r>
          </w:p>
          <w:p w:rsidR="00E7343C" w:rsidRDefault="00E7343C" w:rsidP="00D457CF">
            <w:pPr>
              <w:pStyle w:val="NOSNumberList"/>
              <w:numPr>
                <w:ilvl w:val="0"/>
                <w:numId w:val="7"/>
              </w:numPr>
              <w:tabs>
                <w:tab w:val="clear" w:pos="1440"/>
              </w:tabs>
              <w:ind w:left="2162" w:hanging="1082"/>
              <w:rPr>
                <w:lang w:val="cy-GB"/>
              </w:rPr>
            </w:pPr>
            <w:r>
              <w:rPr>
                <w:lang w:val="cy-GB"/>
              </w:rPr>
              <w:t>gwerthusiad o lefel y risg sy’n perthyn i bob opsiwn</w:t>
            </w:r>
          </w:p>
          <w:p w:rsidR="00E7343C" w:rsidRDefault="00E7343C" w:rsidP="00D457CF">
            <w:pPr>
              <w:pStyle w:val="NOSNumberList"/>
              <w:numPr>
                <w:ilvl w:val="0"/>
                <w:numId w:val="7"/>
              </w:numPr>
              <w:tabs>
                <w:tab w:val="clear" w:pos="1440"/>
              </w:tabs>
              <w:ind w:left="2162" w:hanging="1082"/>
              <w:rPr>
                <w:lang w:val="cy-GB"/>
              </w:rPr>
            </w:pPr>
            <w:r>
              <w:rPr>
                <w:lang w:val="cy-GB"/>
              </w:rPr>
              <w:t>yr adnoddau sydd ar gael i fodloni anghenion iechyd corfforol yr unigolyn</w:t>
            </w:r>
          </w:p>
          <w:p w:rsidR="00E7343C" w:rsidRDefault="00E7343C" w:rsidP="00D457CF">
            <w:pPr>
              <w:pStyle w:val="NOSNumberList"/>
              <w:numPr>
                <w:ilvl w:val="0"/>
                <w:numId w:val="7"/>
              </w:numPr>
              <w:tabs>
                <w:tab w:val="clear" w:pos="1440"/>
              </w:tabs>
              <w:ind w:left="2162" w:hanging="1082"/>
              <w:rPr>
                <w:lang w:val="cy-GB"/>
              </w:rPr>
            </w:pPr>
            <w:r>
              <w:rPr>
                <w:lang w:val="cy-GB"/>
              </w:rPr>
              <w:t>blaenoriaethau’r gwasanaethau sy’n gysylltiedig</w:t>
            </w:r>
          </w:p>
          <w:p w:rsidR="00E7343C" w:rsidRDefault="00E7343C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os oes angen, dod i gytundeb â’r unigolyn ynghylch yr angen i atgyfeirio i ymarferwr arall, a rhoi cymorth priodol i’r unigolyn fel ei fod yn deall a chydweithredu â’r penderfyniad</w:t>
            </w:r>
          </w:p>
          <w:p w:rsidR="00E7343C" w:rsidRDefault="00E7343C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cydymffurfio â meini prawf atgyfeirio y cytunwyd arnynt a darparu’r holl wybodaeth angenrheidiol pan fydd gofyn atgyfeirio i ymarferwr arall</w:t>
            </w:r>
          </w:p>
          <w:p w:rsidR="00E7343C" w:rsidRDefault="00E7343C" w:rsidP="00947AE2">
            <w:pPr>
              <w:pStyle w:val="NOSNumberList"/>
              <w:rPr>
                <w:lang w:val="cy-GB"/>
              </w:rPr>
            </w:pPr>
            <w:r>
              <w:rPr>
                <w:rFonts w:cs="Calibri"/>
                <w:lang w:val="cy-GB" w:eastAsia="zh-CN"/>
              </w:rPr>
              <w:t>darparu cyngor ac arweiniad priodol pan gytunir bod yr unigolyn a/neu bobl arwyddocaol eraill yn gallu ymgymryd â gofal iechyd yr unigolyn</w:t>
            </w:r>
          </w:p>
          <w:p w:rsidR="00E7343C" w:rsidRDefault="00E7343C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 xml:space="preserve">cytuno ar ddull gweithredu gyda’r unigolyn a phobl arwyddocaol eraill sy’n sicrhau cydbwysedd rhwng buddiannau’r unigolyn, unrhyw risgiau cynhenid a’r ddyletswydd gofal gyfreithiol </w:t>
            </w:r>
          </w:p>
          <w:p w:rsidR="00E7343C" w:rsidRDefault="00E7343C" w:rsidP="00947AE2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cynnal cofnodion cywir, darllenadwy a chyflawn o gytundebau a wnaed gydag unigolion a’r camau sydd i’w cymryd o ganlyniad iddynt</w:t>
            </w:r>
          </w:p>
          <w:p w:rsidR="00E7343C" w:rsidRPr="0042254E" w:rsidRDefault="00E7343C" w:rsidP="00284C97">
            <w:pPr>
              <w:pStyle w:val="NOSNumberList"/>
              <w:rPr>
                <w:lang w:val="cy-GB"/>
              </w:rPr>
            </w:pPr>
            <w:r>
              <w:rPr>
                <w:lang w:val="cy-GB"/>
              </w:rPr>
              <w:t>cyfathrebu ynghylch cytundebau a phenderfyniadau yn ymwneud â bodloni anghenion iechyd corfforol unigolion gyda phawb sydd ynghlwm wrth weithredu neu fonitro’r camau gofynnol, gan sicrhau cysondeb â pholisïau cyfreithiol a sefydliadol ynghylch cyfrinachedd</w:t>
            </w:r>
          </w:p>
        </w:tc>
      </w:tr>
    </w:tbl>
    <w:p w:rsidR="00E7343C" w:rsidRPr="0042254E" w:rsidRDefault="00E7343C" w:rsidP="00947AE2">
      <w:pPr>
        <w:rPr>
          <w:lang w:val="cy-GB"/>
        </w:rPr>
      </w:pPr>
      <w:bookmarkStart w:id="5" w:name="EndPerformance"/>
      <w:bookmarkEnd w:id="3"/>
      <w:bookmarkEnd w:id="5"/>
    </w:p>
    <w:p w:rsidR="00E7343C" w:rsidRPr="0042254E" w:rsidRDefault="00E7343C" w:rsidP="00947AE2">
      <w:pPr>
        <w:rPr>
          <w:lang w:val="cy-GB"/>
        </w:rPr>
      </w:pPr>
      <w:r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E7343C" w:rsidRPr="0042254E" w:rsidTr="00947AE2">
        <w:tc>
          <w:tcPr>
            <w:tcW w:w="2518" w:type="dxa"/>
          </w:tcPr>
          <w:p w:rsidR="00E7343C" w:rsidRPr="0042254E" w:rsidRDefault="00E7343C" w:rsidP="00947AE2">
            <w:pPr>
              <w:pStyle w:val="NOSSideHeading"/>
              <w:rPr>
                <w:rFonts w:cs="Arial"/>
                <w:bCs/>
                <w:lang w:val="cy-GB"/>
              </w:rPr>
            </w:pPr>
            <w:r w:rsidRPr="0042254E">
              <w:rPr>
                <w:lang w:val="cy-GB"/>
              </w:rPr>
              <w:t>Gwybodaeth a dealltwriaeth</w:t>
            </w:r>
            <w:bookmarkStart w:id="6" w:name="Knowledge"/>
          </w:p>
          <w:p w:rsidR="00E7343C" w:rsidRPr="0042254E" w:rsidRDefault="00E7343C" w:rsidP="00947AE2">
            <w:pPr>
              <w:pStyle w:val="NOSSideHeading"/>
              <w:rPr>
                <w:rFonts w:ascii="Helvetica" w:hAnsi="Helvetica"/>
                <w:lang w:val="cy-GB"/>
              </w:rPr>
            </w:pPr>
          </w:p>
          <w:p w:rsidR="00E7343C" w:rsidRPr="0042254E" w:rsidRDefault="00E7343C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42254E">
              <w:rPr>
                <w:rFonts w:cs="Arial"/>
                <w:iCs/>
                <w:color w:val="0078C1"/>
                <w:lang w:val="cy-GB"/>
              </w:rPr>
              <w:t>Mae angen i chi wybod a deall</w:t>
            </w:r>
            <w:r w:rsidRPr="0042254E">
              <w:rPr>
                <w:rFonts w:cs="Arial"/>
                <w:iCs/>
                <w:noProof w:val="0"/>
                <w:color w:val="0078C1"/>
                <w:lang w:val="cy-GB"/>
              </w:rPr>
              <w:t>:</w:t>
            </w:r>
          </w:p>
          <w:p w:rsidR="00E7343C" w:rsidRPr="0042254E" w:rsidRDefault="00E7343C" w:rsidP="00947AE2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E7343C" w:rsidRPr="0042254E" w:rsidRDefault="00E7343C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E7343C" w:rsidRPr="0042254E" w:rsidRDefault="00E7343C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E7343C" w:rsidRPr="0042254E" w:rsidRDefault="00E7343C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E7343C" w:rsidRPr="0042254E" w:rsidRDefault="00E7343C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E7343C" w:rsidRPr="0042254E" w:rsidRDefault="00E7343C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E7343C" w:rsidRPr="0042254E" w:rsidRDefault="00E7343C" w:rsidP="00947AE2">
            <w:pPr>
              <w:pStyle w:val="NOSSideSubHeading"/>
              <w:spacing w:line="240" w:lineRule="auto"/>
              <w:rPr>
                <w:lang w:val="cy-GB"/>
              </w:rPr>
            </w:pPr>
          </w:p>
        </w:tc>
        <w:tc>
          <w:tcPr>
            <w:tcW w:w="7902" w:type="dxa"/>
          </w:tcPr>
          <w:p w:rsidR="00E7343C" w:rsidRPr="0042254E" w:rsidRDefault="00E7343C" w:rsidP="00947AE2">
            <w:pPr>
              <w:pStyle w:val="NOSNumberList"/>
              <w:numPr>
                <w:ilvl w:val="0"/>
                <w:numId w:val="0"/>
              </w:numPr>
              <w:rPr>
                <w:b/>
                <w:lang w:val="cy-GB"/>
              </w:rPr>
            </w:pPr>
            <w:bookmarkStart w:id="7" w:name="StartKnowledge"/>
            <w:bookmarkEnd w:id="7"/>
          </w:p>
          <w:p w:rsidR="00E7343C" w:rsidRDefault="00E7343C" w:rsidP="00947AE2">
            <w:pPr>
              <w:pStyle w:val="NOSNumberList"/>
              <w:numPr>
                <w:ilvl w:val="0"/>
                <w:numId w:val="0"/>
              </w:numPr>
              <w:rPr>
                <w:b/>
                <w:lang w:val="cy-GB"/>
              </w:rPr>
            </w:pPr>
          </w:p>
          <w:p w:rsidR="00E7343C" w:rsidRPr="0042254E" w:rsidRDefault="00E7343C" w:rsidP="00947AE2">
            <w:pPr>
              <w:pStyle w:val="NOSNumberList"/>
              <w:numPr>
                <w:ilvl w:val="0"/>
                <w:numId w:val="0"/>
              </w:numPr>
              <w:rPr>
                <w:b/>
                <w:lang w:val="cy-GB"/>
              </w:rPr>
            </w:pP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deddfwriaeth sy’n berthnasol i unigolion a deddfwriaeth sy’n ymwneud yn benodol ag iechyd meddwl, a sut y dylai hyn lywio ac arwain yr asesiad o angen (fel y Ddeddf Iechyd Meddwl, y Ddeddf Plant ac ati)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 xml:space="preserve">egwyddorion asesiad a arweinir gan anghenion a chynllunio sy’n canolbwyntio ar yr unigolyn 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sut y gall anghenion iechyd meddwl a chorfforol unigolyn fod yn gysylltiedig ac effeithio ar ei gilydd a pham mae’n bwysig bod yn ymwybodol o hyn (e.e. gallai haint ar y frest mewn person hŷn gyflwyno’i hun fel pryder acíwt)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sut gall prosesau heneiddio arferol ddylanwadu ar iechyd corfforol a’r effaith y gall hyn ei chael ar anghenion iechyd meddwl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pwysigrwydd cydnabod eich gwerthoedd a’ch rhagdybiaethau eich hun wrth gynnal asesiad, a strategaethau ar gyfer ymdrin â’r rhain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rFonts w:cs="Calibri"/>
                <w:color w:val="000000"/>
                <w:lang w:val="cy-GB" w:eastAsia="zh-CN"/>
              </w:rPr>
              <w:t>pam y dylid gwrando ar farn yr unigolyn ynghylch ei anghenion ei hun a rhoi ystyriaeth briodol i ddewisiadau unigol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eich statws cyfreithiol a sefydliadol a’ch pwerau a chyfrifoldebau o ran gwneud penderfyniadau a chadw adnoddau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sut mae’r fframwaith deddfwriaethol yn effeithio ar bolisi’r asiantaeth, y strategaethau asesu a ddefnyddir a’r wybodaeth a gesglir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y ddeddf diogelu data a’i goblygiadau ar gyfer cofnodi a storio gwybodaeth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pwysigrwydd adnabod a gwerthfawrogi gwahaniaeth ac amrywiaeth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pam mae’n bwysig cofnodi sefyllfaoedd lle nad yw’r opsiynau dewisol yn bosibl oherwydd polisi’r asiantaeth neu gyfyngiadau ar adnoddau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y polisi a’r gweithdrefnau i’w dilyn mewn sefyllfaoedd lle na ellir cael caniatâd gwybodus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y wybodaeth gefndir sy’n angenrheidiol er mwyn gallu cynnal yr asesiad yn effeithiol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sut i integreiddio a chyfuno’r holl wybodaeth am anghenion iechyd meddwl a chorfforol unigolyn fel y gellir eu hystyried</w:t>
            </w:r>
            <w:r w:rsidRPr="00CE38BF">
              <w:rPr>
                <w:rStyle w:val="CommentReference"/>
                <w:sz w:val="22"/>
                <w:szCs w:val="22"/>
                <w:lang w:val="cy-GB"/>
              </w:rPr>
              <w:t xml:space="preserve"> </w:t>
            </w:r>
            <w:r>
              <w:rPr>
                <w:color w:val="000000"/>
                <w:lang w:val="cy-GB"/>
              </w:rPr>
              <w:t>yn eu cyfanrwydd, a beth i’w wneud â darnau o wybodaeth sy’n anghyson â’r gweddill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sut i benderfynu ar y camau dilynol a allai fod yn angenrheidiol yn ddibynnol ar ganlyniadau’r asesiad o anghenion iechyd corfforol unigolion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sut i strwythuro cofnodion asesu fel eu bod yn cynnwys yr holl wybodaeth angenrheidiol ac yn addas i bobl eraill eu defnyddio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pwy sydd â’r hawl i gael at wybodaeth a gedwir mewn cofnodion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y risgiau a allai fod yn gysylltiedig â dulliau gweithredu amrywiol ar gyfer yr unigolyn a sut i asesu’r risgiau hyn yn realistig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sut i gydbwyso risgiau, asesu anghenion unigolion, yr adnoddau sydd ar gael a blaenoriaethau’r gwasanaeth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diben cytuno ag unigolion a oes angen atgyfeirio i ymarferwr arall a sut i roi gwybodaeth berthnasol a digonol iddynt fel y gallant roi caniatâd gwybodus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diben cofnodi cytundebau a wnaed gydag unigolion a sut i wneud hyn yn effeithiol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dulliau o gyflwyno gwybodaeth asesu i bobl eraill, gan gydbwyso’r ddyletswydd cyfrinachedd, unrhyw gytundebau a wnaed gyda’r unigolyn, risgiau a’r ddyletswydd gofal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yr adnoddau sydd ar gael i fodloni anghenion yr unigolyn o fewn eich gwasanaeth eich hun a gwasanaethau eraill, gan gynnwys darpariaeth benodol i bobl hŷn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blaenoriaethau’r gwasanaethau ar gyfer gwahanol grwpiau a sut mae’r rhain yn effeithio ar y gwasanaethau y gallwch eu darparu neu atgyfeirio iddynt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sut i bennu a ddylid bodloni anghenion yr unigolyn hyd yn oed os yw lefel adnoddau’r gwasanaeth yn gwneud hyn yn anodd, a beth i’w wneud yn y sefyllfaoedd hyn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y trefniadau y gallai fod angen eu rhoi ar waith ar gyfer asesiadau neu ymyriadau pellach, a gallu’r gwasanaeth i ddarparu’r rhain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rolau, strwythurau a swyddogaethau’r gwahanol asiantaethau y gellir atgyfeirio iddynt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sut i bennu a yw atgyfeiriad yn briodol i’r gwasanaethau a ddarperir gan yr asiantaeth dan sylw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hawliau ymarferwyr i wrthod atgyfeiriadau a’r rhesymau posibl dros wneud hynny (e.e. gofynion cytundebol, gallai’r asesiad beri risg i’r unigolyn neu efallai nad yw o fudd iddo, adnoddau annigonol)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ansawdd, swm a’r math o wybodaeth y mae angen ei darparu wrth atgyfeirio ac unrhyw wahaniaethau sy’n codi o ganlyniad i’r systemau gwybodaeth a ddefnyddir gan asiantaeth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sut y gallai natur y berthynas rhwng y bobl arwyddocaol eraill a’r unigolyn newid i ba raddau yr ydych yn gofyn iddynt fod yn gysylltiedig, neu’n newid i ba raddau y byddai’r unigolyn yn dymuno’u bod yn gysylltiedig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sut i ddehongli arwyddion gan yr unigolyn ynghylch ei ddymuniadau, er efallai na fydd yn mynegi’r rhain yn eglur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sut i annog unigolion a phobl arwyddocaol eraill i asesu eu hanghenion eu hunain a’r rhesymau dros wneud hyn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 xml:space="preserve">dulliau o esbonio canlyniadau’r asesiad yn glir i unigolion a phobl arwyddocaol eraill 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gwahanol ofnau a phryderon unigolion a phobl arwyddocaol eraill ynghylch yr asesiad a’i ganlyniadau a sut i adnabod a pharchu’r rhain ar yr un pryd â bod yn agored ac yn onest gyda’r bobl dan sylw</w:t>
            </w:r>
          </w:p>
          <w:p w:rsidR="00E7343C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sut i annog pobl arwyddocaol eraill i gefnogi’r unigolyn</w:t>
            </w:r>
          </w:p>
          <w:p w:rsidR="00E7343C" w:rsidRPr="00A46E38" w:rsidRDefault="00E7343C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sut i ddehongli’r wybodaeth a roddir gan unigolion a phobl arwyddocaol eraill a bwydo hyn i’r broses asesu</w:t>
            </w:r>
          </w:p>
          <w:p w:rsidR="00E7343C" w:rsidRPr="00A46E38" w:rsidRDefault="00E7343C" w:rsidP="00947AE2">
            <w:pPr>
              <w:pStyle w:val="NOSNumberList"/>
              <w:numPr>
                <w:ilvl w:val="0"/>
                <w:numId w:val="0"/>
              </w:numPr>
              <w:ind w:left="580"/>
              <w:rPr>
                <w:color w:val="000000"/>
                <w:lang w:val="cy-GB"/>
              </w:rPr>
            </w:pPr>
          </w:p>
        </w:tc>
      </w:tr>
    </w:tbl>
    <w:p w:rsidR="00E7343C" w:rsidRPr="0042254E" w:rsidRDefault="00E7343C" w:rsidP="00947AE2">
      <w:pPr>
        <w:rPr>
          <w:rFonts w:ascii="Arial" w:hAnsi="Arial" w:cs="Arial"/>
          <w:sz w:val="28"/>
          <w:szCs w:val="28"/>
          <w:lang w:val="cy-GB"/>
        </w:rPr>
      </w:pPr>
      <w:bookmarkStart w:id="8" w:name="EndKnowledge"/>
      <w:bookmarkEnd w:id="6"/>
      <w:bookmarkEnd w:id="8"/>
      <w:r w:rsidRPr="0042254E">
        <w:rPr>
          <w:lang w:val="cy-GB"/>
        </w:rPr>
        <w:br w:type="page"/>
      </w:r>
      <w:bookmarkStart w:id="9" w:name="AdditionalInfo"/>
      <w:r w:rsidRPr="0042254E">
        <w:rPr>
          <w:rFonts w:ascii="Arial" w:hAnsi="Arial" w:cs="Arial"/>
          <w:b/>
          <w:sz w:val="28"/>
          <w:szCs w:val="28"/>
          <w:lang w:val="cy-GB"/>
        </w:rPr>
        <w:t xml:space="preserve">Gwybodaeth Ychwanegol </w:t>
      </w:r>
      <w:bookmarkStart w:id="10" w:name="EndAdditionalInfo"/>
      <w:bookmarkEnd w:id="10"/>
    </w:p>
    <w:tbl>
      <w:tblPr>
        <w:tblW w:w="0" w:type="auto"/>
        <w:tblLook w:val="00A0"/>
      </w:tblPr>
      <w:tblGrid>
        <w:gridCol w:w="2518"/>
        <w:gridCol w:w="7902"/>
      </w:tblGrid>
      <w:tr w:rsidR="00E7343C" w:rsidRPr="00CE38BF" w:rsidTr="00947AE2">
        <w:tc>
          <w:tcPr>
            <w:tcW w:w="2518" w:type="dxa"/>
          </w:tcPr>
          <w:p w:rsidR="00E7343C" w:rsidRDefault="00E7343C" w:rsidP="00947AE2">
            <w:pPr>
              <w:pStyle w:val="NOSSideHeading"/>
              <w:rPr>
                <w:lang w:val="cy-GB"/>
              </w:rPr>
            </w:pPr>
            <w:r>
              <w:rPr>
                <w:lang w:val="cy-GB"/>
              </w:rPr>
              <w:t>Cysylltiadau â NOS eraill</w:t>
            </w:r>
          </w:p>
        </w:tc>
        <w:tc>
          <w:tcPr>
            <w:tcW w:w="7902" w:type="dxa"/>
          </w:tcPr>
          <w:p w:rsidR="00E7343C" w:rsidRDefault="00E7343C" w:rsidP="00947AE2">
            <w:pPr>
              <w:pStyle w:val="NOSBodyText"/>
              <w:rPr>
                <w:lang w:val="cy-GB"/>
              </w:rPr>
            </w:pPr>
            <w:r>
              <w:rPr>
                <w:lang w:val="cy-GB"/>
              </w:rPr>
              <w:t>Mae’r Safon Alwedigaethol Genedlaethol hon hefyd yn ymddangos fel HSC364 yn Safonau Galwedigaethol Cenedlaethol Iechyd a Gofal Cymdeithasol (2004)</w:t>
            </w:r>
          </w:p>
          <w:p w:rsidR="00E7343C" w:rsidRDefault="00E7343C" w:rsidP="00947AE2">
            <w:pPr>
              <w:pStyle w:val="NOSBodyText"/>
              <w:rPr>
                <w:lang w:val="cy-GB"/>
              </w:rPr>
            </w:pPr>
          </w:p>
        </w:tc>
      </w:tr>
      <w:tr w:rsidR="00E7343C" w:rsidRPr="0042254E" w:rsidTr="00947AE2">
        <w:tc>
          <w:tcPr>
            <w:tcW w:w="2518" w:type="dxa"/>
          </w:tcPr>
          <w:p w:rsidR="00E7343C" w:rsidRPr="0042254E" w:rsidRDefault="00E7343C" w:rsidP="00947AE2">
            <w:pPr>
              <w:pStyle w:val="NOSSideHeading"/>
              <w:rPr>
                <w:rFonts w:cs="Arial"/>
                <w:lang w:val="cy-GB"/>
              </w:rPr>
            </w:pPr>
            <w:bookmarkStart w:id="11" w:name="ScopePC"/>
            <w:bookmarkEnd w:id="9"/>
            <w:r>
              <w:rPr>
                <w:lang w:val="cy-GB"/>
              </w:rPr>
              <w:t>Cysylltiadau Allanol</w:t>
            </w:r>
          </w:p>
          <w:p w:rsidR="00E7343C" w:rsidRPr="0042254E" w:rsidRDefault="00E7343C" w:rsidP="00947AE2">
            <w:pPr>
              <w:pStyle w:val="NOSSideHeading"/>
              <w:rPr>
                <w:lang w:val="cy-GB"/>
              </w:rPr>
            </w:pPr>
          </w:p>
        </w:tc>
        <w:tc>
          <w:tcPr>
            <w:tcW w:w="7902" w:type="dxa"/>
          </w:tcPr>
          <w:p w:rsidR="00E7343C" w:rsidRDefault="00E7343C" w:rsidP="00947AE2">
            <w:pPr>
              <w:pStyle w:val="NOSBodyText"/>
              <w:rPr>
                <w:lang w:val="cy-GB"/>
              </w:rPr>
            </w:pPr>
            <w:bookmarkStart w:id="12" w:name="StartScopePC"/>
            <w:bookmarkStart w:id="13" w:name="EndScopePC"/>
            <w:bookmarkEnd w:id="12"/>
            <w:bookmarkEnd w:id="13"/>
            <w:r>
              <w:rPr>
                <w:lang w:val="cy-GB"/>
              </w:rPr>
              <w:t>Mae’r safon hon yn gysylltiedig â’r dimensiwn canlynol yn Fframwaith Sgiliau a Gwybodaeth y GIG (Hydref 2004):</w:t>
            </w:r>
          </w:p>
          <w:p w:rsidR="00E7343C" w:rsidRDefault="00E7343C" w:rsidP="00947AE2">
            <w:pPr>
              <w:pStyle w:val="NOSBodyText"/>
              <w:rPr>
                <w:lang w:val="cy-GB"/>
              </w:rPr>
            </w:pPr>
          </w:p>
          <w:p w:rsidR="00E7343C" w:rsidRDefault="00E7343C" w:rsidP="00947AE2">
            <w:pPr>
              <w:pStyle w:val="NOSBodyText"/>
              <w:rPr>
                <w:lang w:val="cy-GB"/>
              </w:rPr>
            </w:pPr>
            <w:r>
              <w:rPr>
                <w:lang w:val="cy-GB"/>
              </w:rPr>
              <w:t>Dimensiwn: HWB2 Asesu a Chynllunio Gofal i Fodloni Anghenion Iechyd a Lles</w:t>
            </w:r>
          </w:p>
          <w:p w:rsidR="00E7343C" w:rsidRDefault="00E7343C" w:rsidP="00947AE2">
            <w:pPr>
              <w:pStyle w:val="NOSBodyText"/>
              <w:rPr>
                <w:lang w:val="cy-GB"/>
              </w:rPr>
            </w:pPr>
          </w:p>
          <w:p w:rsidR="00E7343C" w:rsidRPr="0042254E" w:rsidRDefault="00E7343C" w:rsidP="00947AE2">
            <w:pPr>
              <w:pStyle w:val="NOSBodyText"/>
              <w:rPr>
                <w:lang w:val="cy-GB"/>
              </w:rPr>
            </w:pPr>
          </w:p>
        </w:tc>
      </w:tr>
      <w:bookmarkEnd w:id="11"/>
    </w:tbl>
    <w:p w:rsidR="00E7343C" w:rsidRPr="0042254E" w:rsidRDefault="00E7343C" w:rsidP="00947AE2">
      <w:pPr>
        <w:rPr>
          <w:lang w:val="cy-GB"/>
        </w:rPr>
      </w:pPr>
      <w:r w:rsidRPr="0042254E"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E7343C" w:rsidRPr="0042254E" w:rsidTr="00947AE2">
        <w:tc>
          <w:tcPr>
            <w:tcW w:w="2518" w:type="dxa"/>
          </w:tcPr>
          <w:p w:rsidR="00E7343C" w:rsidRPr="0042254E" w:rsidRDefault="00E7343C" w:rsidP="00947AE2">
            <w:pPr>
              <w:pStyle w:val="NOSSideHeading"/>
              <w:rPr>
                <w:lang w:val="cy-GB"/>
              </w:rPr>
            </w:pPr>
            <w:bookmarkStart w:id="14" w:name="EndBookmark"/>
            <w:bookmarkEnd w:id="14"/>
            <w:r>
              <w:rPr>
                <w:lang w:eastAsia="zh-C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0;margin-top:24.55pt;width:509pt;height:0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" strokecolor="#0070c0" strokeweight="1pt"/>
              </w:pict>
            </w:r>
            <w:r w:rsidRPr="0042254E">
              <w:rPr>
                <w:lang w:val="cy-GB"/>
              </w:rPr>
              <w:br w:type="page"/>
            </w:r>
            <w:r w:rsidRPr="0042254E">
              <w:rPr>
                <w:rStyle w:val="A2"/>
                <w:b/>
                <w:szCs w:val="26"/>
                <w:lang w:val="cy-GB"/>
              </w:rPr>
              <w:t>Datblygwyd gan</w:t>
            </w:r>
          </w:p>
        </w:tc>
        <w:tc>
          <w:tcPr>
            <w:tcW w:w="7902" w:type="dxa"/>
          </w:tcPr>
          <w:p w:rsidR="00E7343C" w:rsidRPr="0042254E" w:rsidRDefault="00E7343C" w:rsidP="00947AE2">
            <w:pPr>
              <w:pStyle w:val="NOSBodyText"/>
              <w:rPr>
                <w:lang w:val="cy-GB"/>
              </w:rPr>
            </w:pPr>
            <w:bookmarkStart w:id="15" w:name="StartDevelopedBy"/>
            <w:bookmarkEnd w:id="15"/>
            <w:r w:rsidRPr="0042254E">
              <w:rPr>
                <w:lang w:val="cy-GB"/>
              </w:rPr>
              <w:t xml:space="preserve">Sgiliau </w:t>
            </w:r>
            <w:r>
              <w:rPr>
                <w:lang w:val="cy-GB"/>
              </w:rPr>
              <w:t>Iechyd</w:t>
            </w:r>
          </w:p>
          <w:p w:rsidR="00E7343C" w:rsidRPr="0042254E" w:rsidRDefault="00E7343C" w:rsidP="00947AE2">
            <w:pPr>
              <w:pStyle w:val="NOSBodyText"/>
              <w:rPr>
                <w:lang w:val="cy-GB"/>
              </w:rPr>
            </w:pPr>
            <w:bookmarkStart w:id="16" w:name="EndDevelopedBy"/>
            <w:bookmarkEnd w:id="16"/>
          </w:p>
        </w:tc>
      </w:tr>
      <w:tr w:rsidR="00E7343C" w:rsidRPr="0042254E" w:rsidTr="00947AE2">
        <w:tc>
          <w:tcPr>
            <w:tcW w:w="2518" w:type="dxa"/>
          </w:tcPr>
          <w:p w:rsidR="00E7343C" w:rsidRPr="0042254E" w:rsidRDefault="00E7343C" w:rsidP="00947AE2">
            <w:pPr>
              <w:pStyle w:val="NOSSideHeading"/>
              <w:rPr>
                <w:lang w:val="cy-GB"/>
              </w:rPr>
            </w:pPr>
            <w:r w:rsidRPr="0042254E">
              <w:rPr>
                <w:rStyle w:val="A2"/>
                <w:b/>
                <w:szCs w:val="26"/>
                <w:lang w:val="cy-GB"/>
              </w:rPr>
              <w:t>Rhif fersiwn</w:t>
            </w:r>
          </w:p>
        </w:tc>
        <w:tc>
          <w:tcPr>
            <w:tcW w:w="7902" w:type="dxa"/>
          </w:tcPr>
          <w:p w:rsidR="00E7343C" w:rsidRPr="0042254E" w:rsidRDefault="00E7343C" w:rsidP="00947AE2">
            <w:pPr>
              <w:pStyle w:val="NOSBodyText"/>
              <w:rPr>
                <w:color w:val="221E1F"/>
                <w:lang w:val="cy-GB"/>
              </w:rPr>
            </w:pPr>
            <w:bookmarkStart w:id="17" w:name="StartVersion"/>
            <w:bookmarkEnd w:id="17"/>
            <w:r w:rsidRPr="0042254E">
              <w:rPr>
                <w:color w:val="221E1F"/>
                <w:lang w:val="cy-GB"/>
              </w:rPr>
              <w:t>1</w:t>
            </w:r>
          </w:p>
          <w:p w:rsidR="00E7343C" w:rsidRPr="0042254E" w:rsidRDefault="00E7343C" w:rsidP="00947AE2">
            <w:pPr>
              <w:pStyle w:val="NOSBodyText"/>
              <w:rPr>
                <w:color w:val="221E1F"/>
                <w:lang w:val="cy-GB"/>
              </w:rPr>
            </w:pPr>
            <w:bookmarkStart w:id="18" w:name="EndVersion"/>
            <w:bookmarkEnd w:id="18"/>
          </w:p>
        </w:tc>
      </w:tr>
      <w:tr w:rsidR="00E7343C" w:rsidRPr="0042254E" w:rsidTr="00947AE2">
        <w:tc>
          <w:tcPr>
            <w:tcW w:w="2518" w:type="dxa"/>
          </w:tcPr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Dyddiad y'i cymeradwywyd</w:t>
            </w:r>
            <w:r>
              <w:rPr>
                <w:noProof/>
                <w:lang w:eastAsia="zh-CN"/>
              </w:rPr>
              <w:pict>
                <v:shape id="AutoShape 16" o:spid="_x0000_s1028" type="#_x0000_t32" style="position:absolute;margin-left:.6pt;margin-top:-2.6pt;width:509pt;height:0;z-index:2516526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" strokecolor="#0070c0" strokeweight="1pt"/>
              </w:pict>
            </w:r>
          </w:p>
        </w:tc>
        <w:tc>
          <w:tcPr>
            <w:tcW w:w="7902" w:type="dxa"/>
          </w:tcPr>
          <w:p w:rsidR="00E7343C" w:rsidRDefault="00E7343C" w:rsidP="00947AE2">
            <w:pPr>
              <w:pStyle w:val="NOSBodyText"/>
              <w:rPr>
                <w:color w:val="221E1F"/>
                <w:lang w:val="cy-GB"/>
              </w:rPr>
            </w:pPr>
            <w:bookmarkStart w:id="19" w:name="StartApproved"/>
            <w:bookmarkEnd w:id="19"/>
            <w:r w:rsidRPr="0042254E">
              <w:rPr>
                <w:color w:val="221E1F"/>
                <w:lang w:val="cy-GB"/>
              </w:rPr>
              <w:t>M</w:t>
            </w:r>
            <w:r>
              <w:rPr>
                <w:color w:val="221E1F"/>
                <w:lang w:val="cy-GB"/>
              </w:rPr>
              <w:t>ehefin 2010</w:t>
            </w:r>
          </w:p>
          <w:p w:rsidR="00E7343C" w:rsidRPr="0042254E" w:rsidRDefault="00E7343C" w:rsidP="00947AE2">
            <w:pPr>
              <w:pStyle w:val="NOSBodyText"/>
              <w:rPr>
                <w:color w:val="221E1F"/>
                <w:lang w:val="cy-GB"/>
              </w:rPr>
            </w:pPr>
          </w:p>
          <w:p w:rsidR="00E7343C" w:rsidRPr="0042254E" w:rsidRDefault="00E7343C" w:rsidP="00947AE2">
            <w:pPr>
              <w:pStyle w:val="NOSBodyText"/>
              <w:rPr>
                <w:color w:val="221E1F"/>
                <w:lang w:val="cy-GB"/>
              </w:rPr>
            </w:pPr>
            <w:bookmarkStart w:id="20" w:name="EndApproved"/>
            <w:bookmarkEnd w:id="20"/>
          </w:p>
        </w:tc>
      </w:tr>
      <w:tr w:rsidR="00E7343C" w:rsidRPr="0042254E" w:rsidTr="00947AE2">
        <w:tc>
          <w:tcPr>
            <w:tcW w:w="2518" w:type="dxa"/>
          </w:tcPr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Dyddiad adolygu dangosol</w:t>
            </w:r>
            <w:r>
              <w:rPr>
                <w:noProof/>
                <w:lang w:eastAsia="zh-CN"/>
              </w:rPr>
              <w:pict>
                <v:shape id="AutoShape 17" o:spid="_x0000_s1029" type="#_x0000_t32" style="position:absolute;margin-left:.6pt;margin-top:-2.6pt;width:509pt;height:0;z-index:2516536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BAwLxuHwIAAD4EAAAOAAAAAAAAAAAAAAAAACwCAABkcnMvZTJvRG9jLnhtbFBLAQItABQA&#10;BgAIAAAAIQBrPDWA2gAAAAgBAAAPAAAAAAAAAAAAAAAAAHcEAABkcnMvZG93bnJldi54bWxQSwUG&#10;AAAAAAQABADzAAAAfgUAAAAA&#10;" strokecolor="#0070c0" strokeweight="1pt"/>
              </w:pict>
            </w:r>
          </w:p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E7343C" w:rsidRPr="0042254E" w:rsidRDefault="00E7343C" w:rsidP="00947AE2">
            <w:pPr>
              <w:pStyle w:val="NOSBodyText"/>
              <w:rPr>
                <w:rStyle w:val="A3"/>
                <w:lang w:val="cy-GB"/>
              </w:rPr>
            </w:pPr>
            <w:bookmarkStart w:id="21" w:name="StartReview"/>
            <w:bookmarkEnd w:id="21"/>
            <w:r>
              <w:rPr>
                <w:rStyle w:val="A3"/>
                <w:lang w:val="cy-GB"/>
              </w:rPr>
              <w:t>Mehefin 2012</w:t>
            </w:r>
          </w:p>
          <w:p w:rsidR="00E7343C" w:rsidRPr="0042254E" w:rsidRDefault="00E7343C" w:rsidP="00947AE2">
            <w:pPr>
              <w:pStyle w:val="NOSBodyText"/>
              <w:rPr>
                <w:color w:val="221E1F"/>
                <w:lang w:val="cy-GB"/>
              </w:rPr>
            </w:pPr>
            <w:bookmarkStart w:id="22" w:name="EndReview"/>
            <w:bookmarkEnd w:id="22"/>
          </w:p>
        </w:tc>
      </w:tr>
      <w:tr w:rsidR="00E7343C" w:rsidRPr="0042254E" w:rsidTr="00947AE2">
        <w:tc>
          <w:tcPr>
            <w:tcW w:w="2518" w:type="dxa"/>
          </w:tcPr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Dilysrwydd</w:t>
            </w:r>
            <w:r>
              <w:rPr>
                <w:noProof/>
                <w:lang w:eastAsia="zh-CN"/>
              </w:rPr>
              <w:pict>
                <v:shape id="AutoShape 18" o:spid="_x0000_s1030" type="#_x0000_t32" style="position:absolute;margin-left:.6pt;margin-top:-2.6pt;width:509pt;height:0;z-index:2516597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" strokecolor="#0070c0" strokeweight="1pt"/>
              </w:pict>
            </w:r>
          </w:p>
        </w:tc>
        <w:tc>
          <w:tcPr>
            <w:tcW w:w="7902" w:type="dxa"/>
          </w:tcPr>
          <w:p w:rsidR="00E7343C" w:rsidRPr="0042254E" w:rsidRDefault="00E7343C" w:rsidP="00947AE2">
            <w:pPr>
              <w:pStyle w:val="NOSBodyText"/>
              <w:rPr>
                <w:rStyle w:val="A3"/>
                <w:lang w:val="cy-GB"/>
              </w:rPr>
            </w:pPr>
            <w:bookmarkStart w:id="23" w:name="StartValidity"/>
            <w:bookmarkEnd w:id="23"/>
            <w:r w:rsidRPr="0042254E">
              <w:rPr>
                <w:rStyle w:val="A3"/>
                <w:lang w:val="cy-GB"/>
              </w:rPr>
              <w:t>Cyfredol</w:t>
            </w:r>
          </w:p>
          <w:p w:rsidR="00E7343C" w:rsidRPr="0042254E" w:rsidRDefault="00E7343C" w:rsidP="00947AE2">
            <w:pPr>
              <w:pStyle w:val="NOSBodyText"/>
              <w:rPr>
                <w:color w:val="221E1F"/>
                <w:lang w:val="cy-GB"/>
              </w:rPr>
            </w:pPr>
            <w:bookmarkStart w:id="24" w:name="EndValidity"/>
            <w:bookmarkEnd w:id="24"/>
          </w:p>
        </w:tc>
      </w:tr>
      <w:tr w:rsidR="00E7343C" w:rsidRPr="0042254E" w:rsidTr="00947AE2">
        <w:tc>
          <w:tcPr>
            <w:tcW w:w="2518" w:type="dxa"/>
          </w:tcPr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9" o:spid="_x0000_s1031" type="#_x0000_t32" style="position:absolute;margin-left:.6pt;margin-top:-2.6pt;width:509pt;height:0;z-index:25166080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DL09W1HwIAAD4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42254E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>Statws</w:t>
            </w:r>
          </w:p>
        </w:tc>
        <w:tc>
          <w:tcPr>
            <w:tcW w:w="7902" w:type="dxa"/>
          </w:tcPr>
          <w:p w:rsidR="00E7343C" w:rsidRPr="0042254E" w:rsidRDefault="00E7343C" w:rsidP="00947AE2">
            <w:pPr>
              <w:pStyle w:val="NOSBodyText"/>
              <w:rPr>
                <w:color w:val="221E1F"/>
                <w:lang w:val="cy-GB"/>
              </w:rPr>
            </w:pPr>
            <w:bookmarkStart w:id="25" w:name="StartStatus"/>
            <w:bookmarkEnd w:id="25"/>
            <w:r w:rsidRPr="0042254E">
              <w:rPr>
                <w:color w:val="221E1F"/>
                <w:lang w:val="cy-GB"/>
              </w:rPr>
              <w:t>Gwreiddiol</w:t>
            </w:r>
          </w:p>
          <w:p w:rsidR="00E7343C" w:rsidRPr="0042254E" w:rsidRDefault="00E7343C" w:rsidP="00947AE2">
            <w:pPr>
              <w:pStyle w:val="NOSBodyText"/>
              <w:rPr>
                <w:color w:val="221E1F"/>
                <w:lang w:val="cy-GB"/>
              </w:rPr>
            </w:pPr>
            <w:bookmarkStart w:id="26" w:name="EndStatus"/>
            <w:bookmarkEnd w:id="26"/>
          </w:p>
        </w:tc>
      </w:tr>
      <w:tr w:rsidR="00E7343C" w:rsidRPr="0042254E" w:rsidTr="00947AE2">
        <w:tc>
          <w:tcPr>
            <w:tcW w:w="2518" w:type="dxa"/>
          </w:tcPr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34" o:spid="_x0000_s1032" type="#_x0000_t32" style="position:absolute;margin-left:.6pt;margin-top:-2.6pt;width:509pt;height:0;z-index:25166284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CwEjw4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Sefydliad gwreiddiol</w:t>
            </w:r>
            <w:r>
              <w:rPr>
                <w:noProof/>
                <w:lang w:eastAsia="zh-CN"/>
              </w:rPr>
              <w:pict>
                <v:shape id="AutoShape 20" o:spid="_x0000_s1033" type="#_x0000_t32" style="position:absolute;margin-left:.6pt;margin-top:-2.6pt;width:509pt;height:0;z-index:25166182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" strokecolor="#0070c0" strokeweight="1pt"/>
              </w:pict>
            </w:r>
          </w:p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E7343C" w:rsidRPr="0042254E" w:rsidRDefault="00E7343C" w:rsidP="00947AE2">
            <w:pPr>
              <w:pStyle w:val="NOSBodyText"/>
              <w:rPr>
                <w:color w:val="221E1F"/>
                <w:lang w:val="cy-GB"/>
              </w:rPr>
            </w:pPr>
            <w:bookmarkStart w:id="27" w:name="StartOrigin"/>
            <w:bookmarkEnd w:id="27"/>
            <w:r w:rsidRPr="0042254E">
              <w:rPr>
                <w:color w:val="221E1F"/>
                <w:lang w:val="cy-GB"/>
              </w:rPr>
              <w:t xml:space="preserve">Sgiliau </w:t>
            </w:r>
            <w:r>
              <w:rPr>
                <w:color w:val="221E1F"/>
                <w:lang w:val="cy-GB"/>
              </w:rPr>
              <w:t>Iechyd</w:t>
            </w:r>
            <w:r w:rsidRPr="0042254E">
              <w:rPr>
                <w:color w:val="221E1F"/>
                <w:lang w:val="cy-GB"/>
              </w:rPr>
              <w:t xml:space="preserve"> </w:t>
            </w:r>
          </w:p>
          <w:p w:rsidR="00E7343C" w:rsidRPr="0042254E" w:rsidRDefault="00E7343C" w:rsidP="00947AE2">
            <w:pPr>
              <w:pStyle w:val="NOSBodyText"/>
              <w:rPr>
                <w:color w:val="221E1F"/>
                <w:lang w:val="cy-GB"/>
              </w:rPr>
            </w:pPr>
            <w:bookmarkStart w:id="28" w:name="EndOrigin"/>
            <w:bookmarkEnd w:id="28"/>
          </w:p>
        </w:tc>
      </w:tr>
      <w:tr w:rsidR="00E7343C" w:rsidRPr="0042254E" w:rsidTr="00947AE2">
        <w:tc>
          <w:tcPr>
            <w:tcW w:w="2518" w:type="dxa"/>
          </w:tcPr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24" o:spid="_x0000_s1034" type="#_x0000_t32" style="position:absolute;margin-left:.6pt;margin-top:28.15pt;width:509pt;height:0;z-index:2516556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" strokecolor="#0070c0" strokeweight="1pt"/>
              </w:pict>
            </w:r>
            <w:r>
              <w:rPr>
                <w:noProof/>
                <w:lang w:eastAsia="zh-CN"/>
              </w:rPr>
              <w:pict>
                <v:shape id="AutoShape 21" o:spid="_x0000_s1035" type="#_x0000_t32" style="position:absolute;margin-left:.6pt;margin-top:-2.6pt;width:509pt;height:0;z-index:2516546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" strokecolor="#0070c0" strokeweight="1pt"/>
              </w:pict>
            </w: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URN gwreiddiol</w:t>
            </w:r>
            <w:r w:rsidRPr="0042254E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</w:p>
        </w:tc>
        <w:tc>
          <w:tcPr>
            <w:tcW w:w="7902" w:type="dxa"/>
          </w:tcPr>
          <w:p w:rsidR="00E7343C" w:rsidRPr="0042254E" w:rsidRDefault="00E7343C" w:rsidP="00947AE2">
            <w:pPr>
              <w:pStyle w:val="NOSBodyText"/>
              <w:rPr>
                <w:color w:val="221E1F"/>
                <w:lang w:val="cy-GB"/>
              </w:rPr>
            </w:pPr>
            <w:bookmarkStart w:id="29" w:name="StartOriginURN"/>
            <w:bookmarkEnd w:id="29"/>
            <w:r>
              <w:rPr>
                <w:color w:val="221E1F"/>
                <w:lang w:val="cy-GB"/>
              </w:rPr>
              <w:t>MH18</w:t>
            </w:r>
          </w:p>
          <w:p w:rsidR="00E7343C" w:rsidRPr="0042254E" w:rsidRDefault="00E7343C" w:rsidP="00947AE2">
            <w:pPr>
              <w:pStyle w:val="NOSBodyText"/>
              <w:rPr>
                <w:color w:val="221E1F"/>
                <w:lang w:val="cy-GB"/>
              </w:rPr>
            </w:pPr>
            <w:bookmarkStart w:id="30" w:name="EndOriginURN"/>
            <w:bookmarkEnd w:id="30"/>
          </w:p>
        </w:tc>
      </w:tr>
      <w:tr w:rsidR="00E7343C" w:rsidRPr="00CE38BF" w:rsidTr="00947AE2">
        <w:tc>
          <w:tcPr>
            <w:tcW w:w="2518" w:type="dxa"/>
          </w:tcPr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Galwedigaethau perthnasol</w:t>
            </w:r>
            <w:r w:rsidRPr="0042254E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</w:p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E7343C" w:rsidRPr="0042254E" w:rsidRDefault="00E7343C" w:rsidP="00947AE2">
            <w:pPr>
              <w:pStyle w:val="NOSBodyText"/>
              <w:rPr>
                <w:rFonts w:ascii="Times New Roman" w:hAnsi="Times New Roman"/>
                <w:sz w:val="24"/>
                <w:szCs w:val="24"/>
                <w:lang w:val="cy-GB" w:eastAsia="en-GB"/>
              </w:rPr>
            </w:pPr>
            <w:bookmarkStart w:id="31" w:name="StartOccupations"/>
            <w:bookmarkEnd w:id="31"/>
            <w:r>
              <w:rPr>
                <w:color w:val="221E1F"/>
                <w:lang w:val="cy-GB"/>
              </w:rPr>
              <w:t>Nyrsio a Phynciau a Galwedigaethau sy’n gysylltiedig â Meddygaeth;</w:t>
            </w:r>
            <w:r w:rsidRPr="0042254E">
              <w:rPr>
                <w:color w:val="221E1F"/>
                <w:lang w:val="cy-GB"/>
              </w:rPr>
              <w:t xml:space="preserve"> Gwasanaethau Gofal Iechyd a Phersonol Cysylltiedig</w:t>
            </w:r>
          </w:p>
          <w:p w:rsidR="00E7343C" w:rsidRPr="0042254E" w:rsidRDefault="00E7343C" w:rsidP="00947AE2">
            <w:pPr>
              <w:pStyle w:val="NOSBodyText"/>
              <w:rPr>
                <w:color w:val="221E1F"/>
                <w:lang w:val="cy-GB"/>
              </w:rPr>
            </w:pPr>
          </w:p>
        </w:tc>
      </w:tr>
      <w:tr w:rsidR="00E7343C" w:rsidRPr="0042254E" w:rsidTr="00947AE2">
        <w:tc>
          <w:tcPr>
            <w:tcW w:w="2518" w:type="dxa"/>
          </w:tcPr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Cyfres</w:t>
            </w:r>
            <w:r>
              <w:rPr>
                <w:noProof/>
                <w:lang w:eastAsia="zh-CN"/>
              </w:rPr>
              <w:pict>
                <v:shape id="AutoShape 22" o:spid="_x0000_s1036" type="#_x0000_t32" style="position:absolute;margin-left:.6pt;margin-top:-2.6pt;width:509pt;height:0;z-index:2516567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" strokecolor="#0070c0" strokeweight="1pt"/>
              </w:pict>
            </w:r>
          </w:p>
        </w:tc>
        <w:tc>
          <w:tcPr>
            <w:tcW w:w="7902" w:type="dxa"/>
          </w:tcPr>
          <w:p w:rsidR="00E7343C" w:rsidRPr="0042254E" w:rsidRDefault="00E7343C" w:rsidP="00947AE2">
            <w:pPr>
              <w:pStyle w:val="NOSBodyText"/>
              <w:rPr>
                <w:color w:val="221E1F"/>
                <w:lang w:val="cy-GB"/>
              </w:rPr>
            </w:pPr>
            <w:bookmarkStart w:id="32" w:name="StartSuite"/>
            <w:bookmarkEnd w:id="32"/>
            <w:r>
              <w:rPr>
                <w:color w:val="221E1F"/>
                <w:lang w:val="cy-GB"/>
              </w:rPr>
              <w:t>Iechyd Meddwl</w:t>
            </w:r>
          </w:p>
          <w:p w:rsidR="00E7343C" w:rsidRPr="0042254E" w:rsidRDefault="00E7343C" w:rsidP="00947AE2">
            <w:pPr>
              <w:pStyle w:val="NOSBodyText"/>
              <w:rPr>
                <w:color w:val="221E1F"/>
                <w:lang w:val="cy-GB"/>
              </w:rPr>
            </w:pPr>
            <w:bookmarkStart w:id="33" w:name="EndSuite"/>
            <w:bookmarkEnd w:id="33"/>
          </w:p>
        </w:tc>
      </w:tr>
      <w:tr w:rsidR="00E7343C" w:rsidRPr="00CE38BF" w:rsidTr="00947AE2">
        <w:tc>
          <w:tcPr>
            <w:tcW w:w="2518" w:type="dxa"/>
          </w:tcPr>
          <w:p w:rsidR="00E7343C" w:rsidRPr="0042254E" w:rsidRDefault="00E7343C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23" o:spid="_x0000_s1037" type="#_x0000_t32" style="position:absolute;margin-left:.6pt;margin-top:-2.6pt;width:509pt;height:0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BJ0s1s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Geiriau allweddol</w:t>
            </w:r>
          </w:p>
        </w:tc>
        <w:tc>
          <w:tcPr>
            <w:tcW w:w="7902" w:type="dxa"/>
          </w:tcPr>
          <w:p w:rsidR="00E7343C" w:rsidRPr="0042254E" w:rsidRDefault="00E7343C" w:rsidP="00947AE2">
            <w:pPr>
              <w:pStyle w:val="NOSBodyText"/>
              <w:rPr>
                <w:color w:val="221E1F"/>
                <w:lang w:val="cy-GB"/>
              </w:rPr>
            </w:pPr>
            <w:bookmarkStart w:id="34" w:name="StartKeywords"/>
            <w:bookmarkEnd w:id="34"/>
            <w:r>
              <w:rPr>
                <w:color w:val="221E1F"/>
                <w:lang w:val="cy-GB"/>
              </w:rPr>
              <w:t>Iechyd Meddwl, Rhaglenni Gofal, Allgymorth, Defnyddiwr Gwasanaeth, Rheoli Trais, Eiriolaeth</w:t>
            </w:r>
            <w:bookmarkStart w:id="35" w:name="EndKeywords"/>
            <w:bookmarkEnd w:id="35"/>
          </w:p>
        </w:tc>
      </w:tr>
    </w:tbl>
    <w:p w:rsidR="00E7343C" w:rsidRPr="0042254E" w:rsidRDefault="00E7343C" w:rsidP="00947AE2">
      <w:pPr>
        <w:rPr>
          <w:lang w:val="cy-GB"/>
        </w:rPr>
      </w:pPr>
    </w:p>
    <w:p w:rsidR="00E7343C" w:rsidRPr="00010242" w:rsidRDefault="00E7343C" w:rsidP="00947AE2">
      <w:pPr>
        <w:rPr>
          <w:rFonts w:ascii="Arial" w:hAnsi="Arial" w:cs="Arial"/>
          <w:lang w:val="cy-GB"/>
        </w:rPr>
      </w:pPr>
    </w:p>
    <w:p w:rsidR="00E7343C" w:rsidRPr="00010242" w:rsidRDefault="00E7343C" w:rsidP="00947AE2">
      <w:pPr>
        <w:rPr>
          <w:lang w:val="cy-GB"/>
        </w:rPr>
      </w:pPr>
    </w:p>
    <w:p w:rsidR="00E7343C" w:rsidRPr="00010242" w:rsidRDefault="00E7343C" w:rsidP="00947AE2">
      <w:pPr>
        <w:rPr>
          <w:lang w:val="cy-GB"/>
        </w:rPr>
      </w:pPr>
    </w:p>
    <w:p w:rsidR="00E7343C" w:rsidRPr="00010242" w:rsidRDefault="00E7343C" w:rsidP="00947AE2">
      <w:pPr>
        <w:rPr>
          <w:lang w:val="cy-GB"/>
        </w:rPr>
      </w:pPr>
    </w:p>
    <w:p w:rsidR="00E7343C" w:rsidRPr="00250E6B" w:rsidRDefault="00E7343C" w:rsidP="00947AE2">
      <w:pPr>
        <w:rPr>
          <w:lang w:val="cy-GB"/>
        </w:rPr>
      </w:pPr>
    </w:p>
    <w:p w:rsidR="00E7343C" w:rsidRPr="00DE1D96" w:rsidRDefault="00E7343C" w:rsidP="00947AE2">
      <w:pPr>
        <w:rPr>
          <w:lang w:val="cy-GB"/>
        </w:rPr>
      </w:pPr>
    </w:p>
    <w:p w:rsidR="00E7343C" w:rsidRPr="00B85C87" w:rsidRDefault="00E7343C" w:rsidP="00947AE2">
      <w:pPr>
        <w:rPr>
          <w:lang w:val="cy-GB"/>
        </w:rPr>
      </w:pPr>
    </w:p>
    <w:p w:rsidR="00E7343C" w:rsidRPr="00C236A1" w:rsidRDefault="00E7343C">
      <w:pPr>
        <w:rPr>
          <w:lang w:val="cy-GB"/>
        </w:rPr>
      </w:pPr>
    </w:p>
    <w:sectPr w:rsidR="00E7343C" w:rsidRPr="00C236A1" w:rsidSect="00947AE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991" w:bottom="144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43C" w:rsidRDefault="00E7343C">
      <w:r>
        <w:separator/>
      </w:r>
    </w:p>
  </w:endnote>
  <w:endnote w:type="continuationSeparator" w:id="0">
    <w:p w:rsidR="00E7343C" w:rsidRDefault="00E73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43C" w:rsidRPr="00C15512" w:rsidRDefault="00E7343C" w:rsidP="00947AE2">
    <w:pPr>
      <w:pStyle w:val="Footer"/>
      <w:tabs>
        <w:tab w:val="left" w:pos="1200"/>
        <w:tab w:val="right" w:pos="10206"/>
      </w:tabs>
      <w:rPr>
        <w:sz w:val="18"/>
        <w:szCs w:val="18"/>
        <w:lang w:val="cy-GB"/>
      </w:rPr>
    </w:pPr>
    <w:r w:rsidRPr="00AC5C6C">
      <w:rPr>
        <w:rFonts w:ascii="Arial" w:hAnsi="Arial" w:cs="Arial"/>
        <w:sz w:val="14"/>
        <w:szCs w:val="14"/>
        <w:lang w:val="cy-GB"/>
      </w:rPr>
      <w:t>Nodi anghenion iechyd corfforol unigolion sydd ag anghenion iechyd meddwl</w:t>
    </w:r>
    <w:r w:rsidRPr="00C15512">
      <w:rPr>
        <w:sz w:val="18"/>
        <w:szCs w:val="18"/>
        <w:lang w:val="cy-GB"/>
      </w:rPr>
      <w:tab/>
    </w:r>
    <w:r w:rsidRPr="00C15512">
      <w:rPr>
        <w:sz w:val="18"/>
        <w:szCs w:val="18"/>
        <w:lang w:val="cy-GB"/>
      </w:rPr>
      <w:tab/>
    </w:r>
    <w:r w:rsidRPr="00C15512">
      <w:rPr>
        <w:rFonts w:ascii="Arial" w:hAnsi="Arial" w:cs="Arial"/>
        <w:sz w:val="14"/>
        <w:szCs w:val="14"/>
        <w:lang w:val="cy-GB"/>
      </w:rPr>
      <w:fldChar w:fldCharType="begin"/>
    </w:r>
    <w:r w:rsidRPr="00C15512">
      <w:rPr>
        <w:rFonts w:ascii="Arial" w:hAnsi="Arial" w:cs="Arial"/>
        <w:sz w:val="14"/>
        <w:szCs w:val="14"/>
        <w:lang w:val="cy-GB"/>
      </w:rPr>
      <w:instrText xml:space="preserve"> PAGE   \* MERGEFORMAT </w:instrText>
    </w:r>
    <w:r w:rsidRPr="00C15512">
      <w:rPr>
        <w:rFonts w:ascii="Arial" w:hAnsi="Arial" w:cs="Arial"/>
        <w:sz w:val="14"/>
        <w:szCs w:val="14"/>
        <w:lang w:val="cy-GB"/>
      </w:rPr>
      <w:fldChar w:fldCharType="separate"/>
    </w:r>
    <w:r>
      <w:rPr>
        <w:rFonts w:ascii="Arial" w:hAnsi="Arial" w:cs="Arial"/>
        <w:noProof/>
        <w:sz w:val="14"/>
        <w:szCs w:val="14"/>
        <w:lang w:val="cy-GB"/>
      </w:rPr>
      <w:t>6</w:t>
    </w:r>
    <w:r w:rsidRPr="00C15512">
      <w:rPr>
        <w:rFonts w:ascii="Arial" w:hAnsi="Arial" w:cs="Arial"/>
        <w:sz w:val="14"/>
        <w:szCs w:val="14"/>
        <w:lang w:val="cy-GB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43C" w:rsidRPr="00C15512" w:rsidRDefault="00E7343C" w:rsidP="00947AE2">
    <w:pPr>
      <w:pStyle w:val="Footer"/>
      <w:tabs>
        <w:tab w:val="left" w:pos="1200"/>
        <w:tab w:val="right" w:pos="10206"/>
      </w:tabs>
      <w:rPr>
        <w:sz w:val="18"/>
        <w:szCs w:val="18"/>
        <w:lang w:val="cy-GB"/>
      </w:rPr>
    </w:pPr>
    <w:r w:rsidRPr="00AC5C6C">
      <w:rPr>
        <w:rFonts w:ascii="Arial" w:hAnsi="Arial" w:cs="Arial"/>
        <w:sz w:val="14"/>
        <w:szCs w:val="14"/>
        <w:lang w:val="cy-GB"/>
      </w:rPr>
      <w:t>Nodi anghenion iechyd corfforol unigolion sydd ag anghenion iechyd meddwl</w:t>
    </w:r>
    <w:r w:rsidRPr="00C15512">
      <w:rPr>
        <w:sz w:val="18"/>
        <w:szCs w:val="18"/>
        <w:lang w:val="cy-GB"/>
      </w:rPr>
      <w:tab/>
    </w:r>
    <w:r w:rsidRPr="00C15512">
      <w:rPr>
        <w:sz w:val="18"/>
        <w:szCs w:val="18"/>
        <w:lang w:val="cy-GB"/>
      </w:rPr>
      <w:tab/>
    </w:r>
    <w:r w:rsidRPr="00C15512">
      <w:rPr>
        <w:rFonts w:ascii="Arial" w:hAnsi="Arial" w:cs="Arial"/>
        <w:sz w:val="14"/>
        <w:szCs w:val="14"/>
        <w:lang w:val="cy-GB"/>
      </w:rPr>
      <w:fldChar w:fldCharType="begin"/>
    </w:r>
    <w:r w:rsidRPr="00C15512">
      <w:rPr>
        <w:rFonts w:ascii="Arial" w:hAnsi="Arial" w:cs="Arial"/>
        <w:sz w:val="14"/>
        <w:szCs w:val="14"/>
        <w:lang w:val="cy-GB"/>
      </w:rPr>
      <w:instrText xml:space="preserve"> PAGE   \* MERGEFORMAT </w:instrText>
    </w:r>
    <w:r w:rsidRPr="00C15512">
      <w:rPr>
        <w:rFonts w:ascii="Arial" w:hAnsi="Arial" w:cs="Arial"/>
        <w:sz w:val="14"/>
        <w:szCs w:val="14"/>
        <w:lang w:val="cy-GB"/>
      </w:rPr>
      <w:fldChar w:fldCharType="separate"/>
    </w:r>
    <w:r>
      <w:rPr>
        <w:rFonts w:ascii="Arial" w:hAnsi="Arial" w:cs="Arial"/>
        <w:noProof/>
        <w:sz w:val="14"/>
        <w:szCs w:val="14"/>
        <w:lang w:val="cy-GB"/>
      </w:rPr>
      <w:t>1</w:t>
    </w:r>
    <w:r w:rsidRPr="00C15512">
      <w:rPr>
        <w:rFonts w:ascii="Arial" w:hAnsi="Arial" w:cs="Arial"/>
        <w:sz w:val="14"/>
        <w:szCs w:val="14"/>
        <w:lang w:val="cy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43C" w:rsidRDefault="00E7343C">
      <w:r>
        <w:separator/>
      </w:r>
    </w:p>
  </w:footnote>
  <w:footnote w:type="continuationSeparator" w:id="0">
    <w:p w:rsidR="00E7343C" w:rsidRDefault="00E73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43C" w:rsidRPr="00C15512" w:rsidRDefault="00E7343C" w:rsidP="00947AE2">
    <w:pPr>
      <w:pStyle w:val="Header"/>
      <w:spacing w:after="0" w:line="240" w:lineRule="auto"/>
      <w:rPr>
        <w:rFonts w:ascii="Arial" w:hAnsi="Arial" w:cs="Arial"/>
        <w:b/>
        <w:sz w:val="32"/>
        <w:szCs w:val="32"/>
        <w:lang w:val="cy-GB"/>
      </w:rPr>
    </w:pPr>
    <w:r w:rsidRPr="00C15512">
      <w:rPr>
        <w:rFonts w:ascii="Arial" w:hAnsi="Arial" w:cs="Arial"/>
        <w:b/>
        <w:sz w:val="32"/>
        <w:szCs w:val="32"/>
        <w:lang w:val="cy-GB"/>
      </w:rPr>
      <w:t>S</w:t>
    </w:r>
    <w:r>
      <w:rPr>
        <w:rFonts w:ascii="Arial" w:hAnsi="Arial" w:cs="Arial"/>
        <w:b/>
        <w:sz w:val="32"/>
        <w:szCs w:val="32"/>
        <w:lang w:val="cy-GB"/>
      </w:rPr>
      <w:t>FHMH18</w:t>
    </w:r>
  </w:p>
  <w:p w:rsidR="00E7343C" w:rsidRPr="00C15512" w:rsidRDefault="00E7343C" w:rsidP="00947AE2">
    <w:pPr>
      <w:pStyle w:val="Header"/>
      <w:rPr>
        <w:lang w:val="cy-GB"/>
      </w:rPr>
    </w:pPr>
    <w:r>
      <w:rPr>
        <w:rFonts w:ascii="Arial" w:hAnsi="Arial" w:cs="Arial"/>
        <w:sz w:val="32"/>
        <w:szCs w:val="32"/>
        <w:lang w:val="cy-GB"/>
      </w:rPr>
      <w:t>Nodi anghenion iechyd corfforol unigolion sydd ag anghenion iechyd meddwl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2" w:type="dxa"/>
      <w:tblLook w:val="00A0"/>
    </w:tblPr>
    <w:tblGrid>
      <w:gridCol w:w="7508"/>
      <w:gridCol w:w="2616"/>
    </w:tblGrid>
    <w:tr w:rsidR="00E7343C" w:rsidRPr="00C15512" w:rsidTr="00947AE2">
      <w:trPr>
        <w:cantSplit/>
        <w:trHeight w:val="1065"/>
      </w:trPr>
      <w:tc>
        <w:tcPr>
          <w:tcW w:w="7616" w:type="dxa"/>
        </w:tcPr>
        <w:p w:rsidR="00E7343C" w:rsidRPr="00C15512" w:rsidRDefault="00E7343C" w:rsidP="00947AE2">
          <w:pPr>
            <w:pStyle w:val="Header"/>
            <w:spacing w:after="0" w:line="240" w:lineRule="auto"/>
            <w:rPr>
              <w:rFonts w:ascii="Arial" w:hAnsi="Arial" w:cs="Arial"/>
              <w:b/>
              <w:sz w:val="32"/>
              <w:szCs w:val="32"/>
              <w:lang w:val="cy-GB"/>
            </w:rPr>
          </w:pPr>
          <w:r w:rsidRPr="00C15512">
            <w:rPr>
              <w:rFonts w:ascii="Arial" w:hAnsi="Arial" w:cs="Arial"/>
              <w:b/>
              <w:sz w:val="32"/>
              <w:szCs w:val="32"/>
              <w:lang w:val="cy-GB"/>
            </w:rPr>
            <w:t>S</w:t>
          </w:r>
          <w:r>
            <w:rPr>
              <w:rFonts w:ascii="Arial" w:hAnsi="Arial" w:cs="Arial"/>
              <w:b/>
              <w:sz w:val="32"/>
              <w:szCs w:val="32"/>
              <w:lang w:val="cy-GB"/>
            </w:rPr>
            <w:t>FHMH18</w:t>
          </w:r>
        </w:p>
        <w:p w:rsidR="00E7343C" w:rsidRPr="00CF3BEF" w:rsidRDefault="00E7343C" w:rsidP="00947AE2">
          <w:pPr>
            <w:pStyle w:val="Header"/>
            <w:spacing w:after="0" w:line="240" w:lineRule="auto"/>
            <w:rPr>
              <w:rFonts w:ascii="Arial" w:hAnsi="Arial" w:cs="Arial"/>
              <w:szCs w:val="22"/>
              <w:lang w:val="cy-GB"/>
            </w:rPr>
          </w:pPr>
          <w:r>
            <w:rPr>
              <w:rFonts w:ascii="Arial" w:hAnsi="Arial" w:cs="Arial"/>
              <w:sz w:val="32"/>
              <w:szCs w:val="32"/>
              <w:lang w:val="cy-GB"/>
            </w:rPr>
            <w:t>Nodi anghenion iechyd corfforol unigolion sydd ag anghenion iechyd meddwl</w:t>
          </w:r>
        </w:p>
      </w:tc>
      <w:tc>
        <w:tcPr>
          <w:tcW w:w="2616" w:type="dxa"/>
        </w:tcPr>
        <w:p w:rsidR="00E7343C" w:rsidRPr="00CF3BEF" w:rsidRDefault="00E7343C" w:rsidP="00947AE2">
          <w:pPr>
            <w:pStyle w:val="Header"/>
            <w:spacing w:after="0" w:line="240" w:lineRule="auto"/>
            <w:jc w:val="right"/>
            <w:rPr>
              <w:szCs w:val="22"/>
              <w:lang w:val="cy-GB"/>
            </w:rPr>
          </w:pPr>
          <w:r w:rsidRPr="0038753F">
            <w:rPr>
              <w:noProof/>
              <w:szCs w:val="22"/>
              <w:lang w:val="cy-GB"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NOS.PNG" style="width:117.75pt;height:64.5pt;visibility:visible">
                <v:imagedata r:id="rId1" o:title=""/>
              </v:shape>
            </w:pict>
          </w:r>
        </w:p>
      </w:tc>
    </w:tr>
  </w:tbl>
  <w:p w:rsidR="00E7343C" w:rsidRPr="00C15512" w:rsidRDefault="00E7343C" w:rsidP="00947AE2">
    <w:pPr>
      <w:pStyle w:val="Header"/>
      <w:rPr>
        <w:lang w:val="cy-GB"/>
      </w:rPr>
    </w:pPr>
    <w:r>
      <w:rPr>
        <w:noProof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.95pt;margin-top:22.5pt;width:509pt;height:0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" strokecolor="#0070c0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324C6"/>
    <w:multiLevelType w:val="multilevel"/>
    <w:tmpl w:val="BF720B12"/>
    <w:lvl w:ilvl="0">
      <w:start w:val="1"/>
      <w:numFmt w:val="decimal"/>
      <w:lvlText w:val="P%1"/>
      <w:lvlJc w:val="left"/>
      <w:pPr>
        <w:tabs>
          <w:tab w:val="num" w:pos="1054"/>
        </w:tabs>
        <w:ind w:left="1054" w:hanging="694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decimal"/>
      <w:lvlText w:val="P11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71B33"/>
    <w:multiLevelType w:val="multilevel"/>
    <w:tmpl w:val="A61CF544"/>
    <w:lvl w:ilvl="0">
      <w:start w:val="1"/>
      <w:numFmt w:val="decimal"/>
      <w:lvlText w:val="P%1"/>
      <w:lvlJc w:val="left"/>
      <w:pPr>
        <w:tabs>
          <w:tab w:val="num" w:pos="1054"/>
        </w:tabs>
        <w:ind w:left="1054" w:hanging="694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decimal"/>
      <w:lvlText w:val="P14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9C56C4"/>
    <w:multiLevelType w:val="multilevel"/>
    <w:tmpl w:val="EC983298"/>
    <w:lvl w:ilvl="0">
      <w:start w:val="1"/>
      <w:numFmt w:val="decimal"/>
      <w:lvlText w:val="P%1"/>
      <w:lvlJc w:val="left"/>
      <w:pPr>
        <w:tabs>
          <w:tab w:val="num" w:pos="1054"/>
        </w:tabs>
        <w:ind w:left="1054" w:hanging="694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decimal"/>
      <w:lvlText w:val="P5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C75BD9"/>
    <w:multiLevelType w:val="multilevel"/>
    <w:tmpl w:val="AB8454DA"/>
    <w:lvl w:ilvl="0">
      <w:start w:val="1"/>
      <w:numFmt w:val="decimal"/>
      <w:lvlText w:val="P%1"/>
      <w:lvlJc w:val="left"/>
      <w:pPr>
        <w:tabs>
          <w:tab w:val="num" w:pos="1054"/>
        </w:tabs>
        <w:ind w:left="1054" w:hanging="694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7857F5"/>
    <w:multiLevelType w:val="multilevel"/>
    <w:tmpl w:val="F0988C3E"/>
    <w:lvl w:ilvl="0">
      <w:start w:val="1"/>
      <w:numFmt w:val="decimal"/>
      <w:lvlText w:val="P5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F576BD"/>
    <w:multiLevelType w:val="hybridMultilevel"/>
    <w:tmpl w:val="640237EE"/>
    <w:lvl w:ilvl="0" w:tplc="2E42E82E">
      <w:start w:val="1"/>
      <w:numFmt w:val="decimal"/>
      <w:pStyle w:val="NOSNumberList"/>
      <w:lvlText w:val="P%1"/>
      <w:lvlJc w:val="left"/>
      <w:pPr>
        <w:tabs>
          <w:tab w:val="num" w:pos="1054"/>
        </w:tabs>
        <w:ind w:left="1054" w:hanging="694"/>
      </w:pPr>
      <w:rPr>
        <w:rFonts w:ascii="Arial" w:hAnsi="Arial" w:cs="Times New Roman" w:hint="default"/>
        <w:sz w:val="22"/>
        <w:szCs w:val="22"/>
      </w:rPr>
    </w:lvl>
    <w:lvl w:ilvl="1" w:tplc="1758CAD2">
      <w:start w:val="1"/>
      <w:numFmt w:val="decimal"/>
      <w:lvlText w:val="P5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521F47"/>
    <w:multiLevelType w:val="hybridMultilevel"/>
    <w:tmpl w:val="9CEC7166"/>
    <w:lvl w:ilvl="0" w:tplc="8F16AE3A">
      <w:start w:val="1"/>
      <w:numFmt w:val="decimal"/>
      <w:lvlText w:val="K%1"/>
      <w:lvlJc w:val="left"/>
      <w:pPr>
        <w:tabs>
          <w:tab w:val="num" w:pos="1274"/>
        </w:tabs>
        <w:ind w:left="1274" w:hanging="694"/>
      </w:pPr>
      <w:rPr>
        <w:rFonts w:ascii="Arial" w:hAnsi="Arial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7">
    <w:nsid w:val="7A415051"/>
    <w:multiLevelType w:val="hybridMultilevel"/>
    <w:tmpl w:val="2FE48F3A"/>
    <w:lvl w:ilvl="0" w:tplc="3660703A">
      <w:start w:val="1"/>
      <w:numFmt w:val="decimal"/>
      <w:lvlText w:val="P14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AE2"/>
    <w:rsid w:val="00010242"/>
    <w:rsid w:val="0006454F"/>
    <w:rsid w:val="00081864"/>
    <w:rsid w:val="00093E02"/>
    <w:rsid w:val="00094A8C"/>
    <w:rsid w:val="0009691A"/>
    <w:rsid w:val="000A2620"/>
    <w:rsid w:val="000A6586"/>
    <w:rsid w:val="000C5423"/>
    <w:rsid w:val="00102592"/>
    <w:rsid w:val="0017036B"/>
    <w:rsid w:val="001876A6"/>
    <w:rsid w:val="001C7C5E"/>
    <w:rsid w:val="001D6DBC"/>
    <w:rsid w:val="001F6791"/>
    <w:rsid w:val="001F6A70"/>
    <w:rsid w:val="00225DDD"/>
    <w:rsid w:val="00250E6B"/>
    <w:rsid w:val="00251BDE"/>
    <w:rsid w:val="0026099F"/>
    <w:rsid w:val="00267256"/>
    <w:rsid w:val="002725A6"/>
    <w:rsid w:val="00284C97"/>
    <w:rsid w:val="00297C3E"/>
    <w:rsid w:val="002A28B5"/>
    <w:rsid w:val="002E46D9"/>
    <w:rsid w:val="003350DB"/>
    <w:rsid w:val="00337E83"/>
    <w:rsid w:val="00355FF1"/>
    <w:rsid w:val="0036470C"/>
    <w:rsid w:val="003734A5"/>
    <w:rsid w:val="0038753F"/>
    <w:rsid w:val="0042254E"/>
    <w:rsid w:val="004C0AA5"/>
    <w:rsid w:val="004C0B9A"/>
    <w:rsid w:val="004F241D"/>
    <w:rsid w:val="005122C1"/>
    <w:rsid w:val="00556942"/>
    <w:rsid w:val="0059284C"/>
    <w:rsid w:val="005A78D2"/>
    <w:rsid w:val="005A7969"/>
    <w:rsid w:val="005B4CE4"/>
    <w:rsid w:val="005B5C25"/>
    <w:rsid w:val="005D0943"/>
    <w:rsid w:val="0062283E"/>
    <w:rsid w:val="00654025"/>
    <w:rsid w:val="0065749D"/>
    <w:rsid w:val="00691E99"/>
    <w:rsid w:val="006B4C13"/>
    <w:rsid w:val="00712893"/>
    <w:rsid w:val="007329C3"/>
    <w:rsid w:val="00742357"/>
    <w:rsid w:val="007509AB"/>
    <w:rsid w:val="00795043"/>
    <w:rsid w:val="007D4F9E"/>
    <w:rsid w:val="007F000D"/>
    <w:rsid w:val="00817A50"/>
    <w:rsid w:val="00824A4A"/>
    <w:rsid w:val="00832B5A"/>
    <w:rsid w:val="00836F49"/>
    <w:rsid w:val="008A15B8"/>
    <w:rsid w:val="008F2244"/>
    <w:rsid w:val="008F65D8"/>
    <w:rsid w:val="00911AEE"/>
    <w:rsid w:val="00947AE2"/>
    <w:rsid w:val="0095757F"/>
    <w:rsid w:val="009A3C2A"/>
    <w:rsid w:val="009C7E49"/>
    <w:rsid w:val="009D2905"/>
    <w:rsid w:val="00A2011F"/>
    <w:rsid w:val="00A33B7D"/>
    <w:rsid w:val="00A33EC5"/>
    <w:rsid w:val="00A342D2"/>
    <w:rsid w:val="00A361EF"/>
    <w:rsid w:val="00A46E38"/>
    <w:rsid w:val="00A853CA"/>
    <w:rsid w:val="00A90B7F"/>
    <w:rsid w:val="00AA6468"/>
    <w:rsid w:val="00AC5C6C"/>
    <w:rsid w:val="00B13A99"/>
    <w:rsid w:val="00B149A0"/>
    <w:rsid w:val="00B476AF"/>
    <w:rsid w:val="00B6616B"/>
    <w:rsid w:val="00B76121"/>
    <w:rsid w:val="00B85C87"/>
    <w:rsid w:val="00C00FFB"/>
    <w:rsid w:val="00C06D0F"/>
    <w:rsid w:val="00C15512"/>
    <w:rsid w:val="00C22065"/>
    <w:rsid w:val="00C236A1"/>
    <w:rsid w:val="00C34644"/>
    <w:rsid w:val="00C43047"/>
    <w:rsid w:val="00C80D90"/>
    <w:rsid w:val="00CA7042"/>
    <w:rsid w:val="00CE38BF"/>
    <w:rsid w:val="00CE499B"/>
    <w:rsid w:val="00CF3BEF"/>
    <w:rsid w:val="00D03AE0"/>
    <w:rsid w:val="00D13A37"/>
    <w:rsid w:val="00D17702"/>
    <w:rsid w:val="00D31A88"/>
    <w:rsid w:val="00D457CF"/>
    <w:rsid w:val="00D473F7"/>
    <w:rsid w:val="00D53FD2"/>
    <w:rsid w:val="00D67264"/>
    <w:rsid w:val="00DE1D96"/>
    <w:rsid w:val="00DF5173"/>
    <w:rsid w:val="00E42C42"/>
    <w:rsid w:val="00E7343C"/>
    <w:rsid w:val="00EA6ED6"/>
    <w:rsid w:val="00EB5743"/>
    <w:rsid w:val="00EC4010"/>
    <w:rsid w:val="00EF1EB6"/>
    <w:rsid w:val="00F13202"/>
    <w:rsid w:val="00F21C17"/>
    <w:rsid w:val="00F502C1"/>
    <w:rsid w:val="00F55816"/>
    <w:rsid w:val="00F61470"/>
    <w:rsid w:val="00F7598A"/>
    <w:rsid w:val="00F8683C"/>
    <w:rsid w:val="00FE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E2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947AE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61EF"/>
    <w:rPr>
      <w:rFonts w:ascii="Calibri" w:hAnsi="Calibri" w:cs="Times New Roman"/>
      <w:lang w:eastAsia="en-US"/>
    </w:rPr>
  </w:style>
  <w:style w:type="character" w:customStyle="1" w:styleId="HeaderChar1">
    <w:name w:val="Header Char1"/>
    <w:link w:val="Header"/>
    <w:uiPriority w:val="99"/>
    <w:locked/>
    <w:rsid w:val="00947AE2"/>
    <w:rPr>
      <w:rFonts w:ascii="Calibri" w:hAnsi="Calibri"/>
      <w:sz w:val="22"/>
      <w:lang w:val="en-GB" w:eastAsia="en-US"/>
    </w:rPr>
  </w:style>
  <w:style w:type="paragraph" w:styleId="Footer">
    <w:name w:val="footer"/>
    <w:basedOn w:val="Normal"/>
    <w:link w:val="FooterChar1"/>
    <w:uiPriority w:val="99"/>
    <w:rsid w:val="00947AE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61EF"/>
    <w:rPr>
      <w:rFonts w:ascii="Calibri" w:hAnsi="Calibri" w:cs="Times New Roman"/>
      <w:lang w:eastAsia="en-US"/>
    </w:rPr>
  </w:style>
  <w:style w:type="character" w:customStyle="1" w:styleId="FooterChar1">
    <w:name w:val="Footer Char1"/>
    <w:link w:val="Footer"/>
    <w:uiPriority w:val="99"/>
    <w:locked/>
    <w:rsid w:val="00947AE2"/>
    <w:rPr>
      <w:rFonts w:ascii="Calibri" w:hAnsi="Calibri"/>
      <w:sz w:val="22"/>
      <w:lang w:val="en-GB" w:eastAsia="en-US"/>
    </w:rPr>
  </w:style>
  <w:style w:type="paragraph" w:customStyle="1" w:styleId="NOSSideHeading">
    <w:name w:val="NOS Side Heading"/>
    <w:basedOn w:val="Normal"/>
    <w:link w:val="NOSSideHeadingChar"/>
    <w:uiPriority w:val="99"/>
    <w:rsid w:val="00947AE2"/>
    <w:pPr>
      <w:spacing w:after="0" w:line="240" w:lineRule="auto"/>
    </w:pPr>
    <w:rPr>
      <w:rFonts w:ascii="Arial" w:hAnsi="Arial"/>
      <w:b/>
      <w:noProof/>
      <w:color w:val="0070C0"/>
      <w:sz w:val="26"/>
      <w:lang w:eastAsia="en-GB"/>
    </w:rPr>
  </w:style>
  <w:style w:type="paragraph" w:customStyle="1" w:styleId="NOSBodyText">
    <w:name w:val="NOS Body Text"/>
    <w:basedOn w:val="Normal"/>
    <w:uiPriority w:val="99"/>
    <w:rsid w:val="00947AE2"/>
    <w:pPr>
      <w:spacing w:after="0" w:line="300" w:lineRule="exact"/>
    </w:pPr>
    <w:rPr>
      <w:rFonts w:ascii="Arial" w:hAnsi="Arial"/>
    </w:rPr>
  </w:style>
  <w:style w:type="character" w:customStyle="1" w:styleId="A3">
    <w:name w:val="A3"/>
    <w:uiPriority w:val="99"/>
    <w:rsid w:val="00947AE2"/>
    <w:rPr>
      <w:color w:val="221E1F"/>
      <w:sz w:val="22"/>
    </w:rPr>
  </w:style>
  <w:style w:type="paragraph" w:customStyle="1" w:styleId="NOSNumberList">
    <w:name w:val="NOS Number List"/>
    <w:basedOn w:val="NOSBodyText"/>
    <w:uiPriority w:val="99"/>
    <w:rsid w:val="00947AE2"/>
    <w:pPr>
      <w:numPr>
        <w:numId w:val="1"/>
      </w:numPr>
    </w:pPr>
  </w:style>
  <w:style w:type="paragraph" w:customStyle="1" w:styleId="NOSSideSubHeading">
    <w:name w:val="NOS Side Sub Heading"/>
    <w:basedOn w:val="NOSSideHeading"/>
    <w:link w:val="NOSSideSubHeadingChar"/>
    <w:uiPriority w:val="99"/>
    <w:rsid w:val="00947AE2"/>
    <w:pPr>
      <w:spacing w:line="300" w:lineRule="exact"/>
    </w:pPr>
    <w:rPr>
      <w:b w:val="0"/>
      <w:i/>
      <w:sz w:val="22"/>
    </w:rPr>
  </w:style>
  <w:style w:type="character" w:customStyle="1" w:styleId="A2">
    <w:name w:val="A2"/>
    <w:uiPriority w:val="99"/>
    <w:rsid w:val="00947AE2"/>
    <w:rPr>
      <w:b/>
      <w:color w:val="0078C1"/>
      <w:sz w:val="26"/>
    </w:rPr>
  </w:style>
  <w:style w:type="paragraph" w:customStyle="1" w:styleId="Default">
    <w:name w:val="Default"/>
    <w:uiPriority w:val="99"/>
    <w:rsid w:val="00947A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NOSSideHeadingChar">
    <w:name w:val="NOS Side Heading Char"/>
    <w:basedOn w:val="DefaultParagraphFont"/>
    <w:link w:val="NOSSideHeading"/>
    <w:uiPriority w:val="99"/>
    <w:locked/>
    <w:rsid w:val="00947AE2"/>
    <w:rPr>
      <w:rFonts w:ascii="Arial" w:hAnsi="Arial" w:cs="Times New Roman"/>
      <w:b/>
      <w:noProof/>
      <w:color w:val="0070C0"/>
      <w:sz w:val="22"/>
      <w:szCs w:val="22"/>
      <w:lang w:val="en-GB" w:eastAsia="en-GB" w:bidi="ar-SA"/>
    </w:rPr>
  </w:style>
  <w:style w:type="character" w:customStyle="1" w:styleId="NOSSideSubHeadingChar">
    <w:name w:val="NOS Side Sub Heading Char"/>
    <w:basedOn w:val="NOSSideHeadingChar"/>
    <w:link w:val="NOSSideSubHeading"/>
    <w:uiPriority w:val="99"/>
    <w:locked/>
    <w:rsid w:val="00947AE2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32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61EF"/>
    <w:rPr>
      <w:rFonts w:eastAsia="Times New Roman"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A78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A78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43047"/>
    <w:rPr>
      <w:rFonts w:ascii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7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430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183</TotalTime>
  <Pages>8</Pages>
  <Words>1524</Words>
  <Characters>8098</Characters>
  <Application>Microsoft Office Outlook</Application>
  <DocSecurity>0</DocSecurity>
  <Lines>0</Lines>
  <Paragraphs>0</Paragraphs>
  <ScaleCrop>false</ScaleCrop>
  <Company>IMS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Trosolwg</dc:title>
  <dc:subject/>
  <dc:creator>Lindsey.Jones</dc:creator>
  <cp:keywords/>
  <dc:description/>
  <cp:lastModifiedBy>Llinos Phillips</cp:lastModifiedBy>
  <cp:revision>22</cp:revision>
  <cp:lastPrinted>2013-03-13T14:08:00Z</cp:lastPrinted>
  <dcterms:created xsi:type="dcterms:W3CDTF">2013-03-12T11:11:00Z</dcterms:created>
  <dcterms:modified xsi:type="dcterms:W3CDTF">2013-03-15T15:56:00Z</dcterms:modified>
</cp:coreProperties>
</file>