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5D7172" w:rsidRPr="00DA7EAE" w:rsidTr="00974C52">
        <w:tc>
          <w:tcPr>
            <w:tcW w:w="2269" w:type="dxa"/>
          </w:tcPr>
          <w:p w:rsidR="005D7172" w:rsidRPr="00DA7EAE" w:rsidRDefault="005D7172" w:rsidP="00974C5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DA7EAE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5D7172" w:rsidRDefault="005D7172" w:rsidP="00974C52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Mae’r uned hon yn ymwneud â deall y farchnad yn eich ardal a datblygu datganiad o sefyllfa’r farchnad ar gyfer eich maes cyfrifoldeb. Mae’n ymwneud â chasglu a dadansoddi data a gwybodaeth am y galw am wasanaethau a’r cyflenwad o wasanaethau, a defnyddio’r data a’r wybodaeth hynny i ddatblygu datganiad o sefyllfa’r farchnad.</w:t>
            </w:r>
          </w:p>
          <w:p w:rsidR="00DA2828" w:rsidRPr="00DA7EAE" w:rsidRDefault="00DA2828" w:rsidP="00DA2828">
            <w:pPr>
              <w:spacing w:line="360" w:lineRule="auto"/>
              <w:rPr>
                <w:rFonts w:cs="Arial"/>
              </w:rPr>
            </w:pPr>
          </w:p>
          <w:p w:rsidR="00DA2828" w:rsidRPr="00DA2828" w:rsidRDefault="00DA2828" w:rsidP="00DA2828">
            <w:pPr>
              <w:spacing w:line="360" w:lineRule="auto"/>
              <w:rPr>
                <w:rFonts w:cs="Arial"/>
              </w:rPr>
            </w:pPr>
            <w:r w:rsidRPr="00DA2828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5D7172" w:rsidRPr="00DA7EAE" w:rsidTr="00974C52">
        <w:tc>
          <w:tcPr>
            <w:tcW w:w="2269" w:type="dxa"/>
          </w:tcPr>
          <w:p w:rsidR="005D7172" w:rsidRPr="00DA7EAE" w:rsidRDefault="005D7172" w:rsidP="00974C5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DA7EAE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  <w:rPr>
                <w:color w:val="5979CD"/>
              </w:rPr>
            </w:pPr>
            <w:r w:rsidRPr="00DA7EAE">
              <w:rPr>
                <w:color w:val="5979CD"/>
              </w:rPr>
              <w:t>Mae’n rhaid i chi allu: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  <w:rPr>
                <w:color w:val="5979CD"/>
              </w:rPr>
            </w:pPr>
            <w:r w:rsidRPr="00DA7EAE">
              <w:rPr>
                <w:color w:val="5979CD"/>
              </w:rPr>
              <w:t>Mae’n rhaid i chi allu: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  <w:rPr>
                <w:color w:val="5979CD"/>
              </w:rPr>
            </w:pPr>
            <w:r w:rsidRPr="00DA7EAE">
              <w:rPr>
                <w:color w:val="5979CD"/>
              </w:rPr>
              <w:t>Mae’n rhaid i chi allu: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</w:tc>
        <w:tc>
          <w:tcPr>
            <w:tcW w:w="8505" w:type="dxa"/>
          </w:tcPr>
          <w:p w:rsidR="005D7172" w:rsidRPr="00DA7EAE" w:rsidRDefault="005D7172" w:rsidP="00974C52">
            <w:pPr>
              <w:pStyle w:val="NOSBodyHeading"/>
              <w:spacing w:line="360" w:lineRule="auto"/>
            </w:pPr>
            <w:r w:rsidRPr="00DA7EAE">
              <w:lastRenderedPageBreak/>
              <w:t xml:space="preserve">      Casglu gwybodaeth am y galw am wasanaethau yn eich maes cyfrifoldeb</w:t>
            </w:r>
          </w:p>
          <w:p w:rsidR="005D7172" w:rsidRPr="00DA7EAE" w:rsidRDefault="005D7172" w:rsidP="00974C52">
            <w:pPr>
              <w:pStyle w:val="NOSBodyHeading"/>
              <w:spacing w:line="360" w:lineRule="auto"/>
            </w:pPr>
          </w:p>
          <w:p w:rsidR="005D7172" w:rsidRPr="00DA7EAE" w:rsidRDefault="005D7172" w:rsidP="00974C52">
            <w:pPr>
              <w:pStyle w:val="NOSBodyHeading"/>
              <w:spacing w:line="360" w:lineRule="auto"/>
            </w:pP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 xml:space="preserve">casglu </w:t>
            </w:r>
            <w:r w:rsidRPr="00DA7EAE">
              <w:rPr>
                <w:b/>
              </w:rPr>
              <w:t>gwybodaeth</w:t>
            </w:r>
            <w:r w:rsidRPr="00DA7EAE">
              <w:t xml:space="preserve"> gyfredol o ffynonellau dilys a dibynadwy am y </w:t>
            </w:r>
            <w:r w:rsidRPr="00DA7EAE">
              <w:rPr>
                <w:b/>
              </w:rPr>
              <w:t>canlyniadau</w:t>
            </w:r>
            <w:r w:rsidRPr="00DA7EAE">
              <w:t xml:space="preserve"> blaenoriaethol sy’n ofynnol gan y boblogaeth leol neu’r boblogaeth darged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 xml:space="preserve">gweithio gyda </w:t>
            </w:r>
            <w:r w:rsidRPr="00DA7EAE">
              <w:rPr>
                <w:b/>
              </w:rPr>
              <w:t>rhanddeiliaid</w:t>
            </w:r>
            <w:r w:rsidRPr="00DA7EAE">
              <w:t xml:space="preserve">, </w:t>
            </w:r>
            <w:r w:rsidRPr="00DA7EAE">
              <w:rPr>
                <w:b/>
              </w:rPr>
              <w:t>partneriaid comisiynu</w:t>
            </w:r>
            <w:r w:rsidRPr="00DA7EAE">
              <w:t xml:space="preserve">, </w:t>
            </w:r>
            <w:r w:rsidRPr="00DA7EAE">
              <w:rPr>
                <w:b/>
              </w:rPr>
              <w:t>unigolion</w:t>
            </w:r>
            <w:r w:rsidRPr="00DA7EAE">
              <w:t xml:space="preserve"> a </w:t>
            </w:r>
            <w:r w:rsidRPr="00DA7EAE">
              <w:rPr>
                <w:b/>
              </w:rPr>
              <w:t>phobl allweddol</w:t>
            </w:r>
            <w:r w:rsidRPr="00DA7EAE">
              <w:t xml:space="preserve"> i nodi unrhyw batrymau yn y galw am wasanaethau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nodi meysydd lle nad yw’r farchnad bresennol yn gallu bodloni’r galw</w:t>
            </w:r>
          </w:p>
          <w:p w:rsidR="005D7172" w:rsidRPr="00DA7EAE" w:rsidRDefault="005D7172" w:rsidP="00974C52">
            <w:pPr>
              <w:pStyle w:val="NOSBodyHeading"/>
              <w:spacing w:line="360" w:lineRule="auto"/>
            </w:pPr>
          </w:p>
          <w:p w:rsidR="005D7172" w:rsidRPr="00DA7EAE" w:rsidRDefault="005D7172" w:rsidP="00974C52">
            <w:pPr>
              <w:pStyle w:val="NOSBodyHeading"/>
              <w:spacing w:line="360" w:lineRule="auto"/>
              <w:ind w:left="459"/>
            </w:pPr>
            <w:r w:rsidRPr="00DA7EAE">
              <w:t>Casglu gwybodaeth am y cyflenwad o wasanaethau yn eich maes cyfrifoldeb</w:t>
            </w:r>
          </w:p>
          <w:p w:rsidR="005D7172" w:rsidRPr="00DA7EAE" w:rsidRDefault="005D7172" w:rsidP="00974C52">
            <w:pPr>
              <w:pStyle w:val="NOSBodyHeading"/>
              <w:spacing w:line="360" w:lineRule="auto"/>
              <w:ind w:left="459"/>
            </w:pP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defnyddio ffynonellau dilys a dibynadwy i ganfod faint o ddarparwyr gwasanaeth sy’n bodoli yn eich marchnad leol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 xml:space="preserve">nodi’r ardal a wasanaethir gan bob darparwr, y gwasanaethau a gynigir ganddynt a’u costau  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 xml:space="preserve">mapio’n gywir y gwasanaethau presennol a ddarperir yn unol ag anghenion y boblogaeth leol, gan gynnwys unigolion sy’n ariannu eu gwasanaethau eu hunain lle y bo’n bosibl 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nodi patrymau yng nghyflenwad y farchnad, gan gynnwys twf neu ddirywiad, bylchau neu ddyblygu a meysydd lle y mae gan ddarparwyr ran sylweddol o’r farchnad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ymchwilio i ansawdd y farchnad gan ddefnyddio ystod o ddulliau a ffynonellau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 xml:space="preserve">dadansoddi’r ansawdd a’r costau cymharol ar draws darparwyr ar gyfer canlyniadau tebyg 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ymchwilio i fodelau arfer da a allai gefnogi’r broses o gyflawni’r canlyniadau sy’n ofynnol gan y boblogaeth darged</w:t>
            </w:r>
          </w:p>
          <w:p w:rsidR="005D7172" w:rsidRPr="00DA7EAE" w:rsidRDefault="005D7172" w:rsidP="00974C52">
            <w:pPr>
              <w:spacing w:line="360" w:lineRule="auto"/>
              <w:ind w:left="1157"/>
            </w:pPr>
          </w:p>
          <w:p w:rsidR="005D7172" w:rsidRPr="00DA7EAE" w:rsidRDefault="005D7172" w:rsidP="00974C52">
            <w:pPr>
              <w:pStyle w:val="NOSBodyHeading"/>
              <w:spacing w:after="240" w:line="360" w:lineRule="auto"/>
              <w:ind w:left="459"/>
            </w:pPr>
            <w:r w:rsidRPr="00DA7EAE">
              <w:t>Dadansoddi gwybodaeth am y galw a’r cyflenwad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defnyddio ystod o ddulliau i ragweld lefel a natur y galw am wasanaethau yn y dyfodol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lastRenderedPageBreak/>
              <w:t xml:space="preserve">dadansoddi </w:t>
            </w:r>
            <w:r w:rsidRPr="00DA7EAE">
              <w:rPr>
                <w:b/>
              </w:rPr>
              <w:t>cynaladwyedd</w:t>
            </w:r>
            <w:r w:rsidRPr="00DA7EAE">
              <w:t xml:space="preserve"> y farchnad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gwerthuso i ba raddau y gall modelau gwasanaeth presennol gyflawni canlyniadau blaenoriaethol yn awr ac yn y dyfodol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 xml:space="preserve">gwerthuso </w:t>
            </w:r>
            <w:r w:rsidRPr="00DA7EAE">
              <w:rPr>
                <w:b/>
              </w:rPr>
              <w:t>capasiti a gallu</w:t>
            </w:r>
            <w:r w:rsidRPr="00DA7EAE">
              <w:t>’r farchnad i gyflawni canlyniadau blaenoriaethol yn awr ac yn y dyfodol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ceisio barn darparwyr gwasanaeth am gapasiti’r farchnad i gyflawni canlyniadau blaenoriaethol yn awr ac yn y dyfodol, gan gynnwys unrhyw gynlluniau ar gyfer datblygu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rhannu eich dadansoddiad â rhanddeiliaid, partneriaid comisiynu, unigolion a phobl allweddol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cynnal cofnodion cywir o broses dadansoddi’r farchnad</w:t>
            </w:r>
          </w:p>
          <w:p w:rsidR="005D7172" w:rsidRPr="00DA7EAE" w:rsidRDefault="005D7172" w:rsidP="00974C52">
            <w:pPr>
              <w:spacing w:line="360" w:lineRule="auto"/>
              <w:ind w:left="1157"/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line="360" w:lineRule="auto"/>
              <w:ind w:left="459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t>Datblygu datganiad o sefyllfa’r farchnad</w:t>
            </w: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cydweithredu â rhanddeiliaid, partneriaid comisiynu, unigolion neu bobl allweddol i nodi meysydd lle y mae angen newid ac arloesi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nodi’r adnoddau sydd eu hangen i gyflawni canlyniadau blaenoriaethol, trwy fodelau darparu gwasanaeth presennol a thrwy arloesi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dadansoddi’r lefel a’r math o gymorth y bydd ei angen ar y farchnad er mwyn cyflawni canlyniadau blaenoriaethol, yn enwedig rhai sefydliadau sector gwirfoddol a microddarparwyr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 xml:space="preserve">defnyddio eich dadansoddiadau i ddatblygu </w:t>
            </w:r>
            <w:r w:rsidRPr="00DA7EAE">
              <w:rPr>
                <w:b/>
              </w:rPr>
              <w:t>datganiad o sefyllfa’r farchnad</w:t>
            </w:r>
            <w:r w:rsidRPr="00DA7EAE">
              <w:t xml:space="preserve"> 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 xml:space="preserve">cyflwyno eich datganiad o sefyllfa’r farchnad yn eglur, yn gryno ac mewn fformat </w:t>
            </w:r>
            <w:r w:rsidRPr="00DA7EAE">
              <w:rPr>
                <w:b/>
              </w:rPr>
              <w:t>hygyrch</w:t>
            </w:r>
            <w:r w:rsidRPr="00DA7EAE">
              <w:t xml:space="preserve"> i’r rhai sy’n gwneud penderfyniadau</w:t>
            </w:r>
          </w:p>
          <w:p w:rsidR="005D7172" w:rsidRPr="00DA7EAE" w:rsidRDefault="005D7172" w:rsidP="00974C52">
            <w:pPr>
              <w:numPr>
                <w:ilvl w:val="0"/>
                <w:numId w:val="26"/>
              </w:numPr>
              <w:tabs>
                <w:tab w:val="num" w:pos="1157"/>
              </w:tabs>
              <w:spacing w:line="360" w:lineRule="auto"/>
              <w:ind w:left="1157" w:hanging="698"/>
            </w:pPr>
            <w:r w:rsidRPr="00DA7EAE">
              <w:t>rhannu’r datganiad o sefyllfa’r farchnad â rhanddeiliaid, partneriaid comisiynu, unigolion a phobl allweddol</w:t>
            </w:r>
          </w:p>
          <w:p w:rsidR="005D7172" w:rsidRPr="00DA7EAE" w:rsidRDefault="005D7172" w:rsidP="00974C52">
            <w:pPr>
              <w:pStyle w:val="NOSBodyHeading"/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</w:pPr>
          </w:p>
          <w:p w:rsidR="005D7172" w:rsidRPr="00DA7EAE" w:rsidRDefault="005D7172" w:rsidP="00974C52">
            <w:pPr>
              <w:pStyle w:val="NOSBodyHeading"/>
              <w:spacing w:line="360" w:lineRule="auto"/>
              <w:rPr>
                <w:b w:val="0"/>
              </w:rPr>
            </w:pPr>
          </w:p>
          <w:p w:rsidR="005D7172" w:rsidRPr="00DA7EAE" w:rsidRDefault="005D7172" w:rsidP="00974C52">
            <w:pPr>
              <w:pStyle w:val="NOSBodyHeading"/>
              <w:spacing w:line="360" w:lineRule="auto"/>
              <w:rPr>
                <w:b w:val="0"/>
              </w:rPr>
            </w:pP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line="360" w:lineRule="auto"/>
              <w:ind w:left="884"/>
            </w:pPr>
          </w:p>
        </w:tc>
      </w:tr>
      <w:tr w:rsidR="005D7172" w:rsidRPr="00DA7EAE" w:rsidTr="00974C52">
        <w:tc>
          <w:tcPr>
            <w:tcW w:w="2269" w:type="dxa"/>
          </w:tcPr>
          <w:p w:rsidR="005D7172" w:rsidRPr="00DA7EAE" w:rsidRDefault="005D7172" w:rsidP="00974C52">
            <w:pPr>
              <w:spacing w:line="360" w:lineRule="auto"/>
            </w:pPr>
          </w:p>
        </w:tc>
        <w:tc>
          <w:tcPr>
            <w:tcW w:w="8505" w:type="dxa"/>
          </w:tcPr>
          <w:p w:rsidR="005D7172" w:rsidRPr="00DA7EAE" w:rsidRDefault="005D7172" w:rsidP="00974C52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5D7172" w:rsidRPr="00DA7EAE" w:rsidRDefault="005D7172" w:rsidP="00C84AE6">
      <w:pPr>
        <w:spacing w:line="360" w:lineRule="auto"/>
      </w:pPr>
      <w:r w:rsidRPr="00DA7EAE"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141"/>
      </w:tblGrid>
      <w:tr w:rsidR="005D7172" w:rsidRPr="00DA7EAE" w:rsidTr="00974C52">
        <w:trPr>
          <w:gridAfter w:val="1"/>
          <w:wAfter w:w="141" w:type="dxa"/>
        </w:trPr>
        <w:tc>
          <w:tcPr>
            <w:tcW w:w="2269" w:type="dxa"/>
          </w:tcPr>
          <w:p w:rsidR="005D7172" w:rsidRPr="00DA7EAE" w:rsidRDefault="005D7172" w:rsidP="00974C5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DA7EAE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DA7EA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  <w:jc w:val="right"/>
            </w:pPr>
          </w:p>
        </w:tc>
        <w:tc>
          <w:tcPr>
            <w:tcW w:w="8080" w:type="dxa"/>
          </w:tcPr>
          <w:p w:rsidR="005D7172" w:rsidRPr="00DA7EAE" w:rsidRDefault="005D7172" w:rsidP="00A666A2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lastRenderedPageBreak/>
              <w:t xml:space="preserve">    Yn benodol i’r </w:t>
            </w:r>
            <w:r w:rsidR="00D77830">
              <w:rPr>
                <w:rFonts w:cs="Arial"/>
                <w:b/>
              </w:rPr>
              <w:t>SGC</w:t>
            </w:r>
            <w:r w:rsidRPr="00DA7EAE">
              <w:rPr>
                <w:rFonts w:cs="Arial"/>
                <w:b/>
              </w:rPr>
              <w:t xml:space="preserve"> hon</w:t>
            </w:r>
          </w:p>
          <w:p w:rsidR="005D7172" w:rsidRPr="00DA7EAE" w:rsidRDefault="005D7172" w:rsidP="00A666A2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Arial" w:hAnsi="Arial" w:cs="Arial"/>
              </w:rPr>
            </w:pPr>
          </w:p>
          <w:p w:rsidR="005D7172" w:rsidRPr="00DA7EAE" w:rsidRDefault="005D7172" w:rsidP="00A666A2">
            <w:pPr>
              <w:spacing w:line="300" w:lineRule="exact"/>
              <w:rPr>
                <w:rFonts w:cs="Arial"/>
              </w:rPr>
            </w:pP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damcaniaethau ac arfer gorau yn ymwneud â rheoli a datblygu’r farchnad</w:t>
            </w: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ddehongli ac esbonio rhagolygon galw a gosod blaenoriaethau</w:t>
            </w: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y math o weithgareddau datblygu y gellir eu cynnal i dyfu’r farchnad</w:t>
            </w:r>
          </w:p>
          <w:p w:rsidR="005D7172" w:rsidRPr="00DA7EAE" w:rsidRDefault="005D7172" w:rsidP="00A666A2">
            <w:pPr>
              <w:spacing w:line="360" w:lineRule="auto"/>
              <w:ind w:left="357"/>
              <w:rPr>
                <w:rFonts w:cs="Arial"/>
              </w:rPr>
            </w:pPr>
          </w:p>
          <w:p w:rsidR="005D7172" w:rsidRPr="00DA7EAE" w:rsidRDefault="005D7172" w:rsidP="00A666A2">
            <w:pPr>
              <w:spacing w:line="360" w:lineRule="auto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t xml:space="preserve">     Hawliau</w:t>
            </w:r>
          </w:p>
          <w:p w:rsidR="005D7172" w:rsidRPr="00DA7EAE" w:rsidRDefault="005D7172" w:rsidP="00A666A2">
            <w:pPr>
              <w:spacing w:line="360" w:lineRule="auto"/>
              <w:ind w:left="357"/>
              <w:rPr>
                <w:rFonts w:cs="Arial"/>
              </w:rPr>
            </w:pP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gofynion cyfreithiol a gofynion y lleoliad gwaith o ran cwynion a chwythu’r chwiban</w:t>
            </w: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eich rôl chi a rolau pobl eraill o ran hybu comisiynu </w:t>
            </w:r>
            <w:r w:rsidRPr="00DA7EAE">
              <w:rPr>
                <w:rFonts w:cs="Arial"/>
                <w:b/>
              </w:rPr>
              <w:t>cydgynhyrchiol</w:t>
            </w:r>
            <w:r w:rsidRPr="00DA7EAE">
              <w:rPr>
                <w:rFonts w:cs="Arial"/>
              </w:rPr>
              <w:t xml:space="preserve"> </w:t>
            </w: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DA7EAE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DA7EAE">
              <w:rPr>
                <w:rFonts w:ascii="Arial" w:hAnsi="Arial" w:cs="Arial"/>
                <w:b/>
              </w:rPr>
              <w:t>unigolion, pobl allweddol</w:t>
            </w:r>
            <w:r w:rsidRPr="00DA7EAE">
              <w:rPr>
                <w:rFonts w:ascii="Arial" w:hAnsi="Arial" w:cs="Arial"/>
              </w:rPr>
              <w:t xml:space="preserve"> a chymunedau 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sut i ymdrin â gwrthdaro a chyfyng-gyngor yn ymwneud â hawliau a gwahaniaethu 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-119"/>
              <w:rPr>
                <w:rFonts w:cs="Arial"/>
              </w:rPr>
            </w:pP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t xml:space="preserve">     Diogelu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-119"/>
              <w:rPr>
                <w:rFonts w:cs="Arial"/>
              </w:rPr>
            </w:pP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dangosyddion niwed neu gamdriniaeth bosibl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lastRenderedPageBreak/>
              <w:t xml:space="preserve">sut a phryd i </w:t>
            </w:r>
            <w:r w:rsidR="00D77830">
              <w:rPr>
                <w:rFonts w:cs="Arial"/>
              </w:rPr>
              <w:t>godi</w:t>
            </w:r>
            <w:r w:rsidRPr="00DA7EAE">
              <w:rPr>
                <w:rFonts w:cs="Arial"/>
              </w:rPr>
              <w:t xml:space="preserve"> </w:t>
            </w:r>
            <w:r w:rsidR="00D77830">
              <w:rPr>
                <w:rFonts w:cs="Arial"/>
              </w:rPr>
              <w:t>p</w:t>
            </w:r>
            <w:r w:rsidRPr="00DA7EAE">
              <w:rPr>
                <w:rFonts w:cs="Arial"/>
              </w:rPr>
              <w:t xml:space="preserve">ryderon </w:t>
            </w:r>
            <w:r w:rsidR="00D77830">
              <w:rPr>
                <w:rFonts w:cs="Arial"/>
              </w:rPr>
              <w:t xml:space="preserve">yn uwch </w:t>
            </w:r>
            <w:r w:rsidRPr="00DA7EAE">
              <w:rPr>
                <w:rFonts w:cs="Arial"/>
              </w:rPr>
              <w:t>ynghylch niwed neu gamdriniaeth, gan gynnwys chwythu’r chwiban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gefnogi pobl eraill sydd wedi mynegi pryder ynghylch niwed neu gamdriniaeth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5D7172" w:rsidRPr="00DA7EAE" w:rsidRDefault="005D7172" w:rsidP="00A666A2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5D7172" w:rsidRPr="00DA7EAE" w:rsidRDefault="005D7172" w:rsidP="00A666A2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DA7EAE">
              <w:rPr>
                <w:b/>
                <w:sz w:val="22"/>
                <w:szCs w:val="22"/>
              </w:rPr>
              <w:t xml:space="preserve">     Cynaladwyedd</w:t>
            </w:r>
          </w:p>
          <w:p w:rsidR="005D7172" w:rsidRPr="00DA7EAE" w:rsidRDefault="005D7172" w:rsidP="00A666A2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DA7EAE">
              <w:rPr>
                <w:rFonts w:ascii="Arial" w:hAnsi="Arial" w:cs="Arial"/>
              </w:rPr>
              <w:t>sut i werthuso manteision gweithio mewn ffordd sy’n gynaladwy yn</w:t>
            </w:r>
            <w:r w:rsidRPr="00DA7EAE">
              <w:rPr>
                <w:rFonts w:ascii="Arial" w:hAnsi="Arial" w:cs="Arial"/>
                <w:b/>
              </w:rPr>
              <w:t xml:space="preserve"> wleidyddol, economaidd, cymdeithasegol, technolegol, cyfreithiol ac amgylcheddol </w:t>
            </w: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DA7EAE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DA7EAE">
              <w:rPr>
                <w:rFonts w:ascii="Arial" w:hAnsi="Arial" w:cs="Arial"/>
                <w:b/>
              </w:rPr>
              <w:t>sefydliad</w:t>
            </w: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DA7EAE">
              <w:rPr>
                <w:rFonts w:ascii="Arial" w:hAnsi="Arial" w:cs="Arial"/>
              </w:rPr>
              <w:t>sut i werthuso cynaladwyedd gwasanaethau a gomisiynwyd</w:t>
            </w: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DA7EAE">
              <w:rPr>
                <w:rFonts w:ascii="Arial" w:hAnsi="Arial" w:cs="Arial"/>
              </w:rPr>
              <w:t>sut i ddatblygu syniadau newydd cynaladwy yn eich maes cyfrifoldeb</w:t>
            </w:r>
          </w:p>
          <w:p w:rsidR="005D7172" w:rsidRPr="00DA7EAE" w:rsidRDefault="005D7172" w:rsidP="00A666A2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5D7172" w:rsidRPr="00DA7EAE" w:rsidRDefault="005D7172" w:rsidP="00A666A2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DA7EAE">
              <w:rPr>
                <w:rFonts w:cs="Arial"/>
              </w:rPr>
              <w:t xml:space="preserve">     Gweithio mewn partneriaeth</w:t>
            </w: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420"/>
              <w:rPr>
                <w:rFonts w:cs="Arial"/>
              </w:rPr>
            </w:pP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sut y gellir defnyddio </w:t>
            </w:r>
            <w:r w:rsidRPr="00DA7EAE">
              <w:rPr>
                <w:rFonts w:cs="Arial"/>
                <w:b/>
              </w:rPr>
              <w:t>gweithio cydweithredol ac integredig</w:t>
            </w:r>
            <w:r w:rsidRPr="00DA7EAE">
              <w:rPr>
                <w:rFonts w:cs="Arial"/>
              </w:rPr>
              <w:t xml:space="preserve"> i gynyddu adnoddau i’r eithaf 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hybu comisiynu cydgynhyrchiol</w:t>
            </w: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sut i weithio gydag unigolion, pobl allweddol a chymunedau trwy gomisiynu, caffael a chontractio cydgynhyrchiol 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gefnogi buddiannau unigolion a rhanddeiliaid eraill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DA7EAE">
              <w:rPr>
                <w:rFonts w:cs="Arial"/>
              </w:rPr>
              <w:t xml:space="preserve">sut i ddadansoddi </w:t>
            </w:r>
            <w:r w:rsidRPr="00DA7EAE">
              <w:rPr>
                <w:rFonts w:cs="Arial"/>
                <w:b/>
              </w:rPr>
              <w:t>blaenoriaethau, buddiannau</w:t>
            </w:r>
            <w:r w:rsidRPr="00DA7EAE">
              <w:rPr>
                <w:rFonts w:cs="Arial"/>
              </w:rPr>
              <w:t xml:space="preserve"> a chyfraniadau </w:t>
            </w:r>
            <w:r w:rsidRPr="00DA7EAE">
              <w:rPr>
                <w:rFonts w:cs="Arial"/>
                <w:b/>
              </w:rPr>
              <w:t xml:space="preserve">rhanddeiliaid </w:t>
            </w:r>
            <w:r w:rsidRPr="00DA7EAE">
              <w:rPr>
                <w:rFonts w:cs="Arial"/>
              </w:rPr>
              <w:t>a’u heffaith ar weithio mewn partneriaeth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DA7EAE">
              <w:rPr>
                <w:rFonts w:cs="Arial"/>
              </w:rPr>
              <w:t>sut i ddadansoddi’r ysgogwyr a’r cyfyngiadau sy’n effeithio ar fusnesau a sefydliadau’r trydydd sector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  <w:b/>
              </w:rPr>
              <w:t>prosesau busnes</w:t>
            </w:r>
            <w:r w:rsidRPr="00DA7EAE">
              <w:rPr>
                <w:rFonts w:cs="Arial"/>
              </w:rPr>
              <w:t xml:space="preserve"> a </w:t>
            </w:r>
            <w:r w:rsidRPr="00DA7EAE">
              <w:rPr>
                <w:rFonts w:cs="Arial"/>
                <w:b/>
              </w:rPr>
              <w:t>realiti gweithredol</w:t>
            </w:r>
            <w:r w:rsidRPr="00DA7EAE">
              <w:rPr>
                <w:rFonts w:cs="Arial"/>
              </w:rPr>
              <w:t xml:space="preserve"> darparwyr gwasanaeth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ddylanwadu ar waith y bartneriaeth er mwyn cyflawni</w:t>
            </w:r>
            <w:r w:rsidRPr="00DA7EAE">
              <w:rPr>
                <w:rFonts w:cs="Arial"/>
                <w:b/>
              </w:rPr>
              <w:t xml:space="preserve"> canlyniadau </w:t>
            </w:r>
            <w:r w:rsidRPr="00DA7EAE">
              <w:rPr>
                <w:rFonts w:cs="Arial"/>
              </w:rPr>
              <w:t>y cytunwyd arnynt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lastRenderedPageBreak/>
              <w:t>sut i ddefnyddio a datblygu polisïau, gweithdrefnau, canllawiau a phrotocolau integredig gyda phobl eraill sy’n ymwneud â phartneriaethau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y cyfyngiadau statudol ac ariannol ar gyfer </w:t>
            </w:r>
            <w:r w:rsidRPr="00DA7EAE">
              <w:rPr>
                <w:rFonts w:cs="Arial"/>
                <w:b/>
              </w:rPr>
              <w:t>cytuno ar gyllidebau</w:t>
            </w:r>
            <w:r w:rsidRPr="00DA7EAE">
              <w:rPr>
                <w:rFonts w:cs="Arial"/>
              </w:rPr>
              <w:t xml:space="preserve"> i gefnogi gweithio mewn partneriaeth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werthuso gweithio mewn partneriaeth yn effeithiol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5D7172" w:rsidRPr="00DA7EAE" w:rsidRDefault="005D7172" w:rsidP="00A666A2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DA7EAE">
              <w:rPr>
                <w:b/>
                <w:sz w:val="22"/>
                <w:szCs w:val="22"/>
              </w:rPr>
              <w:t xml:space="preserve">     Rheoli risg</w:t>
            </w:r>
          </w:p>
          <w:p w:rsidR="005D7172" w:rsidRPr="00DA7EAE" w:rsidRDefault="005D7172" w:rsidP="00A666A2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ddadansoddi’r risgiau sy’n gysylltiedig â chomisiynu, caffael a chontractio ar gyfer eich maes cyfrifoldeb chi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ddatblygu arfer sy’n hwyluso cymryd risgiau cadarnhaol</w:t>
            </w:r>
            <w:r w:rsidRPr="00DA7EAE">
              <w:rPr>
                <w:rFonts w:cs="Arial"/>
                <w:b/>
              </w:rPr>
              <w:t xml:space="preserve"> 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5D7172" w:rsidRPr="00DA7EAE" w:rsidRDefault="005D7172" w:rsidP="00A666A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t xml:space="preserve">     Eich ymarfer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</w:t>
            </w:r>
            <w:r w:rsidRPr="00DA7EAE">
              <w:rPr>
                <w:rFonts w:cs="Calibri"/>
                <w:lang w:eastAsia="zh-CN"/>
              </w:rPr>
              <w:t xml:space="preserve"> g</w:t>
            </w:r>
            <w:r w:rsidRPr="00DA7EAE">
              <w:rPr>
                <w:rFonts w:eastAsia="SimSun" w:cs="Calibri"/>
                <w:lang w:eastAsia="zh-CN"/>
              </w:rPr>
              <w:t>omisiynu, caffael a chontractio</w:t>
            </w:r>
            <w:r w:rsidRPr="00DA7EAE">
              <w:rPr>
                <w:rFonts w:cs="Calibri"/>
                <w:lang w:eastAsia="zh-CN"/>
              </w:rPr>
              <w:t xml:space="preserve"> yn eich maes cyfrifoldeb chi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gael gafael ar ddehongliadau cywir o ofynion cyfreithiol a rheoleiddiol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mae eich rôl yn cyfrannu at waith eich sefydliad a ble y gallwch fynd am gymorth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nodi blaenoriaethau a chyfrannu at osod blaenoriaethau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sut i werthuso effaith gweithgareddau comisiynu, caffael a chontractio </w:t>
            </w:r>
            <w:r w:rsidRPr="00DA7EAE">
              <w:rPr>
                <w:rFonts w:cs="Arial"/>
              </w:rPr>
              <w:lastRenderedPageBreak/>
              <w:t>ar unigolion, pobl allweddol a chymunedau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werthuso gwahanol ddulliau o fesur cyflawni canlyniadau</w:t>
            </w: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werthuso pwysigrwydd darpariaeth ataliol a chymunedol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reoli trawsffurfiadau cytunedig ar gyfer darparu gwasanaethau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technegau ar gyfer datrys problemau a meddwl yn arloesol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reoli cyllidebau ac adnoddau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nodi a rheoli cyfyng-gyngor a gwrthdaro moesegol yn eich gwaith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eich cefndir, profiadau a chredoau eich hun a allai gael effaith ar eich ymarfer 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sut i ddefnyddio </w:t>
            </w:r>
            <w:r w:rsidRPr="00DA7EAE">
              <w:rPr>
                <w:rFonts w:cs="Arial"/>
                <w:b/>
              </w:rPr>
              <w:t>ymarfer seiliedig ar dystiolaeth</w:t>
            </w:r>
            <w:r w:rsidRPr="00DA7EAE">
              <w:rPr>
                <w:rFonts w:cs="Arial"/>
              </w:rPr>
              <w:t xml:space="preserve"> i gyfiawnhau eich gweithredoedd a’ch penderfyniadau 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sut i gyfrannu at ddatblygu systemau, arferion, polisïau a gweithdrefnau 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5D7172" w:rsidRPr="00DA7EAE" w:rsidRDefault="005D7172" w:rsidP="00A666A2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t xml:space="preserve">     Damcaniaeth ar gyfer ymarfer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sut i werthuso effaith </w:t>
            </w:r>
            <w:r w:rsidRPr="00DA7EAE">
              <w:rPr>
                <w:rFonts w:cs="Arial"/>
                <w:b/>
              </w:rPr>
              <w:t>modelau cymdeithasol, meddygol a busnes</w:t>
            </w:r>
            <w:r w:rsidRPr="00DA7EAE">
              <w:rPr>
                <w:rFonts w:cs="Arial"/>
              </w:rPr>
              <w:t xml:space="preserve"> ar gyflawni canlyniadau</w:t>
            </w: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DA7EAE">
              <w:rPr>
                <w:rFonts w:ascii="Arial" w:hAnsi="Arial" w:cs="Arial"/>
              </w:rPr>
              <w:t>sut i werthuso effaith strwythur a diwylliant sefydliadol ar ba mor hyblyg ac arloesol y gellir defnyddio adnoddau</w:t>
            </w: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DA7EAE">
              <w:rPr>
                <w:rFonts w:ascii="Arial" w:hAnsi="Arial" w:cs="Arial"/>
              </w:rPr>
              <w:t>sut i werthuso damcaniaethau a dulliau rheoli sy’n berthnasol i’ch maes cyfrifoldeb chi</w:t>
            </w:r>
          </w:p>
          <w:p w:rsidR="005D7172" w:rsidRPr="00DA7EAE" w:rsidRDefault="005D7172" w:rsidP="00A666A2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t xml:space="preserve">    Datblygiad personol a phroffesiynol</w:t>
            </w: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780"/>
              <w:rPr>
                <w:rFonts w:cs="Arial"/>
                <w:b/>
              </w:rPr>
            </w:pP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hybu ymarfer myfyriol sy’n canolbwyntio ar yr unigolyn ac wedi’i seilio ar dystiolaeth</w:t>
            </w: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lang w:eastAsia="en-GB"/>
              </w:rPr>
            </w:pPr>
            <w:r w:rsidRPr="00DA7EAE">
              <w:rPr>
                <w:rFonts w:cs="Arial"/>
                <w:lang w:eastAsia="en-GB"/>
              </w:rPr>
              <w:t>eich rôl chi o ran rhannu a datblygu gwybodaeth ac ymarfer gyda phobl eraill, gan gynnwys unigolion, pobl allweddol a chymunedau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reoli amser a llwyth gwaith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  <w:lang w:eastAsia="en-GB"/>
              </w:rPr>
              <w:t xml:space="preserve">sut i roi adborth adeiladol </w:t>
            </w:r>
            <w:r w:rsidRPr="00DA7EAE">
              <w:rPr>
                <w:rFonts w:cs="Arial"/>
              </w:rPr>
              <w:t xml:space="preserve"> 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nodi a chael mynediad at gyfleoedd ar gyfer datblygiad proffesiynol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 xml:space="preserve">sut i ddatblygu gwybodaeth ac ymarfer proffesiynol trwy oruchwylio a </w:t>
            </w:r>
            <w:r w:rsidRPr="00DA7EAE">
              <w:rPr>
                <w:rFonts w:cs="Arial"/>
              </w:rPr>
              <w:lastRenderedPageBreak/>
              <w:t>gwerthuso myfyriol</w:t>
            </w: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-25"/>
              <w:rPr>
                <w:rFonts w:cs="Arial"/>
                <w:b/>
              </w:rPr>
            </w:pP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326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t xml:space="preserve">          Cyfathrebu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-119"/>
              <w:rPr>
                <w:rFonts w:cs="Arial"/>
                <w:b/>
              </w:rPr>
            </w:pPr>
          </w:p>
          <w:p w:rsidR="005D7172" w:rsidRPr="00DA7EAE" w:rsidRDefault="005D7172" w:rsidP="00A666A2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sut i ddefnyddio cyfathrebu fel sail ar gyfer comisiynu cydgynhyrchiol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  <w:bCs/>
              </w:rPr>
            </w:pPr>
            <w:r w:rsidRPr="00DA7EAE">
              <w:rPr>
                <w:rFonts w:cs="Arial"/>
              </w:rPr>
              <w:t xml:space="preserve">dulliau o reoli a hybu cyfathrebu effeithiol â </w:t>
            </w:r>
            <w:r w:rsidRPr="00DA7EAE">
              <w:rPr>
                <w:rFonts w:cs="Arial"/>
                <w:b/>
              </w:rPr>
              <w:t>chydweithwyr</w:t>
            </w:r>
            <w:r w:rsidRPr="00DA7EAE">
              <w:rPr>
                <w:rFonts w:cs="Arial"/>
              </w:rPr>
              <w:t>, unigolion a rhanddeiliaid eraill</w:t>
            </w: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54"/>
              <w:rPr>
                <w:rFonts w:cs="Arial"/>
                <w:b/>
                <w:bCs/>
              </w:rPr>
            </w:pP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326"/>
              <w:rPr>
                <w:rFonts w:cs="Arial"/>
                <w:b/>
                <w:bCs/>
              </w:rPr>
            </w:pPr>
            <w:r w:rsidRPr="00DA7EAE">
              <w:rPr>
                <w:rFonts w:cs="Arial"/>
                <w:b/>
                <w:bCs/>
              </w:rPr>
              <w:t xml:space="preserve">          Delio â gwybodaeth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-119"/>
              <w:rPr>
                <w:rFonts w:cs="Arial"/>
                <w:b/>
                <w:bCs/>
              </w:rPr>
            </w:pP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DA7EAE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DA7EAE">
              <w:rPr>
                <w:rFonts w:ascii="Arial" w:hAnsi="Arial" w:cs="Arial"/>
              </w:rPr>
              <w:t xml:space="preserve">sut i nodi, casglu, dadansoddi, mesur ac asesu data </w:t>
            </w:r>
          </w:p>
          <w:p w:rsidR="005D7172" w:rsidRPr="00DA7EAE" w:rsidRDefault="005D7172" w:rsidP="00A666A2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DA7EAE">
              <w:rPr>
                <w:rFonts w:ascii="Arial" w:hAnsi="Arial" w:cs="Arial"/>
              </w:rPr>
              <w:t xml:space="preserve">dulliau o sicrhau bod data, gwybodaeth a dadansoddiadau </w:t>
            </w:r>
            <w:r w:rsidR="00D77830">
              <w:rPr>
                <w:rFonts w:ascii="Arial" w:hAnsi="Arial" w:cs="Arial"/>
              </w:rPr>
              <w:t>hygyrch i</w:t>
            </w:r>
            <w:r w:rsidRPr="00DA7EAE">
              <w:rPr>
                <w:rFonts w:ascii="Arial" w:hAnsi="Arial" w:cs="Arial"/>
              </w:rPr>
              <w:t xml:space="preserve"> unigolion, pobl allweddol a rhanddeiliaid eraill, gan gynnwys y rhai sy’n gwneud penderfyniadau</w:t>
            </w:r>
          </w:p>
          <w:p w:rsidR="005D7172" w:rsidRPr="00DA7EAE" w:rsidRDefault="005D7172" w:rsidP="00A666A2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</w:rPr>
            </w:pPr>
            <w:r w:rsidRPr="00DA7EAE">
              <w:rPr>
                <w:rFonts w:cs="Arial"/>
              </w:rPr>
              <w:t xml:space="preserve">sut a ble y gellir ac y dylid defnyddio dulliau cyfathrebu electronig </w:t>
            </w: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54"/>
              <w:rPr>
                <w:rFonts w:cs="Arial"/>
                <w:b/>
              </w:rPr>
            </w:pPr>
          </w:p>
          <w:p w:rsidR="005D7172" w:rsidRPr="00DA7EAE" w:rsidRDefault="005D7172" w:rsidP="00FB5697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DA7EAE">
              <w:rPr>
                <w:rFonts w:cs="Arial"/>
                <w:b/>
              </w:rPr>
              <w:t xml:space="preserve">     Iechyd a Diogelwch</w:t>
            </w:r>
          </w:p>
          <w:p w:rsidR="005D7172" w:rsidRPr="00DA7EAE" w:rsidRDefault="005D7172" w:rsidP="00A666A2">
            <w:pPr>
              <w:pStyle w:val="NOSNumberList"/>
              <w:spacing w:line="360" w:lineRule="auto"/>
              <w:ind w:left="-119"/>
              <w:rPr>
                <w:rFonts w:cs="Arial"/>
                <w:b/>
              </w:rPr>
            </w:pPr>
          </w:p>
          <w:p w:rsidR="005D7172" w:rsidRPr="00DA7EAE" w:rsidRDefault="005D7172" w:rsidP="00FB5697">
            <w:pPr>
              <w:spacing w:line="360" w:lineRule="auto"/>
              <w:ind w:left="994" w:hanging="994"/>
              <w:contextualSpacing/>
            </w:pPr>
            <w:r w:rsidRPr="00DA7EAE">
              <w:rPr>
                <w:rFonts w:cs="Arial"/>
              </w:rPr>
              <w:t xml:space="preserve">     K67     gofynion cyfreithiol a gofynion y lleoliad gwaith o ran iechyd a diogelwch yn yr amgylchedd gweithio</w:t>
            </w:r>
          </w:p>
        </w:tc>
      </w:tr>
      <w:tr w:rsidR="005D7172" w:rsidRPr="00DA7EAE" w:rsidTr="00974C52">
        <w:trPr>
          <w:gridAfter w:val="1"/>
          <w:wAfter w:w="141" w:type="dxa"/>
        </w:trPr>
        <w:tc>
          <w:tcPr>
            <w:tcW w:w="2269" w:type="dxa"/>
          </w:tcPr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974C52">
            <w:pPr>
              <w:spacing w:line="360" w:lineRule="auto"/>
            </w:pPr>
          </w:p>
          <w:p w:rsidR="005D7172" w:rsidRPr="00DA7EAE" w:rsidRDefault="005D7172" w:rsidP="00022F7E"/>
        </w:tc>
        <w:tc>
          <w:tcPr>
            <w:tcW w:w="8080" w:type="dxa"/>
          </w:tcPr>
          <w:p w:rsidR="005D7172" w:rsidRPr="00DA7EAE" w:rsidRDefault="005D7172" w:rsidP="00974C52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610" w:hanging="360"/>
              <w:rPr>
                <w:b/>
              </w:rPr>
            </w:pPr>
          </w:p>
        </w:tc>
      </w:tr>
      <w:tr w:rsidR="005D7172" w:rsidRPr="00DA7EAE" w:rsidTr="00974C52">
        <w:tc>
          <w:tcPr>
            <w:tcW w:w="10490" w:type="dxa"/>
            <w:gridSpan w:val="3"/>
          </w:tcPr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DA7EAE">
              <w:rPr>
                <w:sz w:val="22"/>
                <w:szCs w:val="22"/>
              </w:rPr>
              <w:lastRenderedPageBreak/>
              <w:t>Gwybodaeth ychwanegol</w:t>
            </w: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5D7172" w:rsidRPr="00DA7EAE" w:rsidTr="00974C52">
        <w:tc>
          <w:tcPr>
            <w:tcW w:w="2269" w:type="dxa"/>
          </w:tcPr>
          <w:p w:rsidR="005D7172" w:rsidRPr="00DA7EAE" w:rsidRDefault="005D7172" w:rsidP="00974C5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DA7EAE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5D7172" w:rsidRPr="00DA7EAE" w:rsidRDefault="005D7172" w:rsidP="00974C52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5D7172" w:rsidRPr="00DA7EAE" w:rsidRDefault="005D7172" w:rsidP="00FB569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A7EAE">
              <w:t xml:space="preserve">Mae’r manylion yn y maes hwn yn ddatganiadau esboniadol o’r cwmpas a/neu yn enghreifftiau o gyd-destunau posibl lle y gallai’r </w:t>
            </w:r>
            <w:r w:rsidR="00D77830">
              <w:t>SGC</w:t>
            </w:r>
            <w:r w:rsidRPr="00DA7EAE">
              <w:t xml:space="preserve"> fod yn gymwys; ni ddylid eu hystyried yn ddatganiadau ystod sy’n ofynnol i gyflawni’r </w:t>
            </w:r>
            <w:r w:rsidR="00D77830">
              <w:t>SGC</w:t>
            </w:r>
            <w:r w:rsidRPr="00DA7EAE">
              <w:rPr>
                <w:rFonts w:cs="Arial"/>
                <w:lang w:eastAsia="en-GB"/>
              </w:rPr>
              <w:t>.</w:t>
            </w:r>
          </w:p>
          <w:p w:rsidR="005D7172" w:rsidRPr="00DA7EAE" w:rsidRDefault="005D7172" w:rsidP="00FB569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5D7172" w:rsidRPr="00DA7EAE" w:rsidRDefault="005D7172" w:rsidP="00FB569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A7EAE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5D7172" w:rsidRPr="00DA7EAE" w:rsidRDefault="005D7172" w:rsidP="00FB569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5D7172" w:rsidRPr="00DA7EAE" w:rsidRDefault="005D7172" w:rsidP="00FB569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A7EAE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FB5697">
            <w:pPr>
              <w:spacing w:line="360" w:lineRule="auto"/>
              <w:rPr>
                <w:lang w:val="cy-GB" w:eastAsia="en-GB"/>
              </w:rPr>
            </w:pPr>
            <w:bookmarkStart w:id="0" w:name="EndScopePC"/>
            <w:bookmarkEnd w:id="0"/>
            <w:r w:rsidRPr="00DA7EAE">
              <w:rPr>
                <w:lang w:val="cy-GB" w:eastAsia="en-GB"/>
              </w:rPr>
              <w:t xml:space="preserve">Gall </w:t>
            </w:r>
            <w:r w:rsidRPr="00DA7EAE">
              <w:rPr>
                <w:b/>
                <w:lang w:val="cy-GB" w:eastAsia="en-GB"/>
              </w:rPr>
              <w:t>gwybodaeth</w:t>
            </w:r>
            <w:r w:rsidRPr="00DA7EAE">
              <w:rPr>
                <w:lang w:val="cy-GB" w:eastAsia="en-GB"/>
              </w:rPr>
              <w:t xml:space="preserve"> fod yn unrhyw fath o gyfathrebu gan unigolion, pobl allweddol</w:t>
            </w:r>
            <w:r>
              <w:rPr>
                <w:lang w:val="cy-GB" w:eastAsia="en-GB"/>
              </w:rPr>
              <w:t>, cymunedau a rhanddeiliaid,</w:t>
            </w:r>
            <w:r w:rsidRPr="00DA7EAE">
              <w:rPr>
                <w:lang w:val="cy-GB" w:eastAsia="en-GB"/>
              </w:rPr>
              <w:t xml:space="preserve">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gyhoeddus.</w:t>
            </w:r>
          </w:p>
          <w:p w:rsidR="005D7172" w:rsidRPr="00DA7EAE" w:rsidRDefault="005D7172" w:rsidP="00974C52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5D7172" w:rsidRPr="00DA7EAE" w:rsidRDefault="005D7172" w:rsidP="00FB5697">
            <w:pPr>
              <w:spacing w:line="360" w:lineRule="auto"/>
              <w:rPr>
                <w:rFonts w:cs="Arial"/>
                <w:lang w:eastAsia="en-GB"/>
              </w:rPr>
            </w:pPr>
            <w:r w:rsidRPr="00DA7EAE">
              <w:rPr>
                <w:rFonts w:cs="Arial"/>
                <w:b/>
                <w:lang w:val="cy-GB" w:eastAsia="en-GB"/>
              </w:rPr>
              <w:t xml:space="preserve">Canlyniadau </w:t>
            </w:r>
            <w:r w:rsidRPr="00DA7EAE">
              <w:rPr>
                <w:rFonts w:cs="Arial"/>
                <w:lang w:val="cy-GB" w:eastAsia="en-GB"/>
              </w:rPr>
              <w:t xml:space="preserve">yw’r hyn y dymunir i’r gweithgaredd ei gyflawni ar gyfer unigolion, pobl allweddol a chymunedau. Maent yn symud y pwyslais o’r prosesau, trafodion a rheoli perfformiad i’r gwahaniaethau y gall y ddarpariaeth eu gwneud mewn gwirionedd i fywydau pobl. </w:t>
            </w:r>
            <w:r w:rsidRPr="00DA7EAE">
              <w:rPr>
                <w:rFonts w:cs="Arial"/>
                <w:lang w:eastAsia="en-GB"/>
              </w:rPr>
              <w:t>Maent yn sail i gomisiynu sy’n canolbwyntio ar y dinesydd trwy roi swyddogaeth ganolog i unigolion wrth werthuso effeithiolrwydd comisiynu.</w:t>
            </w:r>
          </w:p>
          <w:p w:rsidR="005D7172" w:rsidRPr="00DA7EAE" w:rsidRDefault="005D7172" w:rsidP="00974C52">
            <w:pPr>
              <w:spacing w:line="360" w:lineRule="auto"/>
              <w:rPr>
                <w:rFonts w:cs="Arial"/>
                <w:b/>
              </w:rPr>
            </w:pPr>
          </w:p>
          <w:p w:rsidR="005D7172" w:rsidRPr="00DA7EAE" w:rsidRDefault="005D7172" w:rsidP="00FB5697">
            <w:pPr>
              <w:spacing w:line="360" w:lineRule="auto"/>
              <w:rPr>
                <w:rFonts w:cs="Arial"/>
                <w:lang w:eastAsia="en-GB"/>
              </w:rPr>
            </w:pPr>
            <w:r w:rsidRPr="00DA7EAE">
              <w:rPr>
                <w:rFonts w:cs="Arial"/>
                <w:b/>
                <w:lang w:eastAsia="en-GB"/>
              </w:rPr>
              <w:t>Partneriaid comisiynu</w:t>
            </w:r>
            <w:r w:rsidRPr="00DA7EAE">
              <w:rPr>
                <w:rFonts w:cs="Arial"/>
                <w:lang w:eastAsia="en-GB"/>
              </w:rPr>
              <w:t xml:space="preserve"> yw unigolion neu gynrychiolwyr grwpiau a sefydliadau sy’n cyfrannu at wneud penderfyniadau comisiynu ar gyfer eich sefydliad. Gallant gynnwys unigolion, pobl allweddol a rhanddeiliaid eraill, yn ogystal â sefydliadau rydych chi’n ymgymryd â gweithgareddau comisiynu ar y cyd â hwy neu sy’n darparu gwasanaethau.</w:t>
            </w: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5D7172" w:rsidRPr="00DA7EAE" w:rsidRDefault="005D7172" w:rsidP="00FB569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A7EAE">
              <w:rPr>
                <w:rFonts w:cs="Arial"/>
                <w:lang w:eastAsia="en-GB"/>
              </w:rPr>
              <w:t xml:space="preserve">Yr </w:t>
            </w:r>
            <w:r w:rsidRPr="00DA7EAE">
              <w:rPr>
                <w:rFonts w:cs="Arial"/>
                <w:b/>
                <w:lang w:eastAsia="en-GB"/>
              </w:rPr>
              <w:t>unigolyn</w:t>
            </w:r>
            <w:r w:rsidRPr="00DA7EAE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5D7172" w:rsidRPr="00DA7EAE" w:rsidRDefault="005D7172" w:rsidP="00FB5697">
            <w:pPr>
              <w:spacing w:line="360" w:lineRule="auto"/>
              <w:rPr>
                <w:lang w:eastAsia="en-GB"/>
              </w:rPr>
            </w:pPr>
          </w:p>
          <w:p w:rsidR="005D7172" w:rsidRPr="00DA7EAE" w:rsidRDefault="005D7172" w:rsidP="00FB5697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  <w:b/>
              </w:rPr>
              <w:t>Pobl allweddol</w:t>
            </w:r>
            <w:r w:rsidRPr="00DA7EAE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D77830">
              <w:rPr>
                <w:rFonts w:cs="Arial"/>
              </w:rPr>
              <w:t>cynhalwyr</w:t>
            </w:r>
            <w:r w:rsidRPr="00DA7EAE">
              <w:rPr>
                <w:rFonts w:cs="Arial"/>
              </w:rPr>
              <w:t xml:space="preserve"> ac eraill y mae gan yr unigolyn berthynas gefnogol â nhw.</w:t>
            </w: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FB5697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Mae </w:t>
            </w:r>
            <w:r w:rsidRPr="00DA7EAE">
              <w:rPr>
                <w:rFonts w:cs="Arial"/>
                <w:b/>
              </w:rPr>
              <w:t>rhanddeiliaid</w:t>
            </w:r>
            <w:r w:rsidRPr="00DA7EAE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5D7172" w:rsidRPr="00DA7EAE" w:rsidRDefault="005D7172" w:rsidP="00974C52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5D7172" w:rsidRPr="00DA7EAE" w:rsidRDefault="005D7172" w:rsidP="00FB5697">
            <w:pPr>
              <w:spacing w:line="360" w:lineRule="auto"/>
              <w:rPr>
                <w:lang w:val="cy-GB" w:eastAsia="en-GB"/>
              </w:rPr>
            </w:pPr>
            <w:r w:rsidRPr="00DA7EAE">
              <w:rPr>
                <w:lang w:val="cy-GB" w:eastAsia="en-GB"/>
              </w:rPr>
              <w:t xml:space="preserve">Er mwyn i wasanaethau fod yn </w:t>
            </w:r>
            <w:r w:rsidRPr="00DA7EAE">
              <w:rPr>
                <w:b/>
                <w:lang w:val="cy-GB" w:eastAsia="en-GB"/>
              </w:rPr>
              <w:t>gynal</w:t>
            </w:r>
            <w:r w:rsidR="00D77830">
              <w:rPr>
                <w:b/>
                <w:lang w:val="cy-GB" w:eastAsia="en-GB"/>
              </w:rPr>
              <w:t>i</w:t>
            </w:r>
            <w:r w:rsidRPr="00DA7EAE">
              <w:rPr>
                <w:b/>
                <w:lang w:val="cy-GB" w:eastAsia="en-GB"/>
              </w:rPr>
              <w:t>adwy</w:t>
            </w:r>
            <w:r w:rsidRPr="00DA7EAE">
              <w:rPr>
                <w:lang w:val="cy-GB" w:eastAsia="en-GB"/>
              </w:rPr>
              <w:t xml:space="preserve"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</w:t>
            </w:r>
          </w:p>
          <w:p w:rsidR="005D7172" w:rsidRPr="00DA7EAE" w:rsidRDefault="005D7172" w:rsidP="00FB5697">
            <w:pPr>
              <w:spacing w:line="360" w:lineRule="auto"/>
              <w:rPr>
                <w:lang w:val="cy-GB" w:eastAsia="en-GB"/>
              </w:rPr>
            </w:pPr>
          </w:p>
          <w:p w:rsidR="005D7172" w:rsidRPr="00DA7EAE" w:rsidRDefault="005D7172" w:rsidP="00FB5697">
            <w:pPr>
              <w:spacing w:line="360" w:lineRule="auto"/>
              <w:rPr>
                <w:lang w:val="cy-GB" w:eastAsia="en-GB"/>
              </w:rPr>
            </w:pPr>
            <w:r w:rsidRPr="00DA7EAE">
              <w:rPr>
                <w:lang w:val="cy-GB" w:eastAsia="en-GB"/>
              </w:rPr>
              <w:t>Mae’n arbennig o bwysig mewn hinsawdd lle y rhagwelir y bydd anghenion gofal cymdeithasol yn cynyddu mwy na’r cyllid sydd ar gael.</w:t>
            </w:r>
          </w:p>
          <w:p w:rsidR="005D7172" w:rsidRPr="00DA7EAE" w:rsidRDefault="005D7172" w:rsidP="00974C52">
            <w:pPr>
              <w:spacing w:line="360" w:lineRule="auto"/>
              <w:rPr>
                <w:b/>
                <w:lang w:val="cy-GB"/>
              </w:rPr>
            </w:pPr>
          </w:p>
          <w:p w:rsidR="005D7172" w:rsidRPr="00DA7EAE" w:rsidRDefault="005D7172" w:rsidP="00FB5697">
            <w:pPr>
              <w:spacing w:line="360" w:lineRule="auto"/>
              <w:rPr>
                <w:rFonts w:cs="Arial"/>
                <w:lang w:val="cy-GB"/>
              </w:rPr>
            </w:pPr>
            <w:r w:rsidRPr="00DA7EAE">
              <w:rPr>
                <w:rFonts w:cs="Arial"/>
                <w:lang w:val="cy-GB"/>
              </w:rPr>
              <w:t xml:space="preserve">Yn y cyd-destun hwn, mae </w:t>
            </w:r>
            <w:r w:rsidRPr="00DA7EAE">
              <w:rPr>
                <w:rFonts w:cs="Arial"/>
                <w:b/>
                <w:lang w:val="cy-GB"/>
              </w:rPr>
              <w:t>capasiti</w:t>
            </w:r>
            <w:r w:rsidRPr="00DA7EAE">
              <w:rPr>
                <w:rFonts w:cs="Arial"/>
                <w:lang w:val="cy-GB"/>
              </w:rPr>
              <w:t xml:space="preserve"> yn cyfeirio at faint y gall gwasanaethau ei ddarparu, a bydd yn dibynnu ar sawl ffactor fel nifer y darparwyr a’u lefelau staffio, arbenigedd staff, gallu rheoli, </w:t>
            </w:r>
            <w:r>
              <w:rPr>
                <w:rFonts w:cs="Arial"/>
                <w:lang w:val="cy-GB"/>
              </w:rPr>
              <w:t>cefnogaeth ar gyfer</w:t>
            </w:r>
            <w:r w:rsidRPr="00DA7EAE">
              <w:rPr>
                <w:rFonts w:cs="Arial"/>
                <w:lang w:val="cy-GB"/>
              </w:rPr>
              <w:t xml:space="preserve"> gwasanaeth neu allu ffisegol.</w:t>
            </w:r>
          </w:p>
          <w:p w:rsidR="005D7172" w:rsidRPr="00DA7EAE" w:rsidRDefault="005D7172" w:rsidP="00974C52">
            <w:pPr>
              <w:spacing w:line="360" w:lineRule="auto"/>
              <w:rPr>
                <w:lang w:val="cy-GB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lang w:val="cy-GB"/>
              </w:rPr>
            </w:pPr>
            <w:r w:rsidRPr="00DA7EAE">
              <w:rPr>
                <w:lang w:val="cy-GB"/>
              </w:rPr>
              <w:t xml:space="preserve">Yn y cyd-destun hwn, </w:t>
            </w:r>
            <w:r w:rsidRPr="00DA7EAE">
              <w:rPr>
                <w:b/>
                <w:lang w:val="cy-GB"/>
              </w:rPr>
              <w:t xml:space="preserve">gallu </w:t>
            </w:r>
            <w:r w:rsidRPr="00DA7EAE">
              <w:rPr>
                <w:lang w:val="cy-GB"/>
              </w:rPr>
              <w:t>yw pa mor dda y gellir cyflawni canlyniadau neu ba mor dda y maent yn cael eu cyflawni.</w:t>
            </w:r>
          </w:p>
          <w:p w:rsidR="005D7172" w:rsidRPr="00DA7EAE" w:rsidRDefault="005D7172" w:rsidP="00974C52">
            <w:pPr>
              <w:spacing w:line="360" w:lineRule="auto"/>
              <w:rPr>
                <w:lang w:val="cy-GB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  <w:lang w:val="cy-GB"/>
              </w:rPr>
            </w:pPr>
            <w:r w:rsidRPr="00DA7EAE">
              <w:rPr>
                <w:rFonts w:cs="Arial"/>
                <w:lang w:val="cy-GB"/>
              </w:rPr>
              <w:t xml:space="preserve">Mae </w:t>
            </w:r>
            <w:r w:rsidRPr="00DA7EAE">
              <w:rPr>
                <w:rFonts w:cs="Arial"/>
                <w:b/>
                <w:lang w:val="cy-GB"/>
              </w:rPr>
              <w:t>datganiad o sefyllfa’r farchnad</w:t>
            </w:r>
            <w:r w:rsidRPr="00DA7EAE">
              <w:rPr>
                <w:rFonts w:cs="Arial"/>
                <w:lang w:val="cy-GB"/>
              </w:rPr>
              <w:t xml:space="preserve"> yn rhoi gwybodaeth i ddarparwyr gwasanaeth a phobl eraill am y galw presennol am wasanaethau a’r cyflenwad o wasanaethau, ynghyd â rhagolwg o dueddiadau yn y dyfodol. Mae hefyd yn </w:t>
            </w:r>
            <w:r w:rsidRPr="00DA7EAE">
              <w:rPr>
                <w:rFonts w:cs="Arial"/>
                <w:lang w:val="cy-GB"/>
              </w:rPr>
              <w:lastRenderedPageBreak/>
              <w:t>cynnwys blaenoriaethau a chyfeiriad y sefydliad comisiynu a’r cymorth y gall ei gynnig i’r farchnad er mwyn cyflawni’r canlyniadau sy’n ofynnol gan unigolion sy’n defnyddio gwasanaethau.</w:t>
            </w: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</w:p>
          <w:p w:rsidR="005D7172" w:rsidRPr="00DA7EAE" w:rsidRDefault="005D7172" w:rsidP="00681CC1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/>
              </w:rPr>
            </w:pPr>
            <w:r w:rsidRPr="00DA7EAE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DA7EAE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DA7EAE">
              <w:rPr>
                <w:rFonts w:cs="Arial"/>
                <w:bCs/>
                <w:color w:val="000000"/>
                <w:lang w:val="cy-GB" w:eastAsia="en-GB"/>
              </w:rPr>
              <w:t>, dylai fod modd i bawb ei ddefnyddio, waeth beth fo’u gallu, er enghraifft rhywbeth y gall pobl ei ddeall ar ba lefel neu ym mha ffordd bynnag y maent yn cyfathrebu.</w:t>
            </w:r>
          </w:p>
          <w:p w:rsidR="005D7172" w:rsidRPr="00DA7EAE" w:rsidRDefault="005D7172" w:rsidP="00974C52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5D7172" w:rsidRPr="00DA7EAE" w:rsidTr="00974C52">
        <w:tc>
          <w:tcPr>
            <w:tcW w:w="2269" w:type="dxa"/>
          </w:tcPr>
          <w:p w:rsidR="005D7172" w:rsidRPr="00DA7EAE" w:rsidRDefault="005D7172" w:rsidP="00974C52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5D7172" w:rsidRPr="00DA7EAE" w:rsidRDefault="005D7172" w:rsidP="00974C5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5D7172" w:rsidRPr="00DA7EAE" w:rsidRDefault="005D7172" w:rsidP="00974C52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5D7172" w:rsidRPr="00DA7EAE" w:rsidRDefault="005D7172" w:rsidP="002D59F8">
      <w:pPr>
        <w:rPr>
          <w:lang w:val="cy-GB"/>
        </w:rPr>
      </w:pPr>
      <w:r w:rsidRPr="00DA7EAE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5D7172" w:rsidRPr="00DA7EAE" w:rsidTr="00974C52">
        <w:tc>
          <w:tcPr>
            <w:tcW w:w="2269" w:type="dxa"/>
          </w:tcPr>
          <w:p w:rsidR="005D7172" w:rsidRPr="00DA7EAE" w:rsidRDefault="005D7172" w:rsidP="00974C5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DA7EAE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DA7EAE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5D7172" w:rsidRPr="00DA7EAE" w:rsidRDefault="005D7172" w:rsidP="00681CC1">
            <w:pPr>
              <w:spacing w:line="360" w:lineRule="auto"/>
            </w:pPr>
            <w:r w:rsidRPr="00DA7EAE">
              <w:lastRenderedPageBreak/>
              <w:t xml:space="preserve">Mae’r manylion yn y maes hwn yn ddatganiadau esboniadol o’r cwmpas a/neu yn enghreifftiau o gyd-destunau posibl lle y gallai’r </w:t>
            </w:r>
            <w:r w:rsidR="00D77830">
              <w:t>SGC</w:t>
            </w:r>
            <w:r w:rsidRPr="00DA7EAE">
              <w:t xml:space="preserve"> fod yn gymwys; ni ddylid eu hystyried yn ddatganiadau ystod sy’n ofynnol i gyflawni’r </w:t>
            </w:r>
            <w:r w:rsidR="00D77830">
              <w:t>SGC.</w:t>
            </w:r>
          </w:p>
          <w:p w:rsidR="005D7172" w:rsidRPr="00DA7EAE" w:rsidRDefault="005D7172" w:rsidP="00681CC1">
            <w:pPr>
              <w:spacing w:line="360" w:lineRule="auto"/>
            </w:pPr>
          </w:p>
          <w:p w:rsidR="005D7172" w:rsidRPr="00DA7EAE" w:rsidRDefault="005D7172" w:rsidP="00681CC1">
            <w:pPr>
              <w:spacing w:line="360" w:lineRule="auto"/>
              <w:rPr>
                <w:b/>
              </w:rPr>
            </w:pPr>
            <w:r w:rsidRPr="00DA7EAE">
              <w:rPr>
                <w:b/>
              </w:rPr>
              <w:t>Mae’n rhaid cymhwyso pob datganiad am wybodaeth yng nghyd-destun y safon hon.</w:t>
            </w:r>
          </w:p>
          <w:p w:rsidR="005D7172" w:rsidRPr="00DA7EAE" w:rsidRDefault="005D7172" w:rsidP="00681CC1">
            <w:pPr>
              <w:spacing w:line="360" w:lineRule="auto"/>
              <w:rPr>
                <w:b/>
                <w:lang w:val="cy-GB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  <w:lang w:val="cy-GB" w:eastAsia="en-GB"/>
              </w:rPr>
            </w:pPr>
            <w:r w:rsidRPr="00DA7EAE">
              <w:rPr>
                <w:rFonts w:cs="Arial"/>
                <w:lang w:val="cy-GB" w:eastAsia="en-GB"/>
              </w:rPr>
              <w:t xml:space="preserve">Mae’r broses </w:t>
            </w:r>
            <w:r w:rsidRPr="00DA7EAE">
              <w:rPr>
                <w:rFonts w:cs="Arial"/>
                <w:b/>
                <w:lang w:val="cy-GB" w:eastAsia="en-GB"/>
              </w:rPr>
              <w:t>cydgynhyrchu</w:t>
            </w:r>
            <w:r w:rsidRPr="00DA7EAE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5D7172" w:rsidRPr="00DA7EAE" w:rsidRDefault="005D7172" w:rsidP="00681CC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DA7EAE">
              <w:rPr>
                <w:rFonts w:cs="Arial"/>
                <w:lang w:eastAsia="en-GB"/>
              </w:rPr>
              <w:t xml:space="preserve">Yr </w:t>
            </w:r>
            <w:r w:rsidRPr="00DA7EAE">
              <w:rPr>
                <w:rFonts w:cs="Arial"/>
                <w:b/>
                <w:lang w:eastAsia="en-GB"/>
              </w:rPr>
              <w:t>unigolyn</w:t>
            </w:r>
            <w:r w:rsidRPr="00DA7EAE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5D7172" w:rsidRPr="00DA7EAE" w:rsidRDefault="005D7172" w:rsidP="00681CC1">
            <w:pPr>
              <w:spacing w:line="360" w:lineRule="auto"/>
              <w:rPr>
                <w:lang w:eastAsia="en-GB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  <w:b/>
              </w:rPr>
              <w:t>Pobl allweddol</w:t>
            </w:r>
            <w:r w:rsidRPr="00DA7EAE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D77830">
              <w:rPr>
                <w:rFonts w:cs="Arial"/>
              </w:rPr>
              <w:t>cynhalwyr</w:t>
            </w:r>
            <w:r w:rsidRPr="00DA7EAE">
              <w:rPr>
                <w:rFonts w:cs="Arial"/>
              </w:rPr>
              <w:t xml:space="preserve"> ac eraill y mae gan yr unigolyn berthynas gefnogol â nhw.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Defnyddir y model </w:t>
            </w:r>
            <w:r w:rsidRPr="00DA7EAE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DA7EAE">
              <w:rPr>
                <w:rFonts w:cs="Arial"/>
              </w:rPr>
              <w:t>(</w:t>
            </w:r>
            <w:proofErr w:type="gramStart"/>
            <w:r w:rsidRPr="00DA7EAE">
              <w:rPr>
                <w:rFonts w:cs="Arial"/>
              </w:rPr>
              <w:t>a</w:t>
            </w:r>
            <w:proofErr w:type="gramEnd"/>
            <w:r w:rsidRPr="00DA7EAE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Defnyddir y term </w:t>
            </w:r>
            <w:r w:rsidRPr="00DA7EAE">
              <w:rPr>
                <w:rFonts w:cs="Arial"/>
                <w:b/>
              </w:rPr>
              <w:t>sefydliad</w:t>
            </w:r>
            <w:r w:rsidRPr="00DA7EAE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Mae </w:t>
            </w:r>
            <w:r w:rsidRPr="00DA7EAE">
              <w:rPr>
                <w:rFonts w:cs="Arial"/>
                <w:b/>
              </w:rPr>
              <w:t xml:space="preserve">gweithio cydweithredol ac integredig </w:t>
            </w:r>
            <w:r w:rsidRPr="00DA7EAE">
              <w:rPr>
                <w:rFonts w:cs="Arial"/>
              </w:rPr>
              <w:t xml:space="preserve">yn disgrifio ystod o ffyrdd y gall dau sefydliad neu fwy weithio gyda’i gilydd, er enghraifft gwasanaethau iechyd </w:t>
            </w:r>
            <w:r w:rsidRPr="00DA7EAE">
              <w:rPr>
                <w:rFonts w:cs="Arial"/>
              </w:rPr>
              <w:lastRenderedPageBreak/>
              <w:t>a gwasanaethau cymdeithasol yn gweithio gyda’i gilydd neu gydweithrediadau rhanbarthol. Gallant fod yn ffurfiol neu’n anffurfiol, dros dro neu’n barhaol, a gallant gynnwys cytuno ar gyllidebau.</w:t>
            </w:r>
          </w:p>
          <w:p w:rsidR="005D7172" w:rsidRPr="00DA7EAE" w:rsidRDefault="005D7172" w:rsidP="00681CC1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Mae </w:t>
            </w:r>
            <w:r w:rsidRPr="00DA7EAE">
              <w:rPr>
                <w:rFonts w:cs="Arial"/>
                <w:b/>
              </w:rPr>
              <w:t xml:space="preserve">blaenoriaethau a buddiannau </w:t>
            </w:r>
            <w:r w:rsidRPr="00DA7EAE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5D7172" w:rsidRPr="00DA7EAE" w:rsidRDefault="005D7172" w:rsidP="00681CC1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Mae </w:t>
            </w:r>
            <w:r w:rsidRPr="00DA7EAE">
              <w:rPr>
                <w:rFonts w:cs="Arial"/>
                <w:b/>
              </w:rPr>
              <w:t>rhanddeiliaid</w:t>
            </w:r>
            <w:r w:rsidRPr="00DA7EAE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  <w:ind w:left="45" w:hanging="45"/>
              <w:rPr>
                <w:rFonts w:cs="Arial"/>
              </w:rPr>
            </w:pPr>
            <w:r w:rsidRPr="00DA7EAE">
              <w:rPr>
                <w:rFonts w:cs="Arial"/>
              </w:rPr>
              <w:t xml:space="preserve">Mae </w:t>
            </w:r>
            <w:r w:rsidRPr="00DA7EAE">
              <w:rPr>
                <w:rFonts w:cs="Arial"/>
                <w:b/>
              </w:rPr>
              <w:t>prosesau busnes</w:t>
            </w:r>
            <w:r w:rsidRPr="00DA7EAE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5D7172" w:rsidRPr="00DA7EAE" w:rsidRDefault="005D7172" w:rsidP="00681CC1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  <w:b/>
              </w:rPr>
              <w:t>Realiti gweithredol</w:t>
            </w:r>
            <w:r w:rsidRPr="00DA7EAE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  <w:lang w:eastAsia="en-GB"/>
              </w:rPr>
            </w:pPr>
            <w:r w:rsidRPr="00DA7EAE">
              <w:rPr>
                <w:rFonts w:cs="Arial"/>
                <w:b/>
                <w:lang w:eastAsia="en-GB"/>
              </w:rPr>
              <w:t xml:space="preserve">Canlyniadau </w:t>
            </w:r>
            <w:r w:rsidRPr="00DA7EAE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5D7172" w:rsidRPr="00DA7EAE" w:rsidRDefault="005D7172" w:rsidP="00681CC1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Mae </w:t>
            </w:r>
            <w:r w:rsidRPr="00DA7EAE">
              <w:rPr>
                <w:rFonts w:cs="Arial"/>
                <w:b/>
              </w:rPr>
              <w:t>cytuno ar gyllidebau</w:t>
            </w:r>
            <w:r w:rsidRPr="00DA7EAE">
              <w:rPr>
                <w:rFonts w:cs="Arial"/>
                <w:color w:val="FF0000"/>
              </w:rPr>
              <w:t xml:space="preserve"> </w:t>
            </w:r>
            <w:r w:rsidRPr="00DA7EAE">
              <w:rPr>
                <w:rFonts w:cs="Arial"/>
              </w:rPr>
              <w:t xml:space="preserve">yn cynnwys cyfuno neu gronni cyllidebau o fewn neu rhwng sefydliadau, er enghraifft defnyddio cyllid awdurdod lleol a gofal </w:t>
            </w:r>
            <w:r w:rsidRPr="00DA7EAE">
              <w:rPr>
                <w:rFonts w:cs="Arial"/>
              </w:rPr>
              <w:lastRenderedPageBreak/>
              <w:t>iechyd parhaus, ar gyfer comisiynu ar y cyd neu brynu rhanbarthol/cydweithredol.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  <w:b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Mae </w:t>
            </w:r>
            <w:r w:rsidRPr="00DA7EAE">
              <w:rPr>
                <w:rFonts w:cs="Arial"/>
                <w:b/>
              </w:rPr>
              <w:t>ymarfer seiliedig ar dystiolaeth</w:t>
            </w:r>
            <w:r w:rsidRPr="00DA7EAE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 xml:space="preserve">Mae’r </w:t>
            </w:r>
            <w:r w:rsidRPr="00DA7EAE">
              <w:rPr>
                <w:rFonts w:cs="Arial"/>
                <w:b/>
              </w:rPr>
              <w:t xml:space="preserve">model cymdeithasol </w:t>
            </w:r>
            <w:r w:rsidRPr="00DA7EAE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D77830">
              <w:rPr>
                <w:rFonts w:cs="Arial"/>
              </w:rPr>
              <w:t>Mae’r</w:t>
            </w:r>
            <w:r w:rsidRPr="00DA7EAE">
              <w:rPr>
                <w:rFonts w:cs="Arial"/>
              </w:rPr>
              <w:t xml:space="preserve"> </w:t>
            </w:r>
            <w:r w:rsidRPr="00DA7EAE">
              <w:rPr>
                <w:rFonts w:cs="Arial"/>
                <w:b/>
              </w:rPr>
              <w:t>model meddygol</w:t>
            </w:r>
            <w:r w:rsidRPr="00DA7EAE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DA7EAE">
              <w:rPr>
                <w:rFonts w:cs="Arial"/>
                <w:b/>
              </w:rPr>
              <w:t>modelau busnes</w:t>
            </w:r>
            <w:r w:rsidRPr="00DA7EAE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  <w:b/>
                <w:lang w:eastAsia="en-GB"/>
              </w:rPr>
            </w:pPr>
            <w:r w:rsidRPr="00DA7EAE">
              <w:rPr>
                <w:rFonts w:cs="Arial"/>
                <w:b/>
                <w:lang w:eastAsia="en-GB"/>
              </w:rPr>
              <w:t xml:space="preserve">Cydweithwyr </w:t>
            </w:r>
            <w:r w:rsidRPr="00DA7EAE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DA7EAE">
              <w:rPr>
                <w:rFonts w:cs="Arial"/>
              </w:rPr>
              <w:t>: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gael eu trin fel unigolyn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gael eu trin yn gyfartal a pheidio ag wynebu gwahaniaethu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gael eu parchu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gael preifatrwydd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gael eu trin mewn ffordd urddasol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gael eu diogelu rhag perygl a niwed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gyfathrebu gan ddefnyddio eu dulliau cyfathrebu ac iaith ddewisol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  <w:r w:rsidRPr="00DA7EAE">
              <w:rPr>
                <w:rFonts w:cs="Arial"/>
              </w:rPr>
              <w:t>I allu cael gafael ar wybodaeth amdanynt hwy eu hunain</w:t>
            </w:r>
          </w:p>
          <w:p w:rsidR="005D7172" w:rsidRPr="00DA7EAE" w:rsidRDefault="005D7172" w:rsidP="00681CC1">
            <w:pPr>
              <w:spacing w:line="360" w:lineRule="auto"/>
              <w:rPr>
                <w:rFonts w:cs="Arial"/>
              </w:rPr>
            </w:pPr>
          </w:p>
          <w:p w:rsidR="005D7172" w:rsidRPr="00DA7EAE" w:rsidRDefault="005D7172" w:rsidP="00681CC1">
            <w:pPr>
              <w:spacing w:line="360" w:lineRule="auto"/>
            </w:pPr>
            <w:r w:rsidRPr="00DA7EAE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5D7172" w:rsidRPr="00DA7EAE" w:rsidRDefault="005D7172" w:rsidP="00681CC1">
            <w:pPr>
              <w:spacing w:line="360" w:lineRule="auto"/>
            </w:pPr>
          </w:p>
          <w:p w:rsidR="005D7172" w:rsidRPr="00DA7EAE" w:rsidRDefault="005D7172" w:rsidP="00681CC1">
            <w:pPr>
              <w:spacing w:line="360" w:lineRule="auto"/>
            </w:pPr>
            <w:r w:rsidRPr="00DA7EAE">
              <w:t>Barchu gwerth ac urddas cynhenid pob unigolyn</w:t>
            </w:r>
          </w:p>
          <w:p w:rsidR="005D7172" w:rsidRPr="00DA7EAE" w:rsidRDefault="005D7172" w:rsidP="00681CC1">
            <w:pPr>
              <w:spacing w:line="360" w:lineRule="auto"/>
            </w:pPr>
            <w:r w:rsidRPr="00DA7EAE">
              <w:t>Parchu hawliau dynol plant, pobl ifanc ac oedolion</w:t>
            </w:r>
          </w:p>
          <w:p w:rsidR="005D7172" w:rsidRPr="00DA7EAE" w:rsidRDefault="005D7172" w:rsidP="00681CC1">
            <w:pPr>
              <w:spacing w:line="360" w:lineRule="auto"/>
              <w:rPr>
                <w:rFonts w:eastAsia="Times New Roman"/>
              </w:rPr>
            </w:pPr>
            <w:r w:rsidRPr="00DA7EAE">
              <w:rPr>
                <w:rFonts w:eastAsia="Times New Roman"/>
              </w:rPr>
              <w:t>Parchu hawl pobl i gymryd risgiau cadarnhaol</w:t>
            </w:r>
          </w:p>
          <w:p w:rsidR="005D7172" w:rsidRPr="00DA7EAE" w:rsidRDefault="005D7172" w:rsidP="00681CC1">
            <w:pPr>
              <w:spacing w:line="360" w:lineRule="auto"/>
            </w:pPr>
            <w:r w:rsidRPr="00DA7EAE">
              <w:t>Bod yn dryloyw</w:t>
            </w:r>
          </w:p>
          <w:p w:rsidR="005D7172" w:rsidRPr="00DA7EAE" w:rsidRDefault="005D7172" w:rsidP="00681CC1">
            <w:pPr>
              <w:spacing w:line="360" w:lineRule="auto"/>
            </w:pPr>
            <w:r w:rsidRPr="00DA7EAE">
              <w:t>Bod yn atebol</w:t>
            </w:r>
          </w:p>
          <w:p w:rsidR="005D7172" w:rsidRPr="00DA7EAE" w:rsidRDefault="005D7172" w:rsidP="00681CC1">
            <w:pPr>
              <w:spacing w:line="360" w:lineRule="auto"/>
            </w:pPr>
            <w:r w:rsidRPr="00DA7EAE">
              <w:t>Bod yn gymesur</w:t>
            </w:r>
          </w:p>
          <w:p w:rsidR="005D7172" w:rsidRPr="00DA7EAE" w:rsidRDefault="005D7172" w:rsidP="00681CC1">
            <w:pPr>
              <w:spacing w:line="360" w:lineRule="auto"/>
            </w:pPr>
            <w:r w:rsidRPr="00DA7EAE">
              <w:t>Bod yn gyson</w:t>
            </w:r>
          </w:p>
          <w:p w:rsidR="005D7172" w:rsidRPr="00DA7EAE" w:rsidRDefault="005D7172" w:rsidP="00681CC1">
            <w:pPr>
              <w:spacing w:line="360" w:lineRule="auto"/>
            </w:pPr>
            <w:r w:rsidRPr="00DA7EAE">
              <w:t>Bod wedi’u targedu</w:t>
            </w:r>
          </w:p>
          <w:p w:rsidR="005D7172" w:rsidRPr="00DA7EAE" w:rsidRDefault="005D7172" w:rsidP="00681CC1">
            <w:pPr>
              <w:spacing w:line="360" w:lineRule="auto"/>
            </w:pPr>
            <w:r w:rsidRPr="00DA7EAE">
              <w:t>Bod yn ddiduedd</w:t>
            </w:r>
          </w:p>
          <w:p w:rsidR="005D7172" w:rsidRPr="00DA7EAE" w:rsidRDefault="005D7172" w:rsidP="00681CC1">
            <w:pPr>
              <w:spacing w:line="360" w:lineRule="auto"/>
            </w:pPr>
            <w:r w:rsidRPr="00DA7EAE">
              <w:t>Galluogi darparwyr</w:t>
            </w:r>
          </w:p>
          <w:p w:rsidR="005D7172" w:rsidRPr="00DA7EAE" w:rsidRDefault="005D7172" w:rsidP="00974C52">
            <w:pPr>
              <w:spacing w:line="360" w:lineRule="auto"/>
              <w:rPr>
                <w:rFonts w:cs="Arial"/>
              </w:rPr>
            </w:pPr>
          </w:p>
        </w:tc>
      </w:tr>
    </w:tbl>
    <w:p w:rsidR="005D7172" w:rsidRPr="00DA7EAE" w:rsidRDefault="005D7172" w:rsidP="00C84AE6">
      <w:pPr>
        <w:spacing w:line="360" w:lineRule="auto"/>
      </w:pPr>
      <w:r w:rsidRPr="00DA7EAE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DA2828">
              <w:rPr>
                <w:rFonts w:cs="Arial"/>
                <w:sz w:val="22"/>
              </w:rPr>
              <w:lastRenderedPageBreak/>
              <w:br w:type="page"/>
            </w:r>
            <w:r w:rsidRPr="00DA2828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5D7172" w:rsidRPr="00DA2828" w:rsidRDefault="005D7172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r w:rsidRPr="00DA2828">
              <w:rPr>
                <w:rFonts w:cs="Arial"/>
              </w:rPr>
              <w:t>Sgiliau Gofal a Datblygu</w:t>
            </w:r>
          </w:p>
          <w:p w:rsidR="005D7172" w:rsidRPr="00DA2828" w:rsidRDefault="005D7172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DA2828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5D7172" w:rsidRPr="00DA2828" w:rsidRDefault="00364DB5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DA2828">
              <w:rPr>
                <w:rFonts w:cs="Arial"/>
              </w:rPr>
              <w:t>2</w:t>
            </w:r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DA2828">
              <w:rPr>
                <w:rFonts w:cs="Arial"/>
              </w:rPr>
              <w:t>Chwefror 2014</w:t>
            </w:r>
          </w:p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DA2828">
              <w:rPr>
                <w:rFonts w:cs="Arial"/>
              </w:rPr>
              <w:t>Chwefror 2019</w:t>
            </w:r>
          </w:p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DA2828">
              <w:rPr>
                <w:rFonts w:cs="Arial"/>
              </w:rPr>
              <w:t>Cyfredol</w:t>
            </w:r>
          </w:p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DA2828">
              <w:rPr>
                <w:rFonts w:cs="Arial"/>
              </w:rPr>
              <w:t>Gwreiddiol</w:t>
            </w:r>
          </w:p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13" w:name="StartOrigin"/>
            <w:bookmarkStart w:id="14" w:name="EndOrigin"/>
            <w:bookmarkEnd w:id="13"/>
            <w:bookmarkEnd w:id="14"/>
            <w:r w:rsidRPr="00DA2828">
              <w:rPr>
                <w:rFonts w:cs="Arial"/>
              </w:rPr>
              <w:t>Sgiliau Gofal a Datblygu</w:t>
            </w:r>
          </w:p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15" w:name="_GoBack"/>
            <w:bookmarkEnd w:id="15"/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DA2828">
              <w:rPr>
                <w:rFonts w:cs="Arial"/>
              </w:rPr>
              <w:t>CPC416</w:t>
            </w:r>
          </w:p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r w:rsidRPr="00DA2828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</w:tc>
      </w:tr>
      <w:tr w:rsidR="005D7172" w:rsidRPr="00DA7EAE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DA2828">
              <w:rPr>
                <w:rFonts w:cs="Arial"/>
              </w:rPr>
              <w:t>Comisiynu, Caffael a Chontractio ar gyfer Gwasanaethau Gofal</w:t>
            </w:r>
          </w:p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5D7172" w:rsidRPr="00974C52" w:rsidTr="007D638E">
        <w:tc>
          <w:tcPr>
            <w:tcW w:w="2387" w:type="dxa"/>
          </w:tcPr>
          <w:p w:rsidR="005D7172" w:rsidRPr="00DA2828" w:rsidRDefault="005D7172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DA2828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r w:rsidRPr="00DA2828">
              <w:rPr>
                <w:rFonts w:cs="Arial"/>
              </w:rPr>
              <w:t xml:space="preserve">Sefyllfa’r farchnad; datganiad; maes </w:t>
            </w:r>
          </w:p>
          <w:p w:rsidR="005D7172" w:rsidRPr="00DA2828" w:rsidRDefault="005D7172" w:rsidP="00ED2D5D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5D7172" w:rsidRPr="002D59F8" w:rsidRDefault="005D7172" w:rsidP="009A75E7">
      <w:pPr>
        <w:spacing w:line="360" w:lineRule="auto"/>
      </w:pPr>
    </w:p>
    <w:sectPr w:rsidR="005D7172" w:rsidRPr="002D59F8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14" w:rsidRDefault="00783914" w:rsidP="00521BFC">
      <w:r>
        <w:separator/>
      </w:r>
    </w:p>
  </w:endnote>
  <w:endnote w:type="continuationSeparator" w:id="0">
    <w:p w:rsidR="00783914" w:rsidRDefault="00783914" w:rsidP="00521BFC">
      <w:r>
        <w:continuationSeparator/>
      </w:r>
    </w:p>
  </w:endnote>
  <w:endnote w:type="continuationNotice" w:id="1">
    <w:p w:rsidR="00783914" w:rsidRDefault="00783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5D7172" w:rsidRPr="00974C52" w:rsidTr="00974C52">
      <w:trPr>
        <w:trHeight w:val="567"/>
      </w:trPr>
      <w:tc>
        <w:tcPr>
          <w:tcW w:w="9356" w:type="dxa"/>
        </w:tcPr>
        <w:p w:rsidR="005D7172" w:rsidRPr="00974C52" w:rsidRDefault="005D7172" w:rsidP="00974C52">
          <w:pPr>
            <w:spacing w:line="276" w:lineRule="auto"/>
            <w:rPr>
              <w:rFonts w:cs="Arial"/>
              <w:sz w:val="32"/>
              <w:szCs w:val="32"/>
            </w:rPr>
          </w:pPr>
          <w:r w:rsidRPr="00974C52">
            <w:rPr>
              <w:rFonts w:ascii="Calibri" w:hAnsi="Calibri"/>
              <w:sz w:val="20"/>
              <w:szCs w:val="20"/>
            </w:rPr>
            <w:t>SCDCPC416 D</w:t>
          </w:r>
          <w:r>
            <w:rPr>
              <w:rFonts w:ascii="Calibri" w:hAnsi="Calibri"/>
              <w:sz w:val="20"/>
              <w:szCs w:val="20"/>
            </w:rPr>
            <w:t>atblygu datganiad o sefyllfa’r farchnad ar gyfer eich maes cyfrifoldeb</w:t>
          </w:r>
        </w:p>
        <w:p w:rsidR="005D7172" w:rsidRPr="00974C52" w:rsidRDefault="005D7172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5D7172" w:rsidRPr="00974C52" w:rsidRDefault="005D7172" w:rsidP="00974C52">
          <w:pPr>
            <w:jc w:val="right"/>
            <w:rPr>
              <w:rFonts w:ascii="Calibri" w:hAnsi="Calibri"/>
              <w:sz w:val="20"/>
              <w:szCs w:val="20"/>
            </w:rPr>
          </w:pPr>
          <w:r w:rsidRPr="00974C52">
            <w:rPr>
              <w:rFonts w:ascii="Calibri" w:hAnsi="Calibri"/>
              <w:sz w:val="20"/>
              <w:szCs w:val="20"/>
            </w:rPr>
            <w:fldChar w:fldCharType="begin"/>
          </w:r>
          <w:r w:rsidRPr="00974C52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974C52">
            <w:rPr>
              <w:rFonts w:ascii="Calibri" w:hAnsi="Calibri"/>
              <w:sz w:val="20"/>
              <w:szCs w:val="20"/>
            </w:rPr>
            <w:fldChar w:fldCharType="separate"/>
          </w:r>
          <w:r w:rsidR="00DA2828">
            <w:rPr>
              <w:rFonts w:ascii="Calibri" w:hAnsi="Calibri"/>
              <w:noProof/>
              <w:sz w:val="20"/>
              <w:szCs w:val="20"/>
            </w:rPr>
            <w:t>16</w:t>
          </w:r>
          <w:r w:rsidRPr="00974C52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5D7172" w:rsidRPr="002D59F8" w:rsidRDefault="005D7172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14" w:rsidRDefault="00783914" w:rsidP="00521BFC">
      <w:r>
        <w:separator/>
      </w:r>
    </w:p>
  </w:footnote>
  <w:footnote w:type="continuationSeparator" w:id="0">
    <w:p w:rsidR="00783914" w:rsidRDefault="00783914" w:rsidP="00521BFC">
      <w:r>
        <w:continuationSeparator/>
      </w:r>
    </w:p>
  </w:footnote>
  <w:footnote w:type="continuationNotice" w:id="1">
    <w:p w:rsidR="00783914" w:rsidRDefault="007839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5D7172" w:rsidRPr="00974C52" w:rsidTr="00974C52">
      <w:trPr>
        <w:cantSplit/>
        <w:trHeight w:val="1065"/>
      </w:trPr>
      <w:tc>
        <w:tcPr>
          <w:tcW w:w="8222" w:type="dxa"/>
          <w:vAlign w:val="center"/>
        </w:tcPr>
        <w:p w:rsidR="005D7172" w:rsidRPr="00974C52" w:rsidRDefault="005D7172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974C52">
            <w:rPr>
              <w:rFonts w:ascii="Calibri" w:hAnsi="Calibri"/>
              <w:sz w:val="32"/>
              <w:szCs w:val="32"/>
            </w:rPr>
            <w:t>SCDCPC416</w:t>
          </w:r>
        </w:p>
        <w:p w:rsidR="005D7172" w:rsidRPr="00974C52" w:rsidRDefault="005D7172" w:rsidP="00416FEB">
          <w:pPr>
            <w:pStyle w:val="Header"/>
          </w:pPr>
          <w:r w:rsidRPr="00974C52">
            <w:rPr>
              <w:rFonts w:ascii="Calibri" w:hAnsi="Calibri"/>
              <w:sz w:val="32"/>
              <w:szCs w:val="32"/>
            </w:rPr>
            <w:t>D</w:t>
          </w:r>
          <w:r>
            <w:rPr>
              <w:rFonts w:ascii="Calibri" w:hAnsi="Calibri"/>
              <w:sz w:val="32"/>
              <w:szCs w:val="32"/>
            </w:rPr>
            <w:t>atblygu datganiad o sefyllfa’r farchnad ar gyfer eich maes cyfrifoldeb</w:t>
          </w:r>
        </w:p>
      </w:tc>
      <w:tc>
        <w:tcPr>
          <w:tcW w:w="2552" w:type="dxa"/>
        </w:tcPr>
        <w:p w:rsidR="005D7172" w:rsidRPr="00974C52" w:rsidRDefault="00364DB5" w:rsidP="00974C5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7172" w:rsidRDefault="00364DB5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A747C"/>
    <w:multiLevelType w:val="hybridMultilevel"/>
    <w:tmpl w:val="5FC2EE1A"/>
    <w:lvl w:ilvl="0" w:tplc="B24A6334">
      <w:start w:val="1"/>
      <w:numFmt w:val="decimal"/>
      <w:lvlText w:val="P%1"/>
      <w:lvlJc w:val="left"/>
      <w:pPr>
        <w:ind w:left="200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6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1D22A0A"/>
    <w:multiLevelType w:val="hybridMultilevel"/>
    <w:tmpl w:val="ACF6CDC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3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"/>
  </w:num>
  <w:num w:numId="5">
    <w:abstractNumId w:val="20"/>
  </w:num>
  <w:num w:numId="6">
    <w:abstractNumId w:val="24"/>
  </w:num>
  <w:num w:numId="7">
    <w:abstractNumId w:val="23"/>
  </w:num>
  <w:num w:numId="8">
    <w:abstractNumId w:val="21"/>
  </w:num>
  <w:num w:numId="9">
    <w:abstractNumId w:val="15"/>
  </w:num>
  <w:num w:numId="10">
    <w:abstractNumId w:val="22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  <w:num w:numId="17">
    <w:abstractNumId w:val="22"/>
  </w:num>
  <w:num w:numId="18">
    <w:abstractNumId w:val="11"/>
  </w:num>
  <w:num w:numId="19">
    <w:abstractNumId w:val="19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16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22F7E"/>
    <w:rsid w:val="00035310"/>
    <w:rsid w:val="00042283"/>
    <w:rsid w:val="0004792D"/>
    <w:rsid w:val="00050050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5175E"/>
    <w:rsid w:val="00152B46"/>
    <w:rsid w:val="0016238F"/>
    <w:rsid w:val="001634E2"/>
    <w:rsid w:val="0017302A"/>
    <w:rsid w:val="00181052"/>
    <w:rsid w:val="0018146C"/>
    <w:rsid w:val="00185673"/>
    <w:rsid w:val="00194432"/>
    <w:rsid w:val="00196CE5"/>
    <w:rsid w:val="001A306E"/>
    <w:rsid w:val="001B0BA6"/>
    <w:rsid w:val="001B1482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4BC7"/>
    <w:rsid w:val="00226B8A"/>
    <w:rsid w:val="00247FAE"/>
    <w:rsid w:val="00257BEC"/>
    <w:rsid w:val="00270B1B"/>
    <w:rsid w:val="00274856"/>
    <w:rsid w:val="00276C32"/>
    <w:rsid w:val="002774F2"/>
    <w:rsid w:val="00283FF7"/>
    <w:rsid w:val="0029018B"/>
    <w:rsid w:val="00290658"/>
    <w:rsid w:val="00291B6A"/>
    <w:rsid w:val="002A79C2"/>
    <w:rsid w:val="002B42E5"/>
    <w:rsid w:val="002C069C"/>
    <w:rsid w:val="002C10D9"/>
    <w:rsid w:val="002C325B"/>
    <w:rsid w:val="002C4030"/>
    <w:rsid w:val="002C5190"/>
    <w:rsid w:val="002D1907"/>
    <w:rsid w:val="002D59F8"/>
    <w:rsid w:val="002D6EF4"/>
    <w:rsid w:val="002E5D8F"/>
    <w:rsid w:val="002E7CB1"/>
    <w:rsid w:val="002F4B2F"/>
    <w:rsid w:val="002F606F"/>
    <w:rsid w:val="002F647D"/>
    <w:rsid w:val="00303FD8"/>
    <w:rsid w:val="003053CA"/>
    <w:rsid w:val="00317CD9"/>
    <w:rsid w:val="003319D1"/>
    <w:rsid w:val="003330F0"/>
    <w:rsid w:val="00336EA2"/>
    <w:rsid w:val="00345B06"/>
    <w:rsid w:val="00350521"/>
    <w:rsid w:val="003521D1"/>
    <w:rsid w:val="00364DB5"/>
    <w:rsid w:val="003722CD"/>
    <w:rsid w:val="0038021A"/>
    <w:rsid w:val="00380447"/>
    <w:rsid w:val="00387C8A"/>
    <w:rsid w:val="003C727C"/>
    <w:rsid w:val="003D3486"/>
    <w:rsid w:val="003D7EF3"/>
    <w:rsid w:val="003E2694"/>
    <w:rsid w:val="003F7686"/>
    <w:rsid w:val="00401539"/>
    <w:rsid w:val="00414C13"/>
    <w:rsid w:val="00416FEB"/>
    <w:rsid w:val="004170C0"/>
    <w:rsid w:val="00430B5C"/>
    <w:rsid w:val="00431135"/>
    <w:rsid w:val="00436586"/>
    <w:rsid w:val="004375BF"/>
    <w:rsid w:val="00445793"/>
    <w:rsid w:val="00447016"/>
    <w:rsid w:val="00451CC3"/>
    <w:rsid w:val="00453A43"/>
    <w:rsid w:val="004544C8"/>
    <w:rsid w:val="00474BDB"/>
    <w:rsid w:val="004901D8"/>
    <w:rsid w:val="00491F62"/>
    <w:rsid w:val="004971C9"/>
    <w:rsid w:val="00497C87"/>
    <w:rsid w:val="004D0EEB"/>
    <w:rsid w:val="004D1F3B"/>
    <w:rsid w:val="004D6960"/>
    <w:rsid w:val="004E05F7"/>
    <w:rsid w:val="004E1A5E"/>
    <w:rsid w:val="004E3F58"/>
    <w:rsid w:val="004E4B3A"/>
    <w:rsid w:val="00521BFC"/>
    <w:rsid w:val="005274FF"/>
    <w:rsid w:val="00540315"/>
    <w:rsid w:val="00540609"/>
    <w:rsid w:val="00545BBB"/>
    <w:rsid w:val="00550971"/>
    <w:rsid w:val="00552D60"/>
    <w:rsid w:val="0057289F"/>
    <w:rsid w:val="00572ED7"/>
    <w:rsid w:val="00580CE9"/>
    <w:rsid w:val="005833E2"/>
    <w:rsid w:val="005B1283"/>
    <w:rsid w:val="005C618B"/>
    <w:rsid w:val="005D7172"/>
    <w:rsid w:val="005F58DE"/>
    <w:rsid w:val="005F7445"/>
    <w:rsid w:val="005F7944"/>
    <w:rsid w:val="006043DF"/>
    <w:rsid w:val="00610303"/>
    <w:rsid w:val="0061176A"/>
    <w:rsid w:val="00621F6A"/>
    <w:rsid w:val="006229C7"/>
    <w:rsid w:val="00627ED8"/>
    <w:rsid w:val="00637642"/>
    <w:rsid w:val="006505B2"/>
    <w:rsid w:val="0066162E"/>
    <w:rsid w:val="006714C6"/>
    <w:rsid w:val="00673383"/>
    <w:rsid w:val="00681CC1"/>
    <w:rsid w:val="00685DDB"/>
    <w:rsid w:val="00692FE1"/>
    <w:rsid w:val="00694A3C"/>
    <w:rsid w:val="006A129C"/>
    <w:rsid w:val="006B2227"/>
    <w:rsid w:val="006C2574"/>
    <w:rsid w:val="006E35D0"/>
    <w:rsid w:val="006E3FAC"/>
    <w:rsid w:val="00702C16"/>
    <w:rsid w:val="00710B7F"/>
    <w:rsid w:val="007156AF"/>
    <w:rsid w:val="00715D93"/>
    <w:rsid w:val="007177B7"/>
    <w:rsid w:val="00724E04"/>
    <w:rsid w:val="00733E07"/>
    <w:rsid w:val="00742745"/>
    <w:rsid w:val="00754DFA"/>
    <w:rsid w:val="00760490"/>
    <w:rsid w:val="007613C5"/>
    <w:rsid w:val="00762E29"/>
    <w:rsid w:val="00767B50"/>
    <w:rsid w:val="00780EAB"/>
    <w:rsid w:val="007837AE"/>
    <w:rsid w:val="00783914"/>
    <w:rsid w:val="00785D30"/>
    <w:rsid w:val="00791C53"/>
    <w:rsid w:val="00793116"/>
    <w:rsid w:val="00793B9F"/>
    <w:rsid w:val="007A13ED"/>
    <w:rsid w:val="007B0672"/>
    <w:rsid w:val="007B2023"/>
    <w:rsid w:val="007C7DC5"/>
    <w:rsid w:val="007D3CB0"/>
    <w:rsid w:val="007D52B7"/>
    <w:rsid w:val="007D638E"/>
    <w:rsid w:val="007E7D16"/>
    <w:rsid w:val="0084302D"/>
    <w:rsid w:val="00847EA7"/>
    <w:rsid w:val="00850DAC"/>
    <w:rsid w:val="0086001A"/>
    <w:rsid w:val="00860755"/>
    <w:rsid w:val="00862406"/>
    <w:rsid w:val="00866606"/>
    <w:rsid w:val="00870E66"/>
    <w:rsid w:val="00875211"/>
    <w:rsid w:val="0088183A"/>
    <w:rsid w:val="008829A1"/>
    <w:rsid w:val="00884CA6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0C52"/>
    <w:rsid w:val="008D76FA"/>
    <w:rsid w:val="008E44DE"/>
    <w:rsid w:val="00901FEF"/>
    <w:rsid w:val="0090729C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74C52"/>
    <w:rsid w:val="00987F3E"/>
    <w:rsid w:val="009A75E7"/>
    <w:rsid w:val="009B137C"/>
    <w:rsid w:val="009C3949"/>
    <w:rsid w:val="009D20A6"/>
    <w:rsid w:val="009D30D6"/>
    <w:rsid w:val="009D3E57"/>
    <w:rsid w:val="009E1C4E"/>
    <w:rsid w:val="009E742F"/>
    <w:rsid w:val="009F50E4"/>
    <w:rsid w:val="00A072E8"/>
    <w:rsid w:val="00A077DF"/>
    <w:rsid w:val="00A10E28"/>
    <w:rsid w:val="00A1797F"/>
    <w:rsid w:val="00A24E14"/>
    <w:rsid w:val="00A4375E"/>
    <w:rsid w:val="00A664B3"/>
    <w:rsid w:val="00A666A2"/>
    <w:rsid w:val="00A726B7"/>
    <w:rsid w:val="00A85DBC"/>
    <w:rsid w:val="00A9731F"/>
    <w:rsid w:val="00AA411C"/>
    <w:rsid w:val="00AB493E"/>
    <w:rsid w:val="00AB7B1B"/>
    <w:rsid w:val="00AC5EE5"/>
    <w:rsid w:val="00AE3CFF"/>
    <w:rsid w:val="00AE57EF"/>
    <w:rsid w:val="00B07856"/>
    <w:rsid w:val="00B15A0B"/>
    <w:rsid w:val="00B165CE"/>
    <w:rsid w:val="00B16BAE"/>
    <w:rsid w:val="00B4020E"/>
    <w:rsid w:val="00B51DAF"/>
    <w:rsid w:val="00B652FB"/>
    <w:rsid w:val="00B8193D"/>
    <w:rsid w:val="00B82F94"/>
    <w:rsid w:val="00B85EA9"/>
    <w:rsid w:val="00B9383C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272A0"/>
    <w:rsid w:val="00C327DC"/>
    <w:rsid w:val="00C617B3"/>
    <w:rsid w:val="00C84AE6"/>
    <w:rsid w:val="00C92654"/>
    <w:rsid w:val="00CA0B7E"/>
    <w:rsid w:val="00CA2691"/>
    <w:rsid w:val="00CC2785"/>
    <w:rsid w:val="00D02C87"/>
    <w:rsid w:val="00D33806"/>
    <w:rsid w:val="00D42832"/>
    <w:rsid w:val="00D50956"/>
    <w:rsid w:val="00D646F9"/>
    <w:rsid w:val="00D76127"/>
    <w:rsid w:val="00D77830"/>
    <w:rsid w:val="00D945AE"/>
    <w:rsid w:val="00DA0020"/>
    <w:rsid w:val="00DA2828"/>
    <w:rsid w:val="00DA7EAE"/>
    <w:rsid w:val="00DB02A8"/>
    <w:rsid w:val="00DB1A9E"/>
    <w:rsid w:val="00DB4122"/>
    <w:rsid w:val="00DC2A28"/>
    <w:rsid w:val="00DD0775"/>
    <w:rsid w:val="00DD4972"/>
    <w:rsid w:val="00DD6775"/>
    <w:rsid w:val="00DE2894"/>
    <w:rsid w:val="00DE51D1"/>
    <w:rsid w:val="00DE55C1"/>
    <w:rsid w:val="00DE592A"/>
    <w:rsid w:val="00DF3908"/>
    <w:rsid w:val="00DF3F6D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476AF"/>
    <w:rsid w:val="00E52EC5"/>
    <w:rsid w:val="00E559FE"/>
    <w:rsid w:val="00E55F4F"/>
    <w:rsid w:val="00E569AA"/>
    <w:rsid w:val="00E664BC"/>
    <w:rsid w:val="00E94A3A"/>
    <w:rsid w:val="00E9566B"/>
    <w:rsid w:val="00EC19B3"/>
    <w:rsid w:val="00EC1AA4"/>
    <w:rsid w:val="00EC214B"/>
    <w:rsid w:val="00EC71A9"/>
    <w:rsid w:val="00ED2D5D"/>
    <w:rsid w:val="00ED4338"/>
    <w:rsid w:val="00ED7E48"/>
    <w:rsid w:val="00F04967"/>
    <w:rsid w:val="00F129CF"/>
    <w:rsid w:val="00F152BB"/>
    <w:rsid w:val="00F2717E"/>
    <w:rsid w:val="00F307E2"/>
    <w:rsid w:val="00F35213"/>
    <w:rsid w:val="00F3640A"/>
    <w:rsid w:val="00F404FC"/>
    <w:rsid w:val="00F42886"/>
    <w:rsid w:val="00F4296C"/>
    <w:rsid w:val="00F45010"/>
    <w:rsid w:val="00F656B8"/>
    <w:rsid w:val="00F75610"/>
    <w:rsid w:val="00F90C6C"/>
    <w:rsid w:val="00F95781"/>
    <w:rsid w:val="00FA164F"/>
    <w:rsid w:val="00FB3A0A"/>
    <w:rsid w:val="00FB5697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6</cp:revision>
  <cp:lastPrinted>2013-11-15T14:40:00Z</cp:lastPrinted>
  <dcterms:created xsi:type="dcterms:W3CDTF">2013-11-26T15:19:00Z</dcterms:created>
  <dcterms:modified xsi:type="dcterms:W3CDTF">2014-01-06T11:13:00Z</dcterms:modified>
</cp:coreProperties>
</file>