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425"/>
      </w:tblGrid>
      <w:tr w:rsidR="00496207" w:rsidRPr="009C7F00" w:rsidTr="00360F78">
        <w:tc>
          <w:tcPr>
            <w:tcW w:w="2269" w:type="dxa"/>
          </w:tcPr>
          <w:p w:rsidR="00496207" w:rsidRPr="00037193" w:rsidRDefault="00496207" w:rsidP="00360F78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  <w:p w:rsidR="00496207" w:rsidRPr="00037193" w:rsidRDefault="00496207" w:rsidP="005D51BD">
            <w:pPr>
              <w:rPr>
                <w:lang w:val="cy-GB"/>
              </w:rPr>
            </w:pPr>
          </w:p>
        </w:tc>
        <w:tc>
          <w:tcPr>
            <w:tcW w:w="8505" w:type="dxa"/>
            <w:gridSpan w:val="2"/>
          </w:tcPr>
          <w:p w:rsidR="00496207" w:rsidRDefault="00496207" w:rsidP="00360F78">
            <w:pPr>
              <w:spacing w:line="360" w:lineRule="auto"/>
              <w:rPr>
                <w:lang w:val="cy-GB" w:eastAsia="zh-CN"/>
              </w:rPr>
            </w:pPr>
            <w:r>
              <w:rPr>
                <w:lang w:val="cy-GB" w:eastAsia="zh-CN"/>
              </w:rPr>
              <w:t>Mae’r safon hon yn ymwneud â rheoli’r broses dendro hyd at y pwynt pan wneir argymhellion ynghylch dyfarnu contract. Mae’n cynnwys cynllunio proses ddethol, gwahodd tendrau a’u gwerthuso, ac yna ceisio cytundeb ar gyfer contract a’i ddyfarnu.</w:t>
            </w:r>
          </w:p>
          <w:p w:rsidR="00C92BE8" w:rsidRPr="00037193" w:rsidRDefault="00C92BE8" w:rsidP="00360F78">
            <w:pPr>
              <w:spacing w:line="360" w:lineRule="auto"/>
              <w:rPr>
                <w:lang w:val="cy-GB"/>
              </w:rPr>
            </w:pPr>
          </w:p>
          <w:p w:rsidR="00C92BE8" w:rsidRPr="00C92BE8" w:rsidRDefault="00C92BE8" w:rsidP="00C92BE8">
            <w:pPr>
              <w:spacing w:line="360" w:lineRule="auto"/>
              <w:rPr>
                <w:lang w:val="cy-GB" w:eastAsia="zh-CN"/>
              </w:rPr>
            </w:pPr>
            <w:proofErr w:type="spellStart"/>
            <w:r w:rsidRPr="00C92BE8">
              <w:rPr>
                <w:lang w:val="cy-GB" w:eastAsia="zh-CN"/>
              </w:rPr>
              <w:t>Mae’r</w:t>
            </w:r>
            <w:proofErr w:type="spellEnd"/>
            <w:r w:rsidRPr="00C92BE8">
              <w:rPr>
                <w:lang w:val="cy-GB" w:eastAsia="zh-CN"/>
              </w:rPr>
              <w:t xml:space="preserve"> SGC </w:t>
            </w:r>
            <w:proofErr w:type="spellStart"/>
            <w:r w:rsidRPr="00C92BE8">
              <w:rPr>
                <w:lang w:val="cy-GB" w:eastAsia="zh-CN"/>
              </w:rPr>
              <w:t>hon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yn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berthnasol</w:t>
            </w:r>
            <w:proofErr w:type="spellEnd"/>
            <w:r w:rsidRPr="00C92BE8">
              <w:rPr>
                <w:lang w:val="cy-GB" w:eastAsia="zh-CN"/>
              </w:rPr>
              <w:t xml:space="preserve"> i </w:t>
            </w:r>
            <w:proofErr w:type="spellStart"/>
            <w:r w:rsidRPr="00C92BE8">
              <w:rPr>
                <w:lang w:val="cy-GB" w:eastAsia="zh-CN"/>
              </w:rPr>
              <w:t>unigolion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sydd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yn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ymwneud</w:t>
            </w:r>
            <w:proofErr w:type="spellEnd"/>
            <w:r w:rsidRPr="00C92BE8">
              <w:rPr>
                <w:lang w:val="cy-GB" w:eastAsia="zh-CN"/>
              </w:rPr>
              <w:t xml:space="preserve"> â </w:t>
            </w:r>
            <w:proofErr w:type="spellStart"/>
            <w:r w:rsidRPr="00C92BE8">
              <w:rPr>
                <w:lang w:val="cy-GB" w:eastAsia="zh-CN"/>
              </w:rPr>
              <w:t>chomisiynu</w:t>
            </w:r>
            <w:proofErr w:type="spellEnd"/>
            <w:r w:rsidRPr="00C92BE8">
              <w:rPr>
                <w:lang w:val="cy-GB" w:eastAsia="zh-CN"/>
              </w:rPr>
              <w:t xml:space="preserve">, </w:t>
            </w:r>
            <w:proofErr w:type="spellStart"/>
            <w:r w:rsidRPr="00C92BE8">
              <w:rPr>
                <w:lang w:val="cy-GB" w:eastAsia="zh-CN"/>
              </w:rPr>
              <w:t>caffael</w:t>
            </w:r>
            <w:proofErr w:type="spellEnd"/>
            <w:r w:rsidRPr="00C92BE8">
              <w:rPr>
                <w:lang w:val="cy-GB" w:eastAsia="zh-CN"/>
              </w:rPr>
              <w:t xml:space="preserve"> a </w:t>
            </w:r>
            <w:proofErr w:type="spellStart"/>
            <w:r w:rsidRPr="00C92BE8">
              <w:rPr>
                <w:lang w:val="cy-GB" w:eastAsia="zh-CN"/>
              </w:rPr>
              <w:t>chontractio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mewn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gwasanaethau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gofal</w:t>
            </w:r>
            <w:proofErr w:type="spellEnd"/>
            <w:r w:rsidRPr="00C92BE8">
              <w:rPr>
                <w:lang w:val="cy-GB" w:eastAsia="zh-CN"/>
              </w:rPr>
              <w:t xml:space="preserve"> </w:t>
            </w:r>
            <w:proofErr w:type="spellStart"/>
            <w:r w:rsidRPr="00C92BE8">
              <w:rPr>
                <w:lang w:val="cy-GB" w:eastAsia="zh-CN"/>
              </w:rPr>
              <w:t>cymdeithasol</w:t>
            </w:r>
            <w:proofErr w:type="spellEnd"/>
            <w:r w:rsidRPr="00C92BE8">
              <w:rPr>
                <w:lang w:val="cy-GB" w:eastAsia="zh-CN"/>
              </w:rPr>
              <w:t>.</w:t>
            </w: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496207" w:rsidRPr="00B854E9" w:rsidTr="00360F78">
        <w:tc>
          <w:tcPr>
            <w:tcW w:w="2269" w:type="dxa"/>
          </w:tcPr>
          <w:p w:rsidR="00496207" w:rsidRPr="00037193" w:rsidRDefault="00496207" w:rsidP="00360F78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Default="00496207" w:rsidP="00360F78">
            <w:pPr>
              <w:spacing w:line="360" w:lineRule="auto"/>
              <w:rPr>
                <w:lang w:val="cy-GB"/>
              </w:rPr>
            </w:pPr>
          </w:p>
          <w:p w:rsidR="00CD7DD7" w:rsidRPr="00037193" w:rsidRDefault="00CD7DD7" w:rsidP="00360F78">
            <w:pPr>
              <w:spacing w:line="360" w:lineRule="auto"/>
              <w:rPr>
                <w:lang w:val="cy-GB"/>
              </w:rPr>
            </w:pPr>
          </w:p>
          <w:p w:rsidR="00496207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color w:val="5979CD"/>
                <w:lang w:val="cy-GB"/>
              </w:rPr>
            </w:pPr>
            <w:r w:rsidRPr="00037193">
              <w:rPr>
                <w:color w:val="5979CD"/>
                <w:lang w:val="cy-GB"/>
              </w:rPr>
              <w:t>Mae’n rhaid i chi allu: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Default="00496207" w:rsidP="00360F78">
            <w:pPr>
              <w:spacing w:line="360" w:lineRule="auto"/>
              <w:rPr>
                <w:lang w:val="cy-GB"/>
              </w:rPr>
            </w:pPr>
          </w:p>
          <w:p w:rsidR="00CD7DD7" w:rsidRPr="00037193" w:rsidRDefault="00CD7DD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  <w:r w:rsidRPr="00037193">
              <w:rPr>
                <w:color w:val="5979CD"/>
                <w:lang w:val="cy-GB"/>
              </w:rPr>
              <w:t>Mae’n rhaid i chi allu</w:t>
            </w:r>
            <w:r>
              <w:rPr>
                <w:color w:val="5979CD"/>
                <w:lang w:val="cy-GB"/>
              </w:rPr>
              <w:t>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2"/>
          </w:tcPr>
          <w:p w:rsidR="00496207" w:rsidRPr="00037193" w:rsidRDefault="00496207" w:rsidP="00360F78">
            <w:pPr>
              <w:spacing w:line="360" w:lineRule="auto"/>
              <w:ind w:left="317"/>
              <w:rPr>
                <w:b/>
                <w:lang w:val="cy-GB"/>
              </w:rPr>
            </w:pPr>
            <w:r w:rsidRPr="00037193">
              <w:rPr>
                <w:b/>
                <w:lang w:val="cy-GB"/>
              </w:rPr>
              <w:lastRenderedPageBreak/>
              <w:t>Cynllunio’r broses ddethol</w:t>
            </w: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 w:rsidRPr="00037193">
              <w:rPr>
                <w:lang w:val="cy-GB"/>
              </w:rPr>
              <w:t xml:space="preserve">egluro nodau’r broses ddethol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 w:rsidRPr="00037193">
              <w:rPr>
                <w:lang w:val="cy-GB"/>
              </w:rPr>
              <w:t xml:space="preserve">sefydlu </w:t>
            </w:r>
            <w:r w:rsidRPr="00037193">
              <w:rPr>
                <w:b/>
                <w:bCs/>
                <w:lang w:val="cy-GB"/>
              </w:rPr>
              <w:t>meini prawf</w:t>
            </w:r>
            <w:r w:rsidRPr="00037193">
              <w:rPr>
                <w:lang w:val="cy-GB"/>
              </w:rPr>
              <w:t xml:space="preserve"> perthnasol ar </w:t>
            </w:r>
            <w:r>
              <w:rPr>
                <w:lang w:val="cy-GB"/>
              </w:rPr>
              <w:t>g</w:t>
            </w:r>
            <w:r w:rsidRPr="00037193">
              <w:rPr>
                <w:lang w:val="cy-GB"/>
              </w:rPr>
              <w:t xml:space="preserve">yfer dethol darpar gontractwyr yn unol â gwerthoedd, </w:t>
            </w:r>
            <w:r>
              <w:rPr>
                <w:lang w:val="cy-GB"/>
              </w:rPr>
              <w:t xml:space="preserve">gofynion </w:t>
            </w:r>
            <w:r w:rsidRPr="00037193">
              <w:rPr>
                <w:lang w:val="cy-GB"/>
              </w:rPr>
              <w:t xml:space="preserve">polisi a gofynion cyfreithiol eich </w:t>
            </w:r>
            <w:r w:rsidRPr="00037193">
              <w:rPr>
                <w:b/>
                <w:bCs/>
                <w:lang w:val="cy-GB"/>
              </w:rPr>
              <w:t xml:space="preserve">sefydliad </w:t>
            </w:r>
            <w:r w:rsidRPr="00037193">
              <w:rPr>
                <w:lang w:val="cy-GB"/>
              </w:rPr>
              <w:t xml:space="preserve">a’ch </w:t>
            </w:r>
            <w:r w:rsidRPr="00037193">
              <w:rPr>
                <w:b/>
                <w:bCs/>
                <w:lang w:val="cy-GB"/>
              </w:rPr>
              <w:t>partneriaid comisiynu</w:t>
            </w:r>
            <w:r w:rsidRPr="00037193">
              <w:rPr>
                <w:lang w:val="cy-GB"/>
              </w:rPr>
              <w:t>,</w:t>
            </w:r>
            <w:r w:rsidRPr="00037193">
              <w:rPr>
                <w:b/>
                <w:bCs/>
                <w:lang w:val="cy-GB"/>
              </w:rPr>
              <w:t xml:space="preserve"> </w:t>
            </w:r>
            <w:r w:rsidRPr="00037193">
              <w:rPr>
                <w:lang w:val="cy-GB"/>
              </w:rPr>
              <w:t>lle y b</w:t>
            </w:r>
            <w:r>
              <w:rPr>
                <w:lang w:val="cy-GB"/>
              </w:rPr>
              <w:t xml:space="preserve">o’n </w:t>
            </w:r>
            <w:r w:rsidRPr="00037193">
              <w:rPr>
                <w:lang w:val="cy-GB"/>
              </w:rPr>
              <w:t xml:space="preserve">berthnasol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 w:rsidRPr="00037193">
              <w:rPr>
                <w:lang w:val="cy-GB"/>
              </w:rPr>
              <w:t xml:space="preserve">gwerthuso darpar gontractwyr a allai feddu </w:t>
            </w:r>
            <w:r>
              <w:rPr>
                <w:lang w:val="cy-GB"/>
              </w:rPr>
              <w:t xml:space="preserve">ar y </w:t>
            </w:r>
            <w:r w:rsidRPr="00037193">
              <w:rPr>
                <w:lang w:val="cy-GB"/>
              </w:rPr>
              <w:t xml:space="preserve">gallu i </w:t>
            </w:r>
            <w:r>
              <w:rPr>
                <w:lang w:val="cy-GB"/>
              </w:rPr>
              <w:t>f</w:t>
            </w:r>
            <w:r w:rsidRPr="00037193">
              <w:rPr>
                <w:lang w:val="cy-GB"/>
              </w:rPr>
              <w:t xml:space="preserve">odloni’r meini prawf </w:t>
            </w:r>
            <w:r>
              <w:rPr>
                <w:lang w:val="cy-GB"/>
              </w:rPr>
              <w:t xml:space="preserve">dethol er mwyn sefydlu rhestr fer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>ystyried y materion capasiti y mae microddarparwyr, neu ddarparwyr bychain neu wirfoddol yn eu hwynebu wrth bennu amserlenni a gofynion tendrau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sicrhau bod cymorth ar gael lle y bo’i angen i gynorthwyo sefydliadau i gyflwyno tendrau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dewis y math o gontract sy’n fwyaf tebygol o gyflawni’r </w:t>
            </w:r>
            <w:r>
              <w:rPr>
                <w:b/>
                <w:bCs/>
                <w:lang w:val="cy-GB"/>
              </w:rPr>
              <w:t xml:space="preserve">canlyniadau </w:t>
            </w:r>
            <w:r>
              <w:rPr>
                <w:lang w:val="cy-GB"/>
              </w:rPr>
              <w:t xml:space="preserve">blaenoriaethol a nodwyd gydag </w:t>
            </w:r>
            <w:r>
              <w:rPr>
                <w:b/>
                <w:lang w:val="cy-GB"/>
              </w:rPr>
              <w:t>unigolion</w:t>
            </w:r>
            <w:r w:rsidRPr="00037193">
              <w:rPr>
                <w:lang w:val="cy-GB"/>
              </w:rPr>
              <w:t xml:space="preserve">, </w:t>
            </w:r>
            <w:r>
              <w:rPr>
                <w:b/>
                <w:lang w:val="cy-GB"/>
              </w:rPr>
              <w:t xml:space="preserve">pobl allweddol </w:t>
            </w:r>
            <w:r w:rsidRPr="00037193">
              <w:rPr>
                <w:lang w:val="cy-GB"/>
              </w:rPr>
              <w:t xml:space="preserve">a </w:t>
            </w:r>
            <w:r>
              <w:rPr>
                <w:lang w:val="cy-GB"/>
              </w:rPr>
              <w:t xml:space="preserve">chymunedau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dadansoddi contractau a’u dogfennau ategol i nodi </w:t>
            </w:r>
            <w:r>
              <w:rPr>
                <w:b/>
                <w:bCs/>
                <w:lang w:val="cy-GB"/>
              </w:rPr>
              <w:t xml:space="preserve">risgiau </w:t>
            </w:r>
            <w:r>
              <w:rPr>
                <w:lang w:val="cy-GB"/>
              </w:rPr>
              <w:t xml:space="preserve">posibl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sicrhau bod yr holl ddogfennau contractio yn cyflawni gofynion cytundebol a gofynion masnachol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gweithredu yn unol â chyngor arbenigol pan fo angen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dosbarthu dogfennau cytundebol i </w:t>
            </w:r>
            <w:r>
              <w:rPr>
                <w:b/>
                <w:lang w:val="cy-GB"/>
              </w:rPr>
              <w:t>randdeiliaid</w:t>
            </w:r>
            <w:r w:rsidRPr="00037193">
              <w:rPr>
                <w:lang w:val="cy-GB"/>
              </w:rPr>
              <w:t xml:space="preserve">, </w:t>
            </w:r>
            <w:r>
              <w:rPr>
                <w:lang w:val="cy-GB"/>
              </w:rPr>
              <w:t>partneriaid comisiynu a phobl sydd â buddiant yn y tendr neu gysylltiad ag ef</w:t>
            </w: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val="cy-GB"/>
              </w:rPr>
            </w:pPr>
            <w:r>
              <w:rPr>
                <w:b/>
                <w:lang w:val="cy-GB"/>
              </w:rPr>
              <w:t xml:space="preserve">Gwerthuso tendrau i gyflenwi gwasanaethau penodedig 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dewis proses dendro sy’n briodol i faint a lefel risg y contract yn unol â gwerthoedd y sefydliad, gofynion polisi a gofynion cyfreithiol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gwahodd tendrau gan gontractwyr dethol pan ddefnyddir proses dendro ffurfiol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cytuno ar feini prawf ar gyfer asesu cynigion gydag unigolion, pobl allweddol a phartneriaid comisiynu eraill, sy’n cynnwys ansawdd a gwerth am arian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>gwerthuso cynigion yn fanwl gywir yn unol â’r meini prawf cytunedig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>cyfathrebu’n brydlon â darparwyr posibl ynghylch unrhyw gyfleoedd i wella cynigion</w:t>
            </w:r>
            <w:r w:rsidRPr="00037193">
              <w:rPr>
                <w:lang w:val="cy-GB"/>
              </w:rPr>
              <w:t xml:space="preserve">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cofnodi unrhyw negodi gyda chontractwyr yn unol â gofynion cyfreithiol a </w:t>
            </w:r>
            <w:r>
              <w:rPr>
                <w:lang w:val="cy-GB"/>
              </w:rPr>
              <w:lastRenderedPageBreak/>
              <w:t xml:space="preserve">gofynion y sefydliad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gwerthuso canlyniadau negodi yn unol â’r meini prawf a sefydlwyd </w:t>
            </w:r>
          </w:p>
          <w:p w:rsidR="00496207" w:rsidRPr="00037193" w:rsidRDefault="00496207" w:rsidP="00360F78">
            <w:pPr>
              <w:pStyle w:val="NOSBodyHeading"/>
              <w:spacing w:line="360" w:lineRule="auto"/>
              <w:ind w:left="743" w:hanging="743"/>
              <w:rPr>
                <w:rFonts w:cs="Arial"/>
                <w:b w:val="0"/>
                <w:lang w:val="cy-GB"/>
              </w:rPr>
            </w:pPr>
          </w:p>
          <w:p w:rsidR="00496207" w:rsidRPr="00037193" w:rsidRDefault="00496207" w:rsidP="00360F78">
            <w:pPr>
              <w:pStyle w:val="NOSBodyHeading"/>
              <w:spacing w:line="360" w:lineRule="auto"/>
              <w:ind w:left="1060" w:hanging="743"/>
              <w:rPr>
                <w:rFonts w:cs="Arial"/>
                <w:lang w:val="cy-GB"/>
              </w:rPr>
            </w:pPr>
            <w:r>
              <w:rPr>
                <w:lang w:val="cy-GB"/>
              </w:rPr>
              <w:t>Ceisio cytundeb i’ch argymhellion i ddyfarnu contract</w:t>
            </w:r>
          </w:p>
          <w:p w:rsidR="00496207" w:rsidRPr="00037193" w:rsidRDefault="00496207" w:rsidP="00360F78">
            <w:pPr>
              <w:spacing w:line="360" w:lineRule="auto"/>
              <w:ind w:left="743" w:hanging="743"/>
              <w:rPr>
                <w:lang w:val="cy-GB"/>
              </w:rPr>
            </w:pP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gwerthuso i ba raddau y mae’r contract cytunedig yn gallu cyflawni’r canlyniadau sy’n ofynnol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sicrhau bod y contract cytunedig yn dderbyniol i unigolion, pobl allweddol, cymunedau a chontractwyr lle y cytunwyd na ellir bodloni canlyniadau’n llawn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>cyflwyno argymhelliad rhesymegol, wedi’i gyfiawnhau, i’r bobl sy’n gwneud penderfyniad ynghylch y contractwr i’w ddewis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cofnodi’r penderfyniad ynghylch y contract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sicrhau bod contractwyr a phobl sydd â buddiant yn y tendr neu sy’n gysylltiedig ag ef yn cael gwybod am y penderfyniad ynghylch y contract </w:t>
            </w:r>
          </w:p>
          <w:p w:rsidR="00496207" w:rsidRPr="00037193" w:rsidRDefault="00496207" w:rsidP="00360F78">
            <w:pPr>
              <w:numPr>
                <w:ilvl w:val="0"/>
                <w:numId w:val="25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lang w:val="cy-GB"/>
              </w:rPr>
              <w:t xml:space="preserve">ceisio cytundeb ffurfiol pobl berthnasol i gontractau </w:t>
            </w:r>
          </w:p>
        </w:tc>
      </w:tr>
      <w:tr w:rsidR="00496207" w:rsidRPr="00B854E9" w:rsidTr="00360F78">
        <w:tc>
          <w:tcPr>
            <w:tcW w:w="2269" w:type="dxa"/>
          </w:tcPr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  <w:gridSpan w:val="2"/>
          </w:tcPr>
          <w:p w:rsidR="00496207" w:rsidRPr="00037193" w:rsidRDefault="00496207" w:rsidP="00360F78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  <w:tr w:rsidR="00496207" w:rsidRPr="009C7F00" w:rsidTr="00360F78">
        <w:trPr>
          <w:gridAfter w:val="1"/>
          <w:wAfter w:w="425" w:type="dxa"/>
        </w:trPr>
        <w:tc>
          <w:tcPr>
            <w:tcW w:w="2269" w:type="dxa"/>
          </w:tcPr>
          <w:p w:rsidR="00496207" w:rsidRPr="00037193" w:rsidRDefault="00496207" w:rsidP="00360F78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Default="00496207" w:rsidP="00360F78">
            <w:pPr>
              <w:spacing w:line="360" w:lineRule="auto"/>
              <w:rPr>
                <w:lang w:val="cy-GB"/>
              </w:rPr>
            </w:pPr>
          </w:p>
          <w:p w:rsidR="00CD7DD7" w:rsidRPr="00037193" w:rsidRDefault="00CD7DD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</w:tc>
        <w:tc>
          <w:tcPr>
            <w:tcW w:w="8080" w:type="dxa"/>
          </w:tcPr>
          <w:p w:rsidR="00C92BE8" w:rsidRDefault="00C92BE8" w:rsidP="00360F78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 xml:space="preserve">    </w:t>
            </w:r>
          </w:p>
          <w:p w:rsidR="00496207" w:rsidRPr="00037193" w:rsidRDefault="00C92BE8" w:rsidP="00360F78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    </w:t>
            </w:r>
            <w:r w:rsidR="00496207">
              <w:rPr>
                <w:b/>
                <w:lang w:val="cy-GB"/>
              </w:rPr>
              <w:t xml:space="preserve">Yn benodol i’r </w:t>
            </w:r>
            <w:r w:rsidR="0060454D">
              <w:rPr>
                <w:b/>
                <w:lang w:val="cy-GB"/>
              </w:rPr>
              <w:t>SGC</w:t>
            </w:r>
            <w:r w:rsidR="00496207">
              <w:rPr>
                <w:b/>
                <w:lang w:val="cy-GB"/>
              </w:rPr>
              <w:t xml:space="preserve"> hon </w:t>
            </w:r>
          </w:p>
          <w:p w:rsidR="00496207" w:rsidRPr="00037193" w:rsidRDefault="00496207" w:rsidP="00360F78">
            <w:pPr>
              <w:tabs>
                <w:tab w:val="num" w:pos="1055"/>
              </w:tabs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pStyle w:val="BodyTextIndent3"/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y materion y mae darparwyr bychain a gwirfoddol yn eu hwynebu wrth fodloni gofynion y broses dendro </w:t>
            </w:r>
          </w:p>
          <w:p w:rsidR="00496207" w:rsidRPr="00037193" w:rsidRDefault="00496207" w:rsidP="00360F78">
            <w:pPr>
              <w:pStyle w:val="BodyTextIndent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a phryd y dylid defnyddio </w:t>
            </w:r>
            <w:r w:rsidRPr="00293357">
              <w:rPr>
                <w:rFonts w:ascii="Arial" w:hAnsi="Arial" w:cs="Arial"/>
                <w:lang w:val="cy-GB"/>
              </w:rPr>
              <w:t>dyfynbrisiau</w:t>
            </w:r>
            <w:r w:rsidRPr="00037193">
              <w:rPr>
                <w:rFonts w:ascii="Arial" w:hAnsi="Arial" w:cs="Arial"/>
                <w:lang w:val="cy-GB"/>
              </w:rPr>
              <w:t xml:space="preserve">, </w:t>
            </w:r>
            <w:r w:rsidRPr="00293357">
              <w:rPr>
                <w:rFonts w:ascii="Arial" w:hAnsi="Arial" w:cs="Arial"/>
                <w:lang w:val="cy-GB"/>
              </w:rPr>
              <w:t>cynigion</w:t>
            </w:r>
            <w:r w:rsidRPr="00037193">
              <w:rPr>
                <w:rFonts w:ascii="Arial" w:hAnsi="Arial" w:cs="Arial"/>
                <w:lang w:val="cy-GB"/>
              </w:rPr>
              <w:t xml:space="preserve"> a </w:t>
            </w:r>
            <w:r>
              <w:rPr>
                <w:rFonts w:ascii="Arial" w:hAnsi="Arial" w:cs="Arial"/>
                <w:lang w:val="cy-GB"/>
              </w:rPr>
              <w:t>thendrau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pam mae’n bwysig dilyn prosesau dethol cyflenwyr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ddadansoddi ffynonellau gwybodaeth am ddarpar gontractwyr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asesu’r mathau o feini prawf y gellid eu defnyddio i ddethol contractwyr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asesu risgiau contractio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B854E9">
              <w:rPr>
                <w:rFonts w:ascii="Arial" w:hAnsi="Arial"/>
                <w:lang w:val="cy-GB" w:eastAsia="zh-CN"/>
              </w:rPr>
              <w:t xml:space="preserve">y ffactorau sy’n golygu bod gwahanol fathau o gontractau’n addas </w:t>
            </w:r>
            <w:r>
              <w:rPr>
                <w:rFonts w:ascii="Arial" w:hAnsi="Arial"/>
                <w:lang w:val="cy-GB" w:eastAsia="zh-CN"/>
              </w:rPr>
              <w:t xml:space="preserve">i </w:t>
            </w:r>
            <w:r w:rsidRPr="00B854E9">
              <w:rPr>
                <w:rFonts w:ascii="Arial" w:hAnsi="Arial"/>
                <w:lang w:val="cy-GB" w:eastAsia="zh-CN"/>
              </w:rPr>
              <w:t>wahanol fanylebau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nodi a chytuno ar feini prawf dethol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ddefnyddio cyfleoedd i wella cynigion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ddatblygu brîff a chynllun negodi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reoli materion cytundebol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werthuso’r canlyniadau a’r gofynion y gall contract eu cyflawni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color w:val="FF0000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 broses ar gyfer cael cytundeb ffurfiol i gontractau yn eich maes gwaith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496207" w:rsidRPr="00037193" w:rsidRDefault="00C92BE8" w:rsidP="00360F78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496207" w:rsidRPr="00037193">
              <w:rPr>
                <w:rFonts w:cs="Arial"/>
                <w:b/>
                <w:lang w:val="cy-GB"/>
              </w:rPr>
              <w:t>Hawliau</w:t>
            </w:r>
          </w:p>
          <w:p w:rsidR="00496207" w:rsidRPr="00037193" w:rsidRDefault="00496207" w:rsidP="00360F78">
            <w:pPr>
              <w:spacing w:line="300" w:lineRule="exact"/>
              <w:rPr>
                <w:lang w:val="cy-GB"/>
              </w:rPr>
            </w:pPr>
            <w:r w:rsidRPr="00037193">
              <w:rPr>
                <w:lang w:val="cy-GB"/>
              </w:rPr>
              <w:t xml:space="preserve"> </w:t>
            </w: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rPr>
                <w:lang w:val="cy-GB"/>
              </w:rPr>
            </w:pPr>
            <w:r w:rsidRPr="00037193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rPr>
                <w:lang w:val="cy-GB"/>
              </w:rPr>
            </w:pPr>
            <w:r w:rsidRPr="00037193">
              <w:rPr>
                <w:lang w:val="cy-GB"/>
              </w:rPr>
              <w:t>gofynion cyfreithiol a gofynion y lleoliad gwaith o ran cwynion a chwythu’r chwiban</w:t>
            </w: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rPr>
                <w:lang w:val="cy-GB"/>
              </w:rPr>
            </w:pPr>
            <w:r w:rsidRPr="00037193">
              <w:rPr>
                <w:lang w:val="cy-GB"/>
              </w:rPr>
              <w:t xml:space="preserve">eich rôl chi a rolau pobl eraill o ran hybu comisiynu </w:t>
            </w:r>
            <w:r w:rsidRPr="00037193">
              <w:rPr>
                <w:b/>
                <w:lang w:val="cy-GB"/>
              </w:rPr>
              <w:t>cydgynhyrchiol</w:t>
            </w:r>
            <w:r w:rsidRPr="00037193">
              <w:rPr>
                <w:lang w:val="cy-GB"/>
              </w:rPr>
              <w:t xml:space="preserve">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037193">
              <w:rPr>
                <w:rFonts w:ascii="Arial" w:hAnsi="Arial" w:cs="Arial"/>
                <w:b/>
                <w:lang w:val="cy-GB"/>
              </w:rPr>
              <w:t>unigolion</w:t>
            </w:r>
            <w:r w:rsidRPr="00037193">
              <w:rPr>
                <w:rFonts w:ascii="Arial" w:hAnsi="Arial" w:cs="Arial"/>
                <w:lang w:val="cy-GB"/>
              </w:rPr>
              <w:t xml:space="preserve">, </w:t>
            </w:r>
            <w:r w:rsidRPr="00037193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037193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</w:t>
            </w:r>
            <w:r w:rsidRPr="00037193">
              <w:rPr>
                <w:rFonts w:cs="Arial"/>
                <w:lang w:val="cy-GB"/>
              </w:rPr>
              <w:lastRenderedPageBreak/>
              <w:t xml:space="preserve">wahaniaethol a allai rwystro hawliau unigolion, pobl allweddol a chymunedau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496207" w:rsidRPr="00037193" w:rsidRDefault="00C92BE8" w:rsidP="00C92BE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496207" w:rsidRPr="00037193">
              <w:rPr>
                <w:rFonts w:cs="Arial"/>
                <w:b/>
                <w:lang w:val="cy-GB"/>
              </w:rPr>
              <w:t>Diogelu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rPr>
                <w:lang w:val="cy-GB"/>
              </w:rPr>
            </w:pPr>
            <w:r w:rsidRPr="00037193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dangosyddion niwed neu gamdriniaeth bosibl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a phryd i </w:t>
            </w:r>
            <w:r w:rsidR="0060454D">
              <w:rPr>
                <w:rFonts w:cs="Arial"/>
                <w:lang w:val="cy-GB"/>
              </w:rPr>
              <w:t>godi</w:t>
            </w:r>
            <w:r w:rsidRPr="00037193">
              <w:rPr>
                <w:rFonts w:cs="Arial"/>
                <w:lang w:val="cy-GB"/>
              </w:rPr>
              <w:t xml:space="preserve"> </w:t>
            </w:r>
            <w:r w:rsidR="0060454D">
              <w:rPr>
                <w:rFonts w:cs="Arial"/>
                <w:lang w:val="cy-GB"/>
              </w:rPr>
              <w:t>p</w:t>
            </w:r>
            <w:r w:rsidRPr="00037193">
              <w:rPr>
                <w:rFonts w:cs="Arial"/>
                <w:lang w:val="cy-GB"/>
              </w:rPr>
              <w:t xml:space="preserve">ryderon </w:t>
            </w:r>
            <w:r w:rsidR="0060454D">
              <w:rPr>
                <w:rFonts w:cs="Arial"/>
                <w:lang w:val="cy-GB"/>
              </w:rPr>
              <w:t xml:space="preserve">yn uwch </w:t>
            </w:r>
            <w:r w:rsidRPr="00037193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496207" w:rsidRPr="00037193" w:rsidRDefault="00496207" w:rsidP="00360F78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496207" w:rsidRPr="00037193" w:rsidRDefault="00C92BE8" w:rsidP="00360F7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496207" w:rsidRPr="00037193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496207" w:rsidRPr="00037193" w:rsidRDefault="00496207" w:rsidP="00360F78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037193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037193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496207" w:rsidRPr="00037193" w:rsidRDefault="00496207" w:rsidP="00360F78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496207" w:rsidRPr="00037193" w:rsidRDefault="00C92BE8" w:rsidP="00360F78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</w:t>
            </w:r>
            <w:r w:rsidR="00496207" w:rsidRPr="00037193">
              <w:rPr>
                <w:rFonts w:cs="Arial"/>
                <w:lang w:val="cy-GB"/>
              </w:rPr>
              <w:t>Gweithio mewn partneriaeth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500"/>
              <w:rPr>
                <w:rFonts w:cs="Arial"/>
                <w:lang w:val="cy-GB"/>
              </w:rPr>
            </w:pP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y gellir defnyddio </w:t>
            </w:r>
            <w:r w:rsidRPr="00037193">
              <w:rPr>
                <w:rFonts w:cs="Arial"/>
                <w:b/>
                <w:lang w:val="cy-GB"/>
              </w:rPr>
              <w:t>gweithio cydweithredol ac integredig</w:t>
            </w:r>
            <w:r w:rsidRPr="00037193">
              <w:rPr>
                <w:rFonts w:cs="Arial"/>
                <w:lang w:val="cy-GB"/>
              </w:rPr>
              <w:t xml:space="preserve"> i gynyddu adnoddau i’r eithaf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hybu comisiynu cydgynhyrchiol</w:t>
            </w: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rPr>
                <w:lang w:val="cy-GB"/>
              </w:rPr>
            </w:pPr>
            <w:r w:rsidRPr="00037193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gefnogi buddiannau unigolion a rhanddeiliaid eraill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lastRenderedPageBreak/>
              <w:t>sut i ymgysylltu â gweithwyr proffesiynol gofal cymdeithasol a chaffael yn ystod gweithgareddau comisiynu, caffael a chontractio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i ddadansoddi </w:t>
            </w:r>
            <w:r w:rsidRPr="00037193">
              <w:rPr>
                <w:rFonts w:cs="Arial"/>
                <w:b/>
                <w:lang w:val="cy-GB"/>
              </w:rPr>
              <w:t>blaenoriaethau, buddiannau</w:t>
            </w:r>
            <w:r w:rsidRPr="00037193">
              <w:rPr>
                <w:rFonts w:cs="Arial"/>
                <w:lang w:val="cy-GB"/>
              </w:rPr>
              <w:t xml:space="preserve"> a chyfraniadau </w:t>
            </w:r>
            <w:r w:rsidRPr="00037193">
              <w:rPr>
                <w:rFonts w:cs="Arial"/>
                <w:b/>
                <w:lang w:val="cy-GB"/>
              </w:rPr>
              <w:t xml:space="preserve">rhanddeiliaid </w:t>
            </w:r>
            <w:r w:rsidRPr="00037193">
              <w:rPr>
                <w:rFonts w:cs="Arial"/>
                <w:lang w:val="cy-GB"/>
              </w:rPr>
              <w:t>a’u heffaith ar weithio mewn partneriaeth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037193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b/>
                <w:lang w:val="cy-GB"/>
              </w:rPr>
              <w:t>prosesau busnes</w:t>
            </w:r>
            <w:r w:rsidRPr="00037193">
              <w:rPr>
                <w:rFonts w:cs="Arial"/>
                <w:lang w:val="cy-GB"/>
              </w:rPr>
              <w:t xml:space="preserve"> a </w:t>
            </w:r>
            <w:r w:rsidRPr="00037193">
              <w:rPr>
                <w:rFonts w:cs="Arial"/>
                <w:b/>
                <w:lang w:val="cy-GB"/>
              </w:rPr>
              <w:t>realiti gweithredol</w:t>
            </w:r>
            <w:r w:rsidRPr="00037193">
              <w:rPr>
                <w:rFonts w:cs="Arial"/>
                <w:lang w:val="cy-GB"/>
              </w:rPr>
              <w:t xml:space="preserve"> darparwyr gwasanaeth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ddylanwadu ar waith y bartneriaeth er mwyn cyflawni</w:t>
            </w:r>
            <w:r w:rsidRPr="00037193">
              <w:rPr>
                <w:rFonts w:cs="Arial"/>
                <w:b/>
                <w:lang w:val="cy-GB"/>
              </w:rPr>
              <w:t xml:space="preserve"> canlyniadau </w:t>
            </w:r>
            <w:r w:rsidRPr="00037193">
              <w:rPr>
                <w:rFonts w:cs="Arial"/>
                <w:lang w:val="cy-GB"/>
              </w:rPr>
              <w:t>y cytunwyd arnynt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y cyfyngiadau statudol ac ariannol ar gyfer </w:t>
            </w:r>
            <w:r w:rsidRPr="00037193">
              <w:rPr>
                <w:rFonts w:cs="Arial"/>
                <w:b/>
                <w:lang w:val="cy-GB"/>
              </w:rPr>
              <w:t>cytuno ar gyllidebau</w:t>
            </w:r>
            <w:r w:rsidRPr="00037193">
              <w:rPr>
                <w:rFonts w:cs="Arial"/>
                <w:lang w:val="cy-GB"/>
              </w:rPr>
              <w:t xml:space="preserve"> i gefnogi gweithio mewn partneriaeth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werthuso gweithio mewn partneriaeth yn effeithiol</w:t>
            </w:r>
          </w:p>
          <w:p w:rsidR="00496207" w:rsidRPr="00037193" w:rsidRDefault="00496207" w:rsidP="00360F7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496207" w:rsidRPr="00037193" w:rsidRDefault="00C92BE8" w:rsidP="00360F7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496207" w:rsidRPr="00037193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496207" w:rsidRPr="00037193" w:rsidRDefault="00496207" w:rsidP="00360F78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ddatblygu arfer sy’n hwyluso cymryd risgiau cadarnhaol</w:t>
            </w:r>
            <w:r w:rsidRPr="00037193">
              <w:rPr>
                <w:rFonts w:cs="Arial"/>
                <w:b/>
                <w:lang w:val="cy-GB"/>
              </w:rPr>
              <w:t xml:space="preserve"> </w:t>
            </w:r>
          </w:p>
          <w:p w:rsidR="00496207" w:rsidRPr="00037193" w:rsidRDefault="00496207" w:rsidP="00360F7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496207" w:rsidRPr="00037193" w:rsidRDefault="00C92BE8" w:rsidP="00360F7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496207" w:rsidRPr="00037193">
              <w:rPr>
                <w:rFonts w:cs="Arial"/>
                <w:b/>
                <w:lang w:val="cy-GB"/>
              </w:rPr>
              <w:t>Eich ymarfer</w:t>
            </w:r>
          </w:p>
          <w:p w:rsidR="00496207" w:rsidRPr="00037193" w:rsidRDefault="00496207" w:rsidP="00360F78">
            <w:pPr>
              <w:pStyle w:val="NOSNumberList"/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i ddefnyddio dadansoddiad o wersi a ddysgwyd o adroddiadau, </w:t>
            </w:r>
            <w:r w:rsidRPr="00037193">
              <w:rPr>
                <w:rFonts w:cs="Arial"/>
                <w:lang w:val="cy-GB"/>
              </w:rPr>
              <w:lastRenderedPageBreak/>
              <w:t>gwaith ymchwil ac ymchwiliadau’r llywodraeth ynghylch methiannau difrifol o ran ymarfer iechyd neu ofal cymdeithasol, ac o ymyraethau llwyddiannus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nodi blaenoriaethau a chyfrannu at osod blaenoriaethau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werthuso gwahanol ddulliau o fesur cyflawni canlyniadau</w:t>
            </w: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rPr>
                <w:lang w:val="cy-GB"/>
              </w:rPr>
            </w:pPr>
            <w:r w:rsidRPr="00037193">
              <w:rPr>
                <w:lang w:val="cy-GB"/>
              </w:rPr>
              <w:t>sut i werthuso pwysigrwydd darpariaeth ataliol a chymunedol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technegau ar gyfer datrys problemau a meddwl yn arloesol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reoli cyllidebau ac adnoddau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i ddefnyddio </w:t>
            </w:r>
            <w:r w:rsidRPr="00037193">
              <w:rPr>
                <w:rFonts w:cs="Arial"/>
                <w:b/>
                <w:lang w:val="cy-GB"/>
              </w:rPr>
              <w:t>ymarfer seiliedig ar dystiolaeth</w:t>
            </w:r>
            <w:r w:rsidRPr="00037193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496207" w:rsidRPr="00037193" w:rsidRDefault="00C92BE8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496207" w:rsidRPr="00037193">
              <w:rPr>
                <w:rFonts w:cs="Arial"/>
                <w:b/>
                <w:lang w:val="cy-GB"/>
              </w:rPr>
              <w:t>Damcaniaeth ar gyfer ymarfer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i werthuso effaith </w:t>
            </w:r>
            <w:r w:rsidRPr="00037193">
              <w:rPr>
                <w:rFonts w:cs="Arial"/>
                <w:b/>
                <w:lang w:val="cy-GB"/>
              </w:rPr>
              <w:t>modelau cymdeithasol, meddygol a busnes</w:t>
            </w:r>
            <w:r w:rsidRPr="00037193">
              <w:rPr>
                <w:rFonts w:cs="Arial"/>
                <w:lang w:val="cy-GB"/>
              </w:rPr>
              <w:t xml:space="preserve"> ar gyflawni canlyniadau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496207" w:rsidRPr="00037193" w:rsidRDefault="00496207" w:rsidP="00360F78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496207" w:rsidRPr="00037193" w:rsidRDefault="00C92BE8" w:rsidP="00C92BE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496207" w:rsidRPr="00037193">
              <w:rPr>
                <w:rFonts w:cs="Arial"/>
                <w:b/>
                <w:lang w:val="cy-GB"/>
              </w:rPr>
              <w:t>Datblygiad personol a phroffesiynol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rPr>
                <w:lang w:val="cy-GB"/>
              </w:rPr>
            </w:pPr>
            <w:r w:rsidRPr="00037193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lastRenderedPageBreak/>
              <w:t>sut i reoli amser a llwyth gwaith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i roi adborth adeiladol 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496207" w:rsidRPr="00037193" w:rsidRDefault="00C92BE8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496207" w:rsidRPr="00037193">
              <w:rPr>
                <w:rFonts w:cs="Arial"/>
                <w:b/>
                <w:lang w:val="cy-GB"/>
              </w:rPr>
              <w:t>Cyfathrebu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rPr>
                <w:lang w:val="cy-GB"/>
              </w:rPr>
            </w:pPr>
            <w:r w:rsidRPr="00037193">
              <w:rPr>
                <w:lang w:val="cy-GB"/>
              </w:rPr>
              <w:t>sut i ddefnyddio cyfathrebu fel sail ar gyfer comisiynu cydgynhyrchiol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dulliau o reoli a hybu cyfathrebu effeithiol â </w:t>
            </w:r>
            <w:r w:rsidRPr="00037193">
              <w:rPr>
                <w:rFonts w:cs="Arial"/>
                <w:b/>
                <w:lang w:val="cy-GB"/>
              </w:rPr>
              <w:t>chydweithwyr</w:t>
            </w:r>
            <w:r w:rsidRPr="00037193">
              <w:rPr>
                <w:rFonts w:cs="Arial"/>
                <w:lang w:val="cy-GB"/>
              </w:rPr>
              <w:t>, unigolion a rhanddeiliaid eraill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496207" w:rsidRPr="00037193" w:rsidRDefault="00C92BE8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496207" w:rsidRPr="00037193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lang w:val="cy-GB"/>
              </w:rPr>
            </w:pPr>
            <w:r w:rsidRPr="00037193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496207" w:rsidRPr="00037193" w:rsidRDefault="00496207" w:rsidP="00360F78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037193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60454D">
              <w:rPr>
                <w:rFonts w:ascii="Arial" w:hAnsi="Arial" w:cs="Arial"/>
                <w:lang w:val="cy-GB"/>
              </w:rPr>
              <w:t>yn hygyrch</w:t>
            </w:r>
            <w:r w:rsidRPr="00037193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23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037193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496207" w:rsidRPr="00037193" w:rsidRDefault="00C92BE8" w:rsidP="00C92BE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496207" w:rsidRPr="00037193">
              <w:rPr>
                <w:rFonts w:cs="Arial"/>
                <w:b/>
                <w:lang w:val="cy-GB"/>
              </w:rPr>
              <w:t>Iechyd a Diogelwch</w:t>
            </w:r>
          </w:p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496207" w:rsidRPr="00037193" w:rsidRDefault="00496207" w:rsidP="00360F78">
            <w:pPr>
              <w:numPr>
                <w:ilvl w:val="0"/>
                <w:numId w:val="23"/>
              </w:numPr>
              <w:spacing w:line="360" w:lineRule="auto"/>
              <w:contextualSpacing/>
              <w:rPr>
                <w:lang w:val="cy-GB"/>
              </w:rPr>
            </w:pPr>
            <w:r w:rsidRPr="00037193">
              <w:rPr>
                <w:lang w:val="cy-GB"/>
              </w:rPr>
              <w:t>gofynion cyfreithiol a gofynion y lleoliad gwaith o ran iechyd a diogelwch yn yr amgylchedd gweithio</w:t>
            </w:r>
          </w:p>
        </w:tc>
      </w:tr>
      <w:tr w:rsidR="00496207" w:rsidRPr="009C7F00" w:rsidTr="00360F78">
        <w:trPr>
          <w:gridAfter w:val="1"/>
          <w:wAfter w:w="425" w:type="dxa"/>
        </w:trPr>
        <w:tc>
          <w:tcPr>
            <w:tcW w:w="2269" w:type="dxa"/>
          </w:tcPr>
          <w:p w:rsidR="00496207" w:rsidRPr="00037193" w:rsidRDefault="00496207" w:rsidP="00360F78">
            <w:pPr>
              <w:pStyle w:val="Heading1"/>
              <w:spacing w:before="0"/>
              <w:rPr>
                <w:lang w:val="cy-GB"/>
              </w:rPr>
            </w:pPr>
          </w:p>
        </w:tc>
        <w:tc>
          <w:tcPr>
            <w:tcW w:w="8080" w:type="dxa"/>
          </w:tcPr>
          <w:p w:rsidR="00496207" w:rsidRPr="00037193" w:rsidRDefault="00496207" w:rsidP="00360F78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b/>
                <w:lang w:val="cy-GB"/>
              </w:rPr>
            </w:pPr>
          </w:p>
        </w:tc>
      </w:tr>
    </w:tbl>
    <w:p w:rsidR="00496207" w:rsidRPr="00037193" w:rsidRDefault="00496207" w:rsidP="002D59F8">
      <w:pPr>
        <w:rPr>
          <w:lang w:val="cy-GB"/>
        </w:rPr>
        <w:sectPr w:rsidR="00496207" w:rsidRPr="00037193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496207" w:rsidRPr="00037193" w:rsidTr="00360F78">
        <w:tc>
          <w:tcPr>
            <w:tcW w:w="10490" w:type="dxa"/>
            <w:gridSpan w:val="2"/>
          </w:tcPr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037193">
              <w:rPr>
                <w:sz w:val="22"/>
                <w:szCs w:val="22"/>
                <w:lang w:val="cy-GB"/>
              </w:rPr>
              <w:t xml:space="preserve"> </w:t>
            </w: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496207" w:rsidRPr="00037193" w:rsidTr="00360F78">
        <w:tc>
          <w:tcPr>
            <w:tcW w:w="2269" w:type="dxa"/>
          </w:tcPr>
          <w:p w:rsidR="00496207" w:rsidRPr="00037193" w:rsidRDefault="00496207" w:rsidP="00360F78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471AD8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037193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496207" w:rsidRPr="009C7F00" w:rsidRDefault="00496207" w:rsidP="002933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9C7F00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60454D">
              <w:rPr>
                <w:lang w:val="cy-GB"/>
              </w:rPr>
              <w:t>SGC</w:t>
            </w:r>
            <w:r w:rsidRPr="009C7F00">
              <w:rPr>
                <w:lang w:val="cy-GB"/>
              </w:rPr>
              <w:t xml:space="preserve"> fod yn gymwys; ni ddylid eu hystyried yn ddatganiadau ystod sy’n ofynnol i gyflawni’r </w:t>
            </w:r>
            <w:r w:rsidR="0060454D">
              <w:rPr>
                <w:lang w:val="cy-GB"/>
              </w:rPr>
              <w:t>SGC</w:t>
            </w:r>
            <w:r w:rsidRPr="009C7F00">
              <w:rPr>
                <w:lang w:val="cy-GB" w:eastAsia="en-GB"/>
              </w:rPr>
              <w:t>.</w:t>
            </w:r>
          </w:p>
          <w:p w:rsidR="00496207" w:rsidRPr="009C7F00" w:rsidRDefault="00496207" w:rsidP="002933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496207" w:rsidRPr="009C7F00" w:rsidRDefault="00496207" w:rsidP="002933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9C7F00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496207" w:rsidRPr="009C7F00" w:rsidRDefault="00496207" w:rsidP="002933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496207" w:rsidRPr="009C7F00" w:rsidRDefault="00496207" w:rsidP="002933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9C7F00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 w:eastAsia="en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rFonts w:eastAsia="Times New Roman"/>
                <w:b/>
                <w:bCs/>
                <w:color w:val="000000"/>
                <w:lang w:val="cy-GB" w:eastAsia="en-GB"/>
              </w:rPr>
              <w:t>Meini prawf</w:t>
            </w:r>
            <w:r w:rsidRPr="009C7F00">
              <w:rPr>
                <w:rFonts w:eastAsia="Times New Roman"/>
                <w:b/>
                <w:color w:val="000000"/>
                <w:lang w:val="cy-GB" w:eastAsia="en-GB"/>
              </w:rPr>
              <w:t xml:space="preserve"> </w:t>
            </w:r>
            <w:r w:rsidRPr="009C7F00">
              <w:rPr>
                <w:rFonts w:eastAsia="Times New Roman"/>
                <w:bCs/>
                <w:color w:val="000000"/>
                <w:lang w:val="cy-GB" w:eastAsia="en-GB"/>
              </w:rPr>
              <w:t>yw ffactorau y gellir eu defnyddio i fesur a barnu a yw canlyniad wedi’i gyflawni ai peidio, faint o gynnydd a wnaed neu ba mor dda y gwnaed rhywbeth</w:t>
            </w:r>
            <w:r w:rsidRPr="009C7F00">
              <w:rPr>
                <w:lang w:val="cy-GB"/>
              </w:rPr>
              <w:t>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 w:eastAsia="en-GB"/>
              </w:rPr>
            </w:pPr>
          </w:p>
          <w:p w:rsidR="00496207" w:rsidRPr="009C7F00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9C7F00">
              <w:rPr>
                <w:b/>
                <w:lang w:val="cy-GB" w:eastAsia="en-GB"/>
              </w:rPr>
              <w:t>Sefydliad</w:t>
            </w:r>
            <w:r w:rsidRPr="009C7F00">
              <w:rPr>
                <w:lang w:val="cy-GB"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</w:t>
            </w:r>
            <w:r>
              <w:rPr>
                <w:lang w:val="cy-GB" w:eastAsia="en-GB"/>
              </w:rPr>
              <w:t>sy’</w:t>
            </w:r>
            <w:r w:rsidRPr="009C7F00">
              <w:rPr>
                <w:lang w:val="cy-GB" w:eastAsia="en-GB"/>
              </w:rPr>
              <w:t>n gweithio i chi</w:t>
            </w:r>
            <w:r w:rsidRPr="009C7F00">
              <w:rPr>
                <w:color w:val="000000"/>
                <w:lang w:val="cy-GB" w:eastAsia="en-GB"/>
              </w:rPr>
              <w:t>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 w:eastAsia="en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 w:eastAsia="en-GB"/>
              </w:rPr>
            </w:pPr>
            <w:r w:rsidRPr="009C7F00">
              <w:rPr>
                <w:b/>
                <w:lang w:val="cy-GB" w:eastAsia="en-GB"/>
              </w:rPr>
              <w:t>Partneriaid comisiynu</w:t>
            </w:r>
            <w:r w:rsidRPr="009C7F00">
              <w:rPr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 w:eastAsia="en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9C7F00">
              <w:rPr>
                <w:b/>
                <w:lang w:val="cy-GB" w:eastAsia="en-GB"/>
              </w:rPr>
              <w:t xml:space="preserve">Canlyniadau </w:t>
            </w:r>
            <w:r w:rsidRPr="009C7F00">
              <w:rPr>
                <w:lang w:val="cy-GB" w:eastAsia="en-GB"/>
              </w:rPr>
              <w:t xml:space="preserve"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</w:t>
            </w:r>
            <w:r w:rsidRPr="009C7F00">
              <w:rPr>
                <w:lang w:val="cy-GB" w:eastAsia="en-GB"/>
              </w:rPr>
              <w:lastRenderedPageBreak/>
              <w:t>dinesydd trwy roi swyddogaeth ganolog i unigolion wrth werthuso effeithiolrwydd comisiynu</w:t>
            </w:r>
            <w:r w:rsidRPr="009C7F00">
              <w:rPr>
                <w:rFonts w:eastAsia="Times New Roman"/>
                <w:lang w:val="cy-GB" w:eastAsia="en-GB"/>
              </w:rPr>
              <w:t>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 w:eastAsia="en-GB"/>
              </w:rPr>
            </w:pPr>
          </w:p>
          <w:p w:rsidR="00496207" w:rsidRPr="009C7F00" w:rsidRDefault="00496207" w:rsidP="003F31BF">
            <w:pPr>
              <w:autoSpaceDE w:val="0"/>
              <w:autoSpaceDN w:val="0"/>
              <w:adjustRightInd w:val="0"/>
              <w:rPr>
                <w:lang w:val="cy-GB" w:eastAsia="en-GB"/>
              </w:rPr>
            </w:pPr>
            <w:r w:rsidRPr="009C7F00">
              <w:rPr>
                <w:lang w:val="cy-GB" w:eastAsia="en-GB"/>
              </w:rPr>
              <w:t xml:space="preserve">Yr </w:t>
            </w:r>
            <w:r w:rsidRPr="009C7F00">
              <w:rPr>
                <w:b/>
                <w:lang w:val="cy-GB" w:eastAsia="en-GB"/>
              </w:rPr>
              <w:t>unigolyn</w:t>
            </w:r>
            <w:r w:rsidRPr="009C7F00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496207" w:rsidRPr="009C7F00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b/>
                <w:lang w:val="cy-GB"/>
              </w:rPr>
              <w:t>Pobl allweddol</w:t>
            </w:r>
            <w:r w:rsidRPr="009C7F00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60454D">
              <w:rPr>
                <w:lang w:val="cy-GB"/>
              </w:rPr>
              <w:t>cynhalwyr</w:t>
            </w:r>
            <w:r w:rsidRPr="009C7F00">
              <w:rPr>
                <w:lang w:val="cy-GB"/>
              </w:rPr>
              <w:t xml:space="preserve"> a phobl eraill y mae gan yr unigolyn berthynas gefnogol â nhw.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bookmarkStart w:id="0" w:name="EndScopePC"/>
            <w:bookmarkEnd w:id="0"/>
            <w:r w:rsidRPr="009C7F00">
              <w:rPr>
                <w:lang w:val="cy-GB" w:eastAsia="en-GB"/>
              </w:rPr>
              <w:t xml:space="preserve">Gall ystod eang o ffactorau ddylanwadu ar </w:t>
            </w:r>
            <w:r w:rsidRPr="009C7F00">
              <w:rPr>
                <w:b/>
                <w:lang w:val="cy-GB" w:eastAsia="en-GB"/>
              </w:rPr>
              <w:t>risgiau</w:t>
            </w:r>
            <w:r w:rsidRPr="009C7F00">
              <w:rPr>
                <w:lang w:val="cy-GB" w:eastAsia="en-GB"/>
              </w:rPr>
              <w:t xml:space="preserve"> ac maent yn cynnwys risgiau i bobl, eiddo a sefydliadau drwy enw da/drwg neu allu i gyflawni eu rolau a’u cyfrifoldebau</w:t>
            </w:r>
            <w:r w:rsidRPr="009C7F00">
              <w:rPr>
                <w:color w:val="000000"/>
                <w:lang w:val="cy-GB" w:eastAsia="en-GB"/>
              </w:rPr>
              <w:t>.</w:t>
            </w:r>
          </w:p>
          <w:p w:rsidR="00496207" w:rsidRPr="009C7F00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Mae </w:t>
            </w:r>
            <w:r w:rsidRPr="009C7F00">
              <w:rPr>
                <w:b/>
                <w:lang w:val="cy-GB"/>
              </w:rPr>
              <w:t>rhanddeiliaid</w:t>
            </w:r>
            <w:r w:rsidRPr="009C7F00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037193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9C7F00">
              <w:rPr>
                <w:lang w:val="cy-GB"/>
              </w:rPr>
              <w:t xml:space="preserve">Gall </w:t>
            </w:r>
            <w:r w:rsidRPr="009C7F00">
              <w:rPr>
                <w:b/>
                <w:lang w:val="cy-GB"/>
              </w:rPr>
              <w:t xml:space="preserve">pobl berthnasol </w:t>
            </w:r>
            <w:r w:rsidRPr="009C7F00">
              <w:rPr>
                <w:lang w:val="cy-GB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9C7F00">
              <w:rPr>
                <w:color w:val="000000"/>
                <w:lang w:val="cy-GB" w:eastAsia="en-GB"/>
              </w:rPr>
              <w:t>.</w:t>
            </w:r>
            <w:r w:rsidRPr="00037193">
              <w:rPr>
                <w:color w:val="000000"/>
                <w:lang w:val="cy-GB" w:eastAsia="en-GB"/>
              </w:rPr>
              <w:t xml:space="preserve"> </w:t>
            </w: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</w:tc>
      </w:tr>
      <w:tr w:rsidR="00496207" w:rsidRPr="00037193" w:rsidTr="00360F78">
        <w:tc>
          <w:tcPr>
            <w:tcW w:w="2269" w:type="dxa"/>
          </w:tcPr>
          <w:p w:rsidR="00496207" w:rsidRPr="00037193" w:rsidRDefault="00496207" w:rsidP="00360F78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496207" w:rsidRPr="00037193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496207" w:rsidRPr="00037193" w:rsidRDefault="00496207" w:rsidP="00360F78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496207" w:rsidRPr="00037193" w:rsidRDefault="00496207" w:rsidP="002D59F8">
      <w:pPr>
        <w:rPr>
          <w:lang w:val="cy-GB"/>
        </w:rPr>
      </w:pPr>
      <w:r w:rsidRPr="00037193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496207" w:rsidRPr="00037193" w:rsidTr="00360F78">
        <w:tc>
          <w:tcPr>
            <w:tcW w:w="2269" w:type="dxa"/>
          </w:tcPr>
          <w:p w:rsidR="00496207" w:rsidRPr="00037193" w:rsidRDefault="00496207" w:rsidP="00360F78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037193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037193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60454D">
              <w:rPr>
                <w:lang w:val="cy-GB"/>
              </w:rPr>
              <w:t>SGC</w:t>
            </w:r>
            <w:r w:rsidRPr="009C7F00">
              <w:rPr>
                <w:lang w:val="cy-GB"/>
              </w:rPr>
              <w:t xml:space="preserve"> fod yn gymwys; ni ddylid eu hystyried yn ddatganiadau ystod sy’n ofynnol i gyflawni’r </w:t>
            </w:r>
            <w:r w:rsidR="0060454D">
              <w:rPr>
                <w:lang w:val="cy-GB"/>
              </w:rPr>
              <w:t>SGC</w:t>
            </w:r>
            <w:r w:rsidRPr="009C7F00">
              <w:rPr>
                <w:lang w:val="cy-GB"/>
              </w:rPr>
              <w:t>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b/>
                <w:lang w:val="cy-GB"/>
              </w:rPr>
            </w:pPr>
            <w:r w:rsidRPr="009C7F00">
              <w:rPr>
                <w:b/>
                <w:lang w:val="cy-GB"/>
              </w:rPr>
              <w:t>Mae’n rhaid cymhwyso pob datganiad am wybodaeth yng nghyd-destun y safon hon.</w:t>
            </w:r>
          </w:p>
          <w:p w:rsidR="00496207" w:rsidRPr="009C7F00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 w:eastAsia="zh-CN"/>
              </w:rPr>
              <w:t xml:space="preserve">Mae’r broses </w:t>
            </w:r>
            <w:r w:rsidRPr="009C7F00">
              <w:rPr>
                <w:b/>
                <w:bCs/>
                <w:lang w:val="cy-GB" w:eastAsia="zh-CN"/>
              </w:rPr>
              <w:t>cydgynhyrchu</w:t>
            </w:r>
            <w:r w:rsidRPr="009C7F00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Yr </w:t>
            </w:r>
            <w:r w:rsidRPr="009C7F00">
              <w:rPr>
                <w:b/>
                <w:lang w:val="cy-GB"/>
              </w:rPr>
              <w:t>unigolyn</w:t>
            </w:r>
            <w:r w:rsidRPr="009C7F00">
              <w:rPr>
                <w:lang w:val="cy-GB"/>
              </w:rPr>
              <w:t xml:space="preserve"> yw’r oedolyn, plentyn neu berson ifanc sy’n derbyn gwasanaeth.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b/>
                <w:lang w:val="cy-GB"/>
              </w:rPr>
              <w:t>Pobl allweddol</w:t>
            </w:r>
            <w:r w:rsidRPr="009C7F00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60454D">
              <w:rPr>
                <w:lang w:val="cy-GB"/>
              </w:rPr>
              <w:t>cynhalwyr</w:t>
            </w:r>
            <w:r w:rsidRPr="009C7F00">
              <w:rPr>
                <w:lang w:val="cy-GB"/>
              </w:rPr>
              <w:t xml:space="preserve"> a phobl eraill y mae gan yr unigolyn berthynas gefnogol â nhw.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Defnyddir y model </w:t>
            </w:r>
            <w:r w:rsidRPr="009C7F00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9C7F00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Defnyddir y term </w:t>
            </w:r>
            <w:r w:rsidRPr="009C7F00">
              <w:rPr>
                <w:b/>
                <w:lang w:val="cy-GB"/>
              </w:rPr>
              <w:t>sefydliad</w:t>
            </w:r>
            <w:r w:rsidRPr="009C7F00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Mae </w:t>
            </w:r>
            <w:r w:rsidRPr="009C7F00">
              <w:rPr>
                <w:b/>
                <w:lang w:val="cy-GB"/>
              </w:rPr>
              <w:t xml:space="preserve">gweithio cydweithredol ac integredig </w:t>
            </w:r>
            <w:r w:rsidRPr="009C7F00">
              <w:rPr>
                <w:lang w:val="cy-GB"/>
              </w:rPr>
              <w:t xml:space="preserve">yn disgrifio ystod o ffyrdd y gall </w:t>
            </w:r>
            <w:r w:rsidRPr="009C7F00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496207" w:rsidRPr="009C7F00" w:rsidRDefault="00496207" w:rsidP="00360F78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Mae </w:t>
            </w:r>
            <w:r w:rsidRPr="009C7F00">
              <w:rPr>
                <w:b/>
                <w:lang w:val="cy-GB"/>
              </w:rPr>
              <w:t xml:space="preserve">blaenoriaethau a buddiannau </w:t>
            </w:r>
            <w:r w:rsidRPr="009C7F00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496207" w:rsidRPr="009C7F00" w:rsidRDefault="00496207" w:rsidP="00360F78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Mae </w:t>
            </w:r>
            <w:r w:rsidRPr="009C7F00">
              <w:rPr>
                <w:b/>
                <w:lang w:val="cy-GB"/>
              </w:rPr>
              <w:t>rhanddeiliaid</w:t>
            </w:r>
            <w:r w:rsidRPr="009C7F00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E55C3F">
            <w:pPr>
              <w:spacing w:line="360" w:lineRule="auto"/>
              <w:ind w:left="14" w:hanging="14"/>
              <w:rPr>
                <w:lang w:val="cy-GB"/>
              </w:rPr>
            </w:pPr>
            <w:r w:rsidRPr="009C7F00">
              <w:rPr>
                <w:lang w:val="cy-GB"/>
              </w:rPr>
              <w:t xml:space="preserve">Mae </w:t>
            </w:r>
            <w:r w:rsidRPr="009C7F00">
              <w:rPr>
                <w:b/>
                <w:lang w:val="cy-GB"/>
              </w:rPr>
              <w:t>prosesau busnes</w:t>
            </w:r>
            <w:r w:rsidRPr="009C7F00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496207" w:rsidRPr="009C7F00" w:rsidRDefault="00496207" w:rsidP="00360F78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b/>
                <w:lang w:val="cy-GB"/>
              </w:rPr>
              <w:t>Realiti gweithredol</w:t>
            </w:r>
            <w:r w:rsidRPr="009C7F00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b/>
                <w:lang w:val="cy-GB"/>
              </w:rPr>
              <w:t xml:space="preserve">Canlyniadau </w:t>
            </w:r>
            <w:r w:rsidRPr="009C7F00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496207" w:rsidRPr="009C7F00" w:rsidRDefault="00496207" w:rsidP="00360F78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Mae </w:t>
            </w:r>
            <w:r w:rsidRPr="009C7F00">
              <w:rPr>
                <w:b/>
                <w:lang w:val="cy-GB"/>
              </w:rPr>
              <w:t>cytuno ar gyllidebau</w:t>
            </w:r>
            <w:r w:rsidRPr="009C7F00">
              <w:rPr>
                <w:color w:val="FF0000"/>
                <w:lang w:val="cy-GB"/>
              </w:rPr>
              <w:t xml:space="preserve"> </w:t>
            </w:r>
            <w:r w:rsidRPr="009C7F00">
              <w:rPr>
                <w:lang w:val="cy-GB"/>
              </w:rPr>
              <w:t xml:space="preserve">yn cynnwys cyfuno neu gronni cyllidebau o fewn </w:t>
            </w:r>
            <w:r w:rsidRPr="009C7F00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496207" w:rsidRPr="009C7F00" w:rsidRDefault="00496207" w:rsidP="00360F78">
            <w:pPr>
              <w:spacing w:line="360" w:lineRule="auto"/>
              <w:rPr>
                <w:b/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Mae </w:t>
            </w:r>
            <w:r w:rsidRPr="009C7F00">
              <w:rPr>
                <w:b/>
                <w:lang w:val="cy-GB"/>
              </w:rPr>
              <w:t>ymarfer seiliedig ar dystiolaeth</w:t>
            </w:r>
            <w:r w:rsidRPr="009C7F00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 xml:space="preserve">Mae’r </w:t>
            </w:r>
            <w:r w:rsidRPr="009C7F00">
              <w:rPr>
                <w:b/>
                <w:lang w:val="cy-GB"/>
              </w:rPr>
              <w:t xml:space="preserve">model cymdeithasol </w:t>
            </w:r>
            <w:r w:rsidRPr="009C7F00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60454D">
              <w:rPr>
                <w:lang w:val="cy-GB"/>
              </w:rPr>
              <w:t>Mae’r</w:t>
            </w:r>
            <w:r w:rsidRPr="009C7F00">
              <w:rPr>
                <w:lang w:val="cy-GB"/>
              </w:rPr>
              <w:t xml:space="preserve"> </w:t>
            </w:r>
            <w:r w:rsidRPr="009C7F00">
              <w:rPr>
                <w:b/>
                <w:lang w:val="cy-GB"/>
              </w:rPr>
              <w:t>model meddygol</w:t>
            </w:r>
            <w:r w:rsidRPr="009C7F00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9C7F00">
              <w:rPr>
                <w:b/>
                <w:lang w:val="cy-GB"/>
              </w:rPr>
              <w:t>modelau busnes</w:t>
            </w:r>
            <w:r w:rsidRPr="009C7F00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b/>
                <w:lang w:val="cy-GB"/>
              </w:rPr>
            </w:pPr>
            <w:r w:rsidRPr="009C7F00">
              <w:rPr>
                <w:b/>
                <w:lang w:val="cy-GB"/>
              </w:rPr>
              <w:t xml:space="preserve">Cydweithwyr </w:t>
            </w:r>
            <w:r w:rsidRPr="009C7F00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9C7F00">
              <w:rPr>
                <w:b/>
                <w:lang w:val="cy-GB"/>
              </w:rPr>
              <w:t xml:space="preserve"> </w:t>
            </w: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360F78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gael eu trin fel unigolyn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gael eu trin yn gyfartal a pheidio ag wynebu gwahaniaethu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gael eu parchu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gael preifatrwydd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gael eu trin mewn ffordd urddasol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gael eu diogelu rhag perygl a niwed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gyfathrebu gan ddefnyddio eu dulliau cyfathrebu ac iaith ddewisol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I allu cael gafael ar wybodaeth amdanynt hwy eu hunain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Barchu gwerth ac urddas cynhenid pob unigolyn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Parchu hawliau dynol plant, pobl ifanc ac oedolion</w:t>
            </w:r>
          </w:p>
          <w:p w:rsidR="00496207" w:rsidRPr="009C7F00" w:rsidRDefault="00496207" w:rsidP="0019109D">
            <w:pPr>
              <w:spacing w:line="360" w:lineRule="auto"/>
              <w:rPr>
                <w:rFonts w:eastAsia="Times New Roman"/>
                <w:lang w:val="cy-GB"/>
              </w:rPr>
            </w:pPr>
            <w:r w:rsidRPr="009C7F00">
              <w:rPr>
                <w:rFonts w:eastAsia="Times New Roman"/>
                <w:lang w:val="cy-GB"/>
              </w:rPr>
              <w:t>Parchu hawl pobl i gymryd risgiau cadarnhaol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Bod yn dryloyw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Bod yn atebol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Bod yn gymesur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Bod yn gyson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Bod wedi’u targedu</w:t>
            </w:r>
          </w:p>
          <w:p w:rsidR="00496207" w:rsidRPr="009C7F00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Bod yn ddiduedd</w:t>
            </w:r>
          </w:p>
          <w:p w:rsidR="00496207" w:rsidRPr="00037193" w:rsidRDefault="00496207" w:rsidP="0019109D">
            <w:pPr>
              <w:spacing w:line="360" w:lineRule="auto"/>
              <w:rPr>
                <w:lang w:val="cy-GB"/>
              </w:rPr>
            </w:pPr>
            <w:r w:rsidRPr="009C7F00">
              <w:rPr>
                <w:lang w:val="cy-GB"/>
              </w:rPr>
              <w:t>Galluogi darparwyr</w:t>
            </w:r>
          </w:p>
          <w:p w:rsidR="00496207" w:rsidRPr="00037193" w:rsidRDefault="00496207" w:rsidP="005D51BD">
            <w:pPr>
              <w:rPr>
                <w:lang w:val="cy-GB"/>
              </w:rPr>
            </w:pPr>
          </w:p>
          <w:p w:rsidR="00496207" w:rsidRPr="00037193" w:rsidRDefault="00496207" w:rsidP="00360F78">
            <w:pPr>
              <w:spacing w:line="360" w:lineRule="auto"/>
              <w:rPr>
                <w:lang w:val="cy-GB"/>
              </w:rPr>
            </w:pPr>
          </w:p>
        </w:tc>
      </w:tr>
    </w:tbl>
    <w:p w:rsidR="00496207" w:rsidRPr="00037193" w:rsidRDefault="00496207" w:rsidP="00C84AE6">
      <w:pPr>
        <w:spacing w:line="360" w:lineRule="auto"/>
        <w:rPr>
          <w:lang w:val="cy-GB"/>
        </w:rPr>
      </w:pPr>
      <w:r w:rsidRPr="00037193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496207" w:rsidRPr="00223A62" w:rsidTr="00F51104">
        <w:tc>
          <w:tcPr>
            <w:tcW w:w="2387" w:type="dxa"/>
          </w:tcPr>
          <w:p w:rsidR="00496207" w:rsidRPr="00C92BE8" w:rsidRDefault="00496207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C92BE8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C92BE8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Sgiliau Gofal a Datblygu</w:t>
            </w:r>
          </w:p>
          <w:p w:rsidR="00496207" w:rsidRPr="00C92BE8" w:rsidRDefault="00496207" w:rsidP="00F51104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496207" w:rsidRPr="00223A62" w:rsidTr="00F51104">
        <w:tc>
          <w:tcPr>
            <w:tcW w:w="2387" w:type="dxa"/>
          </w:tcPr>
          <w:p w:rsidR="00496207" w:rsidRPr="00C92BE8" w:rsidRDefault="00496207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C92BE8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496207" w:rsidRPr="00C92BE8" w:rsidRDefault="00C61D2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2</w:t>
            </w:r>
          </w:p>
          <w:p w:rsidR="00CD7DD7" w:rsidRPr="00C92BE8" w:rsidRDefault="00CD7DD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96207" w:rsidRPr="00223A62" w:rsidTr="00F51104">
        <w:tc>
          <w:tcPr>
            <w:tcW w:w="2387" w:type="dxa"/>
          </w:tcPr>
          <w:p w:rsidR="00496207" w:rsidRPr="00C92BE8" w:rsidRDefault="00496207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Chwefror 2014</w:t>
            </w:r>
          </w:p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96207" w:rsidRPr="00223A62" w:rsidTr="00F51104">
        <w:tc>
          <w:tcPr>
            <w:tcW w:w="2387" w:type="dxa"/>
          </w:tcPr>
          <w:p w:rsidR="00496207" w:rsidRPr="00C92BE8" w:rsidRDefault="00496207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Chwefror 2019</w:t>
            </w:r>
          </w:p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96207" w:rsidRPr="00223A62" w:rsidTr="00F51104">
        <w:tc>
          <w:tcPr>
            <w:tcW w:w="2387" w:type="dxa"/>
          </w:tcPr>
          <w:p w:rsidR="00496207" w:rsidRPr="00C92BE8" w:rsidRDefault="00496207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Cyfredol</w:t>
            </w:r>
          </w:p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96207" w:rsidRPr="00223A62" w:rsidTr="00F51104">
        <w:tc>
          <w:tcPr>
            <w:tcW w:w="2387" w:type="dxa"/>
          </w:tcPr>
          <w:p w:rsidR="00496207" w:rsidRPr="00C92BE8" w:rsidRDefault="00496207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Gwreiddiol</w:t>
            </w:r>
          </w:p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96207" w:rsidRPr="00223A62" w:rsidTr="00F51104">
        <w:tc>
          <w:tcPr>
            <w:tcW w:w="2387" w:type="dxa"/>
          </w:tcPr>
          <w:p w:rsidR="00496207" w:rsidRPr="00C92BE8" w:rsidRDefault="00496207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Sgiliau Gofal a Datblygu</w:t>
            </w:r>
          </w:p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96207" w:rsidRPr="00223A62" w:rsidTr="007D638E">
        <w:tc>
          <w:tcPr>
            <w:tcW w:w="2387" w:type="dxa"/>
          </w:tcPr>
          <w:p w:rsidR="00496207" w:rsidRPr="00C92BE8" w:rsidRDefault="00496207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496207" w:rsidRPr="00C92BE8" w:rsidRDefault="00496207" w:rsidP="005D51BD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" w:name="StartOriginURN"/>
            <w:bookmarkStart w:id="2" w:name="EndOriginURN"/>
            <w:bookmarkEnd w:id="1"/>
            <w:bookmarkEnd w:id="2"/>
            <w:r w:rsidRPr="00C92BE8">
              <w:rPr>
                <w:rFonts w:cs="Arial"/>
                <w:lang w:val="cy-GB"/>
              </w:rPr>
              <w:t>CPC422</w:t>
            </w:r>
          </w:p>
          <w:p w:rsidR="00496207" w:rsidRPr="00C92BE8" w:rsidRDefault="00496207" w:rsidP="005D51BD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3" w:name="_GoBack"/>
            <w:bookmarkEnd w:id="3"/>
          </w:p>
        </w:tc>
      </w:tr>
      <w:tr w:rsidR="00496207" w:rsidRPr="009C7F00" w:rsidTr="00F51104">
        <w:tc>
          <w:tcPr>
            <w:tcW w:w="2387" w:type="dxa"/>
          </w:tcPr>
          <w:p w:rsidR="00496207" w:rsidRPr="00C92BE8" w:rsidRDefault="00496207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CD7DD7" w:rsidRPr="00C92BE8" w:rsidRDefault="00CD7DD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96207" w:rsidRPr="009C7F00" w:rsidTr="00F51104">
        <w:tc>
          <w:tcPr>
            <w:tcW w:w="2387" w:type="dxa"/>
          </w:tcPr>
          <w:p w:rsidR="00496207" w:rsidRPr="00C92BE8" w:rsidRDefault="00496207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C92BE8">
              <w:rPr>
                <w:rFonts w:cs="Arial"/>
                <w:lang w:val="cy-GB"/>
              </w:rPr>
              <w:t>Comisiynu, Caffael a Chontractio ar gyfer Gwasanaethau Gofal</w:t>
            </w:r>
          </w:p>
          <w:p w:rsidR="00496207" w:rsidRPr="00C92BE8" w:rsidRDefault="00496207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96207" w:rsidRPr="009C7F00" w:rsidTr="007D638E">
        <w:tc>
          <w:tcPr>
            <w:tcW w:w="2387" w:type="dxa"/>
          </w:tcPr>
          <w:p w:rsidR="00496207" w:rsidRPr="00C92BE8" w:rsidRDefault="00496207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C92BE8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496207" w:rsidRPr="00C92BE8" w:rsidRDefault="00496207" w:rsidP="005D51BD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4" w:name="StartKeywords"/>
            <w:bookmarkStart w:id="5" w:name="EndKeywords"/>
            <w:bookmarkEnd w:id="4"/>
            <w:bookmarkEnd w:id="5"/>
            <w:r w:rsidRPr="00C92BE8">
              <w:rPr>
                <w:rFonts w:cs="Arial"/>
                <w:lang w:val="cy-GB"/>
              </w:rPr>
              <w:t>Sicrhau; cyflenwi; penodedig; gwasanaethau; tendro; contractio; gwerthuso</w:t>
            </w:r>
          </w:p>
          <w:p w:rsidR="00496207" w:rsidRPr="00C92BE8" w:rsidRDefault="00496207" w:rsidP="005D51BD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496207" w:rsidRPr="00037193" w:rsidRDefault="00496207" w:rsidP="009A75E7">
      <w:pPr>
        <w:spacing w:line="360" w:lineRule="auto"/>
        <w:rPr>
          <w:lang w:val="cy-GB"/>
        </w:rPr>
      </w:pPr>
    </w:p>
    <w:sectPr w:rsidR="00496207" w:rsidRPr="00037193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D8" w:rsidRDefault="002125D8" w:rsidP="00521BFC">
      <w:r>
        <w:separator/>
      </w:r>
    </w:p>
  </w:endnote>
  <w:endnote w:type="continuationSeparator" w:id="0">
    <w:p w:rsidR="002125D8" w:rsidRDefault="002125D8" w:rsidP="00521BFC">
      <w:r>
        <w:continuationSeparator/>
      </w:r>
    </w:p>
  </w:endnote>
  <w:endnote w:type="continuationNotice" w:id="1">
    <w:p w:rsidR="002125D8" w:rsidRDefault="00212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496207" w:rsidRPr="003F31BF" w:rsidTr="00360F78">
      <w:trPr>
        <w:trHeight w:val="567"/>
      </w:trPr>
      <w:tc>
        <w:tcPr>
          <w:tcW w:w="9356" w:type="dxa"/>
        </w:tcPr>
        <w:p w:rsidR="00496207" w:rsidRPr="003F31BF" w:rsidRDefault="00496207" w:rsidP="00360F78">
          <w:pPr>
            <w:spacing w:line="276" w:lineRule="auto"/>
            <w:rPr>
              <w:sz w:val="32"/>
              <w:szCs w:val="32"/>
              <w:lang w:val="cy-GB"/>
            </w:rPr>
          </w:pPr>
          <w:r w:rsidRPr="003F31BF">
            <w:rPr>
              <w:rFonts w:ascii="Calibri" w:hAnsi="Calibri"/>
              <w:sz w:val="20"/>
              <w:szCs w:val="20"/>
              <w:lang w:val="cy-GB"/>
            </w:rPr>
            <w:t>SCDCPC422 Rheoli’r broses dendro i gyflawni canlyniadau blaenoriaethol</w:t>
          </w:r>
        </w:p>
        <w:p w:rsidR="00496207" w:rsidRPr="003F31BF" w:rsidRDefault="00496207" w:rsidP="00C84AE6">
          <w:pPr>
            <w:rPr>
              <w:rFonts w:ascii="Calibri" w:hAnsi="Calibri"/>
              <w:sz w:val="20"/>
              <w:szCs w:val="20"/>
              <w:lang w:val="cy-GB"/>
            </w:rPr>
          </w:pPr>
        </w:p>
      </w:tc>
      <w:tc>
        <w:tcPr>
          <w:tcW w:w="1134" w:type="dxa"/>
        </w:tcPr>
        <w:p w:rsidR="00496207" w:rsidRPr="003F31BF" w:rsidRDefault="00496207" w:rsidP="00360F78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3F31BF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3F31BF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3F31BF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C92BE8">
            <w:rPr>
              <w:rFonts w:ascii="Calibri" w:hAnsi="Calibri"/>
              <w:noProof/>
              <w:sz w:val="20"/>
              <w:szCs w:val="20"/>
              <w:lang w:val="cy-GB"/>
            </w:rPr>
            <w:t>15</w:t>
          </w:r>
          <w:r w:rsidRPr="003F31BF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496207" w:rsidRPr="003F31BF" w:rsidRDefault="00496207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D8" w:rsidRDefault="002125D8" w:rsidP="00521BFC">
      <w:r>
        <w:separator/>
      </w:r>
    </w:p>
  </w:footnote>
  <w:footnote w:type="continuationSeparator" w:id="0">
    <w:p w:rsidR="002125D8" w:rsidRDefault="002125D8" w:rsidP="00521BFC">
      <w:r>
        <w:continuationSeparator/>
      </w:r>
    </w:p>
  </w:footnote>
  <w:footnote w:type="continuationNotice" w:id="1">
    <w:p w:rsidR="002125D8" w:rsidRDefault="002125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496207" w:rsidRPr="003F31BF" w:rsidTr="00360F78">
      <w:trPr>
        <w:cantSplit/>
        <w:trHeight w:val="1065"/>
      </w:trPr>
      <w:tc>
        <w:tcPr>
          <w:tcW w:w="8222" w:type="dxa"/>
          <w:vAlign w:val="center"/>
        </w:tcPr>
        <w:p w:rsidR="00496207" w:rsidRPr="003F31BF" w:rsidRDefault="00496207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3F31BF">
            <w:rPr>
              <w:rFonts w:ascii="Calibri" w:hAnsi="Calibri"/>
              <w:sz w:val="32"/>
              <w:szCs w:val="32"/>
              <w:lang w:val="cy-GB"/>
            </w:rPr>
            <w:t>SCDCPC422</w:t>
          </w:r>
        </w:p>
        <w:p w:rsidR="00496207" w:rsidRPr="003F31BF" w:rsidRDefault="00496207" w:rsidP="00416FEB">
          <w:pPr>
            <w:pStyle w:val="Header"/>
            <w:rPr>
              <w:lang w:val="cy-GB"/>
            </w:rPr>
          </w:pPr>
          <w:r w:rsidRPr="003F31BF">
            <w:rPr>
              <w:rFonts w:ascii="Calibri" w:hAnsi="Calibri"/>
              <w:sz w:val="32"/>
              <w:szCs w:val="32"/>
              <w:lang w:val="cy-GB"/>
            </w:rPr>
            <w:t>Rheoli’r broses dendro i gyflawni canlyniadau blaenoriaethol</w:t>
          </w:r>
        </w:p>
      </w:tc>
      <w:tc>
        <w:tcPr>
          <w:tcW w:w="2552" w:type="dxa"/>
        </w:tcPr>
        <w:p w:rsidR="00496207" w:rsidRPr="003F31BF" w:rsidRDefault="00C61D27" w:rsidP="00360F78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4A581171" wp14:editId="2FA1FFDB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207" w:rsidRPr="003F31BF" w:rsidRDefault="00C61D27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14C4C" wp14:editId="0238F45A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144D4B"/>
    <w:multiLevelType w:val="hybridMultilevel"/>
    <w:tmpl w:val="D90E8A10"/>
    <w:lvl w:ilvl="0" w:tplc="A79223F0">
      <w:start w:val="1"/>
      <w:numFmt w:val="decimal"/>
      <w:lvlText w:val="P%1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1D22A0A"/>
    <w:multiLevelType w:val="hybridMultilevel"/>
    <w:tmpl w:val="2D0C6E3A"/>
    <w:lvl w:ilvl="0" w:tplc="5D5872A8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1">
    <w:nsid w:val="77250925"/>
    <w:multiLevelType w:val="hybridMultilevel"/>
    <w:tmpl w:val="074C4DDA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8"/>
  </w:num>
  <w:num w:numId="6">
    <w:abstractNumId w:val="23"/>
  </w:num>
  <w:num w:numId="7">
    <w:abstractNumId w:val="22"/>
  </w:num>
  <w:num w:numId="8">
    <w:abstractNumId w:val="19"/>
  </w:num>
  <w:num w:numId="9">
    <w:abstractNumId w:val="14"/>
  </w:num>
  <w:num w:numId="10">
    <w:abstractNumId w:val="20"/>
  </w:num>
  <w:num w:numId="11">
    <w:abstractNumId w:val="9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6"/>
  </w:num>
  <w:num w:numId="17">
    <w:abstractNumId w:val="20"/>
  </w:num>
  <w:num w:numId="18">
    <w:abstractNumId w:val="10"/>
  </w:num>
  <w:num w:numId="19">
    <w:abstractNumId w:val="17"/>
  </w:num>
  <w:num w:numId="20">
    <w:abstractNumId w:val="5"/>
  </w:num>
  <w:num w:numId="21">
    <w:abstractNumId w:val="16"/>
  </w:num>
  <w:num w:numId="22">
    <w:abstractNumId w:val="4"/>
  </w:num>
  <w:num w:numId="23">
    <w:abstractNumId w:val="15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37193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0F16E6"/>
    <w:rsid w:val="0010370F"/>
    <w:rsid w:val="0010479B"/>
    <w:rsid w:val="00114E2A"/>
    <w:rsid w:val="00115544"/>
    <w:rsid w:val="0016238F"/>
    <w:rsid w:val="001634E2"/>
    <w:rsid w:val="0017302A"/>
    <w:rsid w:val="00181052"/>
    <w:rsid w:val="00185673"/>
    <w:rsid w:val="0019109D"/>
    <w:rsid w:val="00194432"/>
    <w:rsid w:val="001A306E"/>
    <w:rsid w:val="001B0BA6"/>
    <w:rsid w:val="001B1482"/>
    <w:rsid w:val="001B3CF4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5D8"/>
    <w:rsid w:val="00212B2D"/>
    <w:rsid w:val="002143B8"/>
    <w:rsid w:val="002211F9"/>
    <w:rsid w:val="00223A62"/>
    <w:rsid w:val="00224BC7"/>
    <w:rsid w:val="00257BEC"/>
    <w:rsid w:val="00270B1B"/>
    <w:rsid w:val="00274856"/>
    <w:rsid w:val="002774F2"/>
    <w:rsid w:val="00283FF7"/>
    <w:rsid w:val="00293357"/>
    <w:rsid w:val="002B42E5"/>
    <w:rsid w:val="002C069C"/>
    <w:rsid w:val="002C10D9"/>
    <w:rsid w:val="002C325B"/>
    <w:rsid w:val="002C5190"/>
    <w:rsid w:val="002D59F8"/>
    <w:rsid w:val="002D6EF4"/>
    <w:rsid w:val="002D75F3"/>
    <w:rsid w:val="002E7CB1"/>
    <w:rsid w:val="002F4B2F"/>
    <w:rsid w:val="002F606F"/>
    <w:rsid w:val="002F647D"/>
    <w:rsid w:val="002F6553"/>
    <w:rsid w:val="00303FD8"/>
    <w:rsid w:val="003053CA"/>
    <w:rsid w:val="003319D1"/>
    <w:rsid w:val="00345B06"/>
    <w:rsid w:val="00350521"/>
    <w:rsid w:val="003521D1"/>
    <w:rsid w:val="00360F78"/>
    <w:rsid w:val="003722CD"/>
    <w:rsid w:val="00380447"/>
    <w:rsid w:val="00387C8A"/>
    <w:rsid w:val="003D3486"/>
    <w:rsid w:val="003D7EF3"/>
    <w:rsid w:val="003E2694"/>
    <w:rsid w:val="003F31BF"/>
    <w:rsid w:val="003F515A"/>
    <w:rsid w:val="003F7686"/>
    <w:rsid w:val="00401539"/>
    <w:rsid w:val="00401A54"/>
    <w:rsid w:val="00404C92"/>
    <w:rsid w:val="00414C13"/>
    <w:rsid w:val="00416FEB"/>
    <w:rsid w:val="00431135"/>
    <w:rsid w:val="00432E0E"/>
    <w:rsid w:val="00436586"/>
    <w:rsid w:val="004375BF"/>
    <w:rsid w:val="00447016"/>
    <w:rsid w:val="00451CC3"/>
    <w:rsid w:val="00471AD8"/>
    <w:rsid w:val="00474BDB"/>
    <w:rsid w:val="004901D8"/>
    <w:rsid w:val="00491F62"/>
    <w:rsid w:val="00496207"/>
    <w:rsid w:val="004971C9"/>
    <w:rsid w:val="00497C87"/>
    <w:rsid w:val="004B3A65"/>
    <w:rsid w:val="004D0EEB"/>
    <w:rsid w:val="004D1F3B"/>
    <w:rsid w:val="004D6960"/>
    <w:rsid w:val="004E05F7"/>
    <w:rsid w:val="004E4B3A"/>
    <w:rsid w:val="00521BFC"/>
    <w:rsid w:val="00523E61"/>
    <w:rsid w:val="005274FF"/>
    <w:rsid w:val="00540315"/>
    <w:rsid w:val="00540609"/>
    <w:rsid w:val="00550971"/>
    <w:rsid w:val="0057289F"/>
    <w:rsid w:val="00572ED7"/>
    <w:rsid w:val="005833E2"/>
    <w:rsid w:val="005A053E"/>
    <w:rsid w:val="005B1283"/>
    <w:rsid w:val="005C533D"/>
    <w:rsid w:val="005C618B"/>
    <w:rsid w:val="005C7D37"/>
    <w:rsid w:val="005D51BD"/>
    <w:rsid w:val="005E5739"/>
    <w:rsid w:val="005F58DE"/>
    <w:rsid w:val="005F7445"/>
    <w:rsid w:val="005F7944"/>
    <w:rsid w:val="006043DF"/>
    <w:rsid w:val="0060454D"/>
    <w:rsid w:val="00610303"/>
    <w:rsid w:val="0061176A"/>
    <w:rsid w:val="00621F6A"/>
    <w:rsid w:val="006229C7"/>
    <w:rsid w:val="00637642"/>
    <w:rsid w:val="00644E52"/>
    <w:rsid w:val="006505B2"/>
    <w:rsid w:val="0066162E"/>
    <w:rsid w:val="006644F5"/>
    <w:rsid w:val="006714C6"/>
    <w:rsid w:val="00673383"/>
    <w:rsid w:val="00685DDB"/>
    <w:rsid w:val="00692FE1"/>
    <w:rsid w:val="00694A3C"/>
    <w:rsid w:val="006A129C"/>
    <w:rsid w:val="006B2227"/>
    <w:rsid w:val="006C2574"/>
    <w:rsid w:val="006E35D0"/>
    <w:rsid w:val="006E3FAC"/>
    <w:rsid w:val="00702C16"/>
    <w:rsid w:val="007151CE"/>
    <w:rsid w:val="007156AF"/>
    <w:rsid w:val="00715D93"/>
    <w:rsid w:val="00724E04"/>
    <w:rsid w:val="00742745"/>
    <w:rsid w:val="00746AF2"/>
    <w:rsid w:val="00754DFA"/>
    <w:rsid w:val="00760490"/>
    <w:rsid w:val="007613C5"/>
    <w:rsid w:val="00762E29"/>
    <w:rsid w:val="00767B50"/>
    <w:rsid w:val="00780EAB"/>
    <w:rsid w:val="00785D30"/>
    <w:rsid w:val="00791C53"/>
    <w:rsid w:val="00793116"/>
    <w:rsid w:val="007A13ED"/>
    <w:rsid w:val="007B0672"/>
    <w:rsid w:val="007B65D9"/>
    <w:rsid w:val="007C7DC5"/>
    <w:rsid w:val="007D3CB0"/>
    <w:rsid w:val="007D52B7"/>
    <w:rsid w:val="007D638E"/>
    <w:rsid w:val="007D69D6"/>
    <w:rsid w:val="007E7D16"/>
    <w:rsid w:val="0084302D"/>
    <w:rsid w:val="00847EA7"/>
    <w:rsid w:val="0086001A"/>
    <w:rsid w:val="00860755"/>
    <w:rsid w:val="00866606"/>
    <w:rsid w:val="00870E66"/>
    <w:rsid w:val="008829A1"/>
    <w:rsid w:val="00885885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D3740"/>
    <w:rsid w:val="008D76FA"/>
    <w:rsid w:val="008E270C"/>
    <w:rsid w:val="008E44DE"/>
    <w:rsid w:val="00901FEF"/>
    <w:rsid w:val="0090729C"/>
    <w:rsid w:val="0091573A"/>
    <w:rsid w:val="009235A9"/>
    <w:rsid w:val="009340FA"/>
    <w:rsid w:val="009413C7"/>
    <w:rsid w:val="009507C1"/>
    <w:rsid w:val="00954281"/>
    <w:rsid w:val="00957D1B"/>
    <w:rsid w:val="009648B9"/>
    <w:rsid w:val="00967459"/>
    <w:rsid w:val="00970FA0"/>
    <w:rsid w:val="00987B6B"/>
    <w:rsid w:val="00987F3E"/>
    <w:rsid w:val="009A75E7"/>
    <w:rsid w:val="009C3949"/>
    <w:rsid w:val="009C7F00"/>
    <w:rsid w:val="009D20A6"/>
    <w:rsid w:val="009D30D6"/>
    <w:rsid w:val="009D3E57"/>
    <w:rsid w:val="009E4AF0"/>
    <w:rsid w:val="009E742F"/>
    <w:rsid w:val="009F50E4"/>
    <w:rsid w:val="00A077DF"/>
    <w:rsid w:val="00A10E28"/>
    <w:rsid w:val="00A664B3"/>
    <w:rsid w:val="00A726B7"/>
    <w:rsid w:val="00A9731F"/>
    <w:rsid w:val="00AA411C"/>
    <w:rsid w:val="00AB493E"/>
    <w:rsid w:val="00AB7B1B"/>
    <w:rsid w:val="00AC5EE5"/>
    <w:rsid w:val="00AE1E04"/>
    <w:rsid w:val="00AE3CFF"/>
    <w:rsid w:val="00AE57EF"/>
    <w:rsid w:val="00B07856"/>
    <w:rsid w:val="00B15A0B"/>
    <w:rsid w:val="00B165CE"/>
    <w:rsid w:val="00B247B2"/>
    <w:rsid w:val="00B4020E"/>
    <w:rsid w:val="00B40B86"/>
    <w:rsid w:val="00B40C1A"/>
    <w:rsid w:val="00B51DAF"/>
    <w:rsid w:val="00B652FB"/>
    <w:rsid w:val="00B752A6"/>
    <w:rsid w:val="00B8193D"/>
    <w:rsid w:val="00B82F94"/>
    <w:rsid w:val="00B854E9"/>
    <w:rsid w:val="00B85EA9"/>
    <w:rsid w:val="00B9514C"/>
    <w:rsid w:val="00B96742"/>
    <w:rsid w:val="00BA0F70"/>
    <w:rsid w:val="00BA174C"/>
    <w:rsid w:val="00BA2445"/>
    <w:rsid w:val="00BD0922"/>
    <w:rsid w:val="00BD4D5E"/>
    <w:rsid w:val="00BE436E"/>
    <w:rsid w:val="00BF663F"/>
    <w:rsid w:val="00C077DD"/>
    <w:rsid w:val="00C102FD"/>
    <w:rsid w:val="00C12BFA"/>
    <w:rsid w:val="00C13948"/>
    <w:rsid w:val="00C21FAB"/>
    <w:rsid w:val="00C241A2"/>
    <w:rsid w:val="00C2528F"/>
    <w:rsid w:val="00C25603"/>
    <w:rsid w:val="00C272A0"/>
    <w:rsid w:val="00C327DC"/>
    <w:rsid w:val="00C617B3"/>
    <w:rsid w:val="00C61D27"/>
    <w:rsid w:val="00C84AE6"/>
    <w:rsid w:val="00C92654"/>
    <w:rsid w:val="00C92BE8"/>
    <w:rsid w:val="00C95C1A"/>
    <w:rsid w:val="00CA0B7E"/>
    <w:rsid w:val="00CC0429"/>
    <w:rsid w:val="00CC2785"/>
    <w:rsid w:val="00CD7DD7"/>
    <w:rsid w:val="00CE13DF"/>
    <w:rsid w:val="00D32AD2"/>
    <w:rsid w:val="00D50956"/>
    <w:rsid w:val="00D646F9"/>
    <w:rsid w:val="00D945AE"/>
    <w:rsid w:val="00DA0020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4BC7"/>
    <w:rsid w:val="00E00757"/>
    <w:rsid w:val="00E01504"/>
    <w:rsid w:val="00E01B4C"/>
    <w:rsid w:val="00E2189F"/>
    <w:rsid w:val="00E256E8"/>
    <w:rsid w:val="00E27661"/>
    <w:rsid w:val="00E30B15"/>
    <w:rsid w:val="00E33B38"/>
    <w:rsid w:val="00E36B6C"/>
    <w:rsid w:val="00E52EC5"/>
    <w:rsid w:val="00E559FE"/>
    <w:rsid w:val="00E55C3F"/>
    <w:rsid w:val="00E569AA"/>
    <w:rsid w:val="00E664BC"/>
    <w:rsid w:val="00E94A3A"/>
    <w:rsid w:val="00E9566B"/>
    <w:rsid w:val="00EC0761"/>
    <w:rsid w:val="00EC19B3"/>
    <w:rsid w:val="00EC1AA4"/>
    <w:rsid w:val="00EC214B"/>
    <w:rsid w:val="00EC71A9"/>
    <w:rsid w:val="00ED0D70"/>
    <w:rsid w:val="00ED4338"/>
    <w:rsid w:val="00ED6B38"/>
    <w:rsid w:val="00EF6F22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47A6D"/>
    <w:rsid w:val="00F51104"/>
    <w:rsid w:val="00F6507B"/>
    <w:rsid w:val="00F75610"/>
    <w:rsid w:val="00F75807"/>
    <w:rsid w:val="00F90C6C"/>
    <w:rsid w:val="00FA164F"/>
    <w:rsid w:val="00FB3A0A"/>
    <w:rsid w:val="00FB5697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C102FD"/>
    <w:pPr>
      <w:ind w:left="644" w:firstLine="436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102FD"/>
    <w:rPr>
      <w:rFonts w:ascii="Verdana" w:hAnsi="Verdana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C102F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2F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C102FD"/>
    <w:pPr>
      <w:ind w:left="644" w:firstLine="436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102FD"/>
    <w:rPr>
      <w:rFonts w:ascii="Verdana" w:hAnsi="Verdana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C102F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102F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7</cp:revision>
  <cp:lastPrinted>2013-11-25T15:07:00Z</cp:lastPrinted>
  <dcterms:created xsi:type="dcterms:W3CDTF">2013-11-26T16:10:00Z</dcterms:created>
  <dcterms:modified xsi:type="dcterms:W3CDTF">2014-01-06T11:31:00Z</dcterms:modified>
</cp:coreProperties>
</file>